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50770A" w:rsidP="00460F2D">
      <w:pPr>
        <w:pStyle w:val="ConsPlusNormal"/>
        <w:ind w:left="-142" w:right="-284" w:firstLine="0"/>
        <w:jc w:val="center"/>
        <w:outlineLvl w:val="0"/>
        <w:rPr>
          <w:rFonts w:ascii="Times New Roman" w:hAnsi="Times New Roman"/>
          <w:color w:val="000000"/>
          <w:sz w:val="28"/>
          <w:szCs w:val="28"/>
        </w:rPr>
      </w:pPr>
      <w:r w:rsidRPr="0050770A">
        <w:rPr>
          <w:rFonts w:ascii="Times New Roman" w:hAnsi="Times New Roman"/>
          <w:color w:val="000000"/>
          <w:sz w:val="28"/>
          <w:szCs w:val="28"/>
          <w:u w:val="single"/>
        </w:rPr>
        <w:t>2</w:t>
      </w:r>
      <w:r w:rsidR="00183836">
        <w:rPr>
          <w:rFonts w:ascii="Times New Roman" w:hAnsi="Times New Roman"/>
          <w:color w:val="000000"/>
          <w:sz w:val="28"/>
          <w:szCs w:val="28"/>
          <w:u w:val="single"/>
        </w:rPr>
        <w:t>8</w:t>
      </w:r>
      <w:r w:rsidR="005F1A60" w:rsidRPr="0050770A">
        <w:rPr>
          <w:rFonts w:ascii="Times New Roman" w:hAnsi="Times New Roman"/>
          <w:color w:val="000000"/>
          <w:sz w:val="28"/>
          <w:szCs w:val="28"/>
          <w:u w:val="single"/>
        </w:rPr>
        <w:t>.</w:t>
      </w:r>
      <w:r w:rsidR="0070213F">
        <w:rPr>
          <w:rFonts w:ascii="Times New Roman" w:hAnsi="Times New Roman"/>
          <w:color w:val="000000"/>
          <w:sz w:val="28"/>
          <w:szCs w:val="28"/>
          <w:u w:val="single"/>
        </w:rPr>
        <w:t>03.</w:t>
      </w:r>
      <w:r w:rsidR="002F7421" w:rsidRPr="0050770A">
        <w:rPr>
          <w:rFonts w:ascii="Times New Roman" w:hAnsi="Times New Roman"/>
          <w:color w:val="000000"/>
          <w:sz w:val="28"/>
          <w:szCs w:val="28"/>
          <w:u w:val="single"/>
        </w:rPr>
        <w:t>202</w:t>
      </w:r>
      <w:r w:rsidR="00CC7AF8" w:rsidRPr="0050770A">
        <w:rPr>
          <w:rFonts w:ascii="Times New Roman" w:hAnsi="Times New Roman"/>
          <w:color w:val="000000"/>
          <w:sz w:val="28"/>
          <w:szCs w:val="28"/>
          <w:u w:val="single"/>
        </w:rPr>
        <w:t>4</w:t>
      </w:r>
      <w:r w:rsidR="00460F2D">
        <w:rPr>
          <w:rFonts w:ascii="Times New Roman" w:hAnsi="Times New Roman"/>
          <w:color w:val="000000"/>
          <w:sz w:val="28"/>
          <w:szCs w:val="28"/>
        </w:rPr>
        <w:t xml:space="preserve"> </w:t>
      </w:r>
      <w:r w:rsidR="00183836">
        <w:rPr>
          <w:rFonts w:ascii="Times New Roman" w:hAnsi="Times New Roman"/>
          <w:color w:val="000000"/>
          <w:sz w:val="28"/>
          <w:szCs w:val="28"/>
        </w:rPr>
        <w:tab/>
      </w:r>
      <w:r w:rsidR="00183836">
        <w:rPr>
          <w:rFonts w:ascii="Times New Roman" w:hAnsi="Times New Roman"/>
          <w:color w:val="000000"/>
          <w:sz w:val="28"/>
          <w:szCs w:val="28"/>
        </w:rPr>
        <w:tab/>
      </w:r>
      <w:r w:rsidR="00460F2D">
        <w:rPr>
          <w:rFonts w:ascii="Times New Roman" w:hAnsi="Times New Roman"/>
          <w:color w:val="000000"/>
          <w:sz w:val="28"/>
          <w:szCs w:val="28"/>
        </w:rPr>
        <w:t xml:space="preserve">                                                                               № </w:t>
      </w:r>
      <w:r w:rsidR="00183836">
        <w:rPr>
          <w:rFonts w:ascii="Times New Roman" w:hAnsi="Times New Roman"/>
          <w:color w:val="000000"/>
          <w:sz w:val="28"/>
          <w:szCs w:val="28"/>
          <w:u w:val="single"/>
        </w:rPr>
        <w:t>1173</w:t>
      </w:r>
      <w:r w:rsidR="00136FD1" w:rsidRPr="0050770A">
        <w:rPr>
          <w:rFonts w:ascii="Times New Roman" w:hAnsi="Times New Roman"/>
          <w:color w:val="000000"/>
          <w:sz w:val="28"/>
          <w:szCs w:val="28"/>
          <w:u w:val="single"/>
        </w:rPr>
        <w:t>-ПА</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Pr="00251EB3" w:rsidRDefault="00460F2D" w:rsidP="00460F2D">
      <w:pPr>
        <w:pStyle w:val="ConsPlusNormal"/>
        <w:ind w:left="-142" w:right="-284" w:firstLine="0"/>
        <w:jc w:val="center"/>
        <w:outlineLvl w:val="0"/>
        <w:rPr>
          <w:b/>
          <w:color w:val="000000"/>
          <w:sz w:val="24"/>
          <w:szCs w:val="24"/>
        </w:rPr>
      </w:pPr>
      <w:r w:rsidRPr="00251EB3">
        <w:rPr>
          <w:b/>
          <w:color w:val="000000"/>
          <w:sz w:val="24"/>
          <w:szCs w:val="24"/>
        </w:rPr>
        <w:t>г. Люберцы</w:t>
      </w:r>
    </w:p>
    <w:p w:rsidR="00460F2D" w:rsidRPr="00251EB3" w:rsidRDefault="00460F2D" w:rsidP="00460F2D">
      <w:pPr>
        <w:jc w:val="center"/>
        <w:rPr>
          <w:rFonts w:ascii="Arial" w:hAnsi="Arial" w:cs="Arial"/>
          <w:b/>
          <w:szCs w:val="24"/>
        </w:rPr>
      </w:pPr>
    </w:p>
    <w:p w:rsidR="00183836" w:rsidRPr="00251EB3" w:rsidRDefault="00183836" w:rsidP="0070213F">
      <w:pPr>
        <w:jc w:val="center"/>
        <w:rPr>
          <w:rFonts w:ascii="Arial" w:hAnsi="Arial" w:cs="Arial"/>
          <w:b/>
          <w:szCs w:val="24"/>
        </w:rPr>
      </w:pPr>
      <w:r w:rsidRPr="00251EB3">
        <w:rPr>
          <w:rFonts w:ascii="Arial" w:hAnsi="Arial" w:cs="Arial"/>
          <w:b/>
          <w:szCs w:val="24"/>
        </w:rPr>
        <w:t xml:space="preserve">О проведении месячника благоустройства и субботников </w:t>
      </w:r>
    </w:p>
    <w:p w:rsidR="00183836" w:rsidRDefault="00183836" w:rsidP="0070213F">
      <w:pPr>
        <w:jc w:val="center"/>
        <w:rPr>
          <w:rFonts w:ascii="Arial" w:hAnsi="Arial" w:cs="Arial"/>
          <w:b/>
          <w:szCs w:val="24"/>
        </w:rPr>
      </w:pPr>
      <w:r w:rsidRPr="00251EB3">
        <w:rPr>
          <w:rFonts w:ascii="Arial" w:hAnsi="Arial" w:cs="Arial"/>
          <w:b/>
          <w:szCs w:val="24"/>
        </w:rPr>
        <w:t>по санитарной очистке и благоустройству</w:t>
      </w:r>
      <w:r w:rsidRPr="00183836">
        <w:rPr>
          <w:rFonts w:ascii="Arial" w:hAnsi="Arial" w:cs="Arial"/>
          <w:b/>
          <w:szCs w:val="24"/>
        </w:rPr>
        <w:t xml:space="preserve"> территории </w:t>
      </w:r>
    </w:p>
    <w:p w:rsidR="0070213F" w:rsidRPr="0070213F" w:rsidRDefault="00183836" w:rsidP="0070213F">
      <w:pPr>
        <w:jc w:val="center"/>
        <w:rPr>
          <w:rFonts w:ascii="Arial" w:hAnsi="Arial" w:cs="Arial"/>
          <w:b/>
          <w:szCs w:val="24"/>
        </w:rPr>
      </w:pPr>
      <w:r w:rsidRPr="00183836">
        <w:rPr>
          <w:rFonts w:ascii="Arial" w:hAnsi="Arial" w:cs="Arial"/>
          <w:b/>
          <w:szCs w:val="24"/>
        </w:rPr>
        <w:t>городского округа Люберцы в весенний период 2024 года</w:t>
      </w:r>
      <w:r w:rsidR="0070213F" w:rsidRPr="0070213F">
        <w:rPr>
          <w:rFonts w:ascii="Arial" w:hAnsi="Arial" w:cs="Arial"/>
          <w:b/>
          <w:szCs w:val="24"/>
        </w:rPr>
        <w:t xml:space="preserve"> </w:t>
      </w:r>
    </w:p>
    <w:p w:rsidR="0070213F" w:rsidRPr="0070213F" w:rsidRDefault="0070213F" w:rsidP="0070213F">
      <w:pPr>
        <w:jc w:val="center"/>
        <w:rPr>
          <w:rFonts w:ascii="Arial" w:hAnsi="Arial" w:cs="Arial"/>
          <w:b/>
          <w:szCs w:val="24"/>
        </w:rPr>
      </w:pPr>
    </w:p>
    <w:p w:rsidR="00183836" w:rsidRPr="00183836" w:rsidRDefault="00183836" w:rsidP="00183836">
      <w:pPr>
        <w:ind w:firstLine="708"/>
        <w:jc w:val="both"/>
        <w:rPr>
          <w:rFonts w:ascii="Arial" w:hAnsi="Arial" w:cs="Arial"/>
          <w:szCs w:val="24"/>
        </w:rPr>
      </w:pPr>
      <w:r w:rsidRPr="00183836">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191/2014-03 «О регулировании дополнительных вопросов в сфере благоустройства в Московской области», Уставом муниципального образования городской округ Люберцы Московской области, Правилами благоустройства территории городского округа Люберцы Московской области, утвержденными Решением Совета депутатов городского округа Люберцы Московской области от 14.11.2018 № 246/28, Распоряжением администрации городского округа Люберцы Московской области от 29.12.2023 № 155-РА «О наделении полномочиями заместителя Главы городского округа Романцову Наталью Николаевну», в целях приведения в надлежащее состояние придомовых территорий, автомобильных дорог, парков, скверов, территорий технологических зон объектов жилищно-коммунального хозяйства, энергетики, мест прохождения инженерных коммуникаций и трасс в городском округе Люберцы, постановляю:</w:t>
      </w:r>
    </w:p>
    <w:p w:rsidR="00183836" w:rsidRPr="00183836" w:rsidRDefault="00183836" w:rsidP="00183836">
      <w:pPr>
        <w:ind w:firstLine="708"/>
        <w:jc w:val="both"/>
        <w:rPr>
          <w:rFonts w:ascii="Arial" w:hAnsi="Arial" w:cs="Arial"/>
          <w:szCs w:val="24"/>
        </w:rPr>
      </w:pPr>
      <w:r w:rsidRPr="00183836">
        <w:rPr>
          <w:rFonts w:ascii="Arial" w:hAnsi="Arial" w:cs="Arial"/>
          <w:szCs w:val="24"/>
        </w:rPr>
        <w:t xml:space="preserve">  </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Провести в период с 01.04.2024 по 30.04.2024 месячник благоустройства по санитарной очистке и благоустройству территории городского округа Люберцы в весенний период 2024 года.</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Провести 20.04.2024 общеобластной субботник и муниципальные субботники 06.04.2024, 13.04.2024, 27.04.2024 по санитарной очистке и благоустройству территории городского округа Люберцы.</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Утвердить Состав штаба для координации работ по проведению месячника благоустройства и субботников по санитарной очистке и благоустройству территории городского округа Люберцы в весенний период 2024 года (прилагается).</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Утвердить План первоочередных мероприятий по проведению месячника благоустройства и субботников по санитарной очистке и благоустройству территории городского округа Люберцы в весенний период 2024 года (далее - План) (прилагается).</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Комитету по культуре администрации городского округа Люберцы (Рожников И.А.) организовать культурно - массовые мероприятия в дни проведения субботников.</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Предприятиям, организациям и учреждениям заготовить инвентарь для проведения работ по санитарной очистке и благоустройству территории городского округа Люберцы.</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Организациям, обслуживающим жилищный фонд на территории городского округа Люберцы, обеспечить уборку придомовых территорий, своевременный вывоз мусора и надлежащее содержание жилых кварталов.</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 xml:space="preserve">Рекомендовать Раменскому РУАДГУ МО «Управление автомобильных дорог Московской области «Мосавтодор» (Марисов В.Э.) выполнить текущий (ямочный) ремонт </w:t>
      </w:r>
      <w:r w:rsidRPr="00183836">
        <w:rPr>
          <w:rFonts w:ascii="Arial" w:hAnsi="Arial" w:cs="Arial"/>
          <w:szCs w:val="24"/>
        </w:rPr>
        <w:lastRenderedPageBreak/>
        <w:t>с нанесением дорожной разметки на региональных и межмуниципальных автомобильных дорогах и эстакадах в границах городского округа Люберцы, а также ремонт тротуаров и устройство (подсев) газонов в полосе отвода автомобильных дорог, обеспечив их уборку, своевременный вывоз мусора и твердых бытовых отходов.</w:t>
      </w:r>
    </w:p>
    <w:p w:rsidR="00183836" w:rsidRPr="00183836" w:rsidRDefault="00183836" w:rsidP="00183836">
      <w:pPr>
        <w:numPr>
          <w:ilvl w:val="0"/>
          <w:numId w:val="26"/>
        </w:numPr>
        <w:tabs>
          <w:tab w:val="clear" w:pos="720"/>
          <w:tab w:val="left" w:pos="993"/>
        </w:tabs>
        <w:ind w:left="0" w:firstLine="709"/>
        <w:jc w:val="both"/>
        <w:rPr>
          <w:rFonts w:ascii="Arial" w:hAnsi="Arial" w:cs="Arial"/>
          <w:szCs w:val="24"/>
        </w:rPr>
      </w:pPr>
      <w:r w:rsidRPr="00183836">
        <w:rPr>
          <w:rFonts w:ascii="Arial" w:hAnsi="Arial" w:cs="Arial"/>
          <w:szCs w:val="24"/>
        </w:rPr>
        <w:t>МУ «ОКБЖКХ» (Кяримов Р.К.):</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9.1. Обеспечить выполнение текущего (ямочного) ремонта автомобильных дорог, проездов, тротуаров и устройство (подсев) газонов в полосе отвода автомобильных дорог местного значения городского округа Люберцы.</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9.2. Обеспечить уборку и надлежащий порядок в вдоль автомобильных дорог местного значения городского округа Люберцы, внутриквартальных проездов от тротуара или обреза проезжей части до линии застройки.</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9.3. Привести в порядок остановочные павильоны, дорожные знаки, очистить асфальтовое покрытие от смёта, нанести дорожную разметку, поддерживать чистоту и благоустройство на закрепленных территориях.</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9.4. Организовать своевременный вывоз мусора.</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9.5. Организовать и провести работу по очистке территорий городского округа Люберцы, скверов, памятников, аллей, а также ремонт малых архитектурных форм.</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АО «Люберецкий Водоканал» (Клейнбурд Е.И.), АО «Люберецкая теплосеть» (Болотный Э.В.), Филиал АО «Мособлэнерго» Люберецкие электрические сети (Левченко В.М.) обеспечить уборку и санитарную очистку на подведомственных и прилегающих территориях, а также привести в надлежащее состояние фасады и заборы (ограждения) подведомственных объектов.</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МУ «Люберецкая ритуальная служба городского округа Люберцы Московской области» (Новиков К.В.) обеспечить уборку и надлежащий порядок на территориях Ново-Люберецкого кладбища (23-й км Новорязанского шоссе, участки 2/1-2/9), Старого Люберецкого кладбища (ул. Инициативная, участок 19/119/2), Михневского кладбища (Быковское шоссе, МПС, участок 69), Малаховского кладбища (Егорьевское шоссе, участок 25), Октябрьского кладбища (ул. Ленина, участок 52а), Пехорского кладбища (д. Пехорка, ул. Братская, участок 18), Жилинского кладбища (д. Жилино-1, участок 90/1), Токаревского кладбища (д. Чкалове, ул. Фридриха Энгельса, участок 1), Кладбища д. Кирилловка (квартал 5, участок 28), прилегающих территорий, осуществить сбор и вывоз мусора, покраску заборов (ограждений), удалить сухостойные и аварийные деревья, кустарники в соответствии с утвержденным Планом.</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Управлению образованием администрации городского округа Люберцы (Бунтина В.Ю.), Комитету по культуре администрации городского округа Люберцы (Рожников И.А.), Комитету по физической культуре и спорту администрации городского округа Люберцы (Сурков В.В.) организовать работу по уборке территорий подведомственных учреждений.</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Рекомендовать Главным врачам медицинских учреждений, расположенных на территории городского округа Люберцы организовать работу по уборке территорий подведомственных учреждений.</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МУ «Дирекция парков» (Орлов А.А.) организовать работу по уборке территории, в том числе: уборка мусора (раздельный сбор и вывоз мусора), подметание пешеходных дорожек, очистка водостоков и водоотводных лотков, опиловки деревьев, спил сухостоя и уборка (в т.ч. измельчение) веток, ремонт детских игровых площадок (в том числе восстановление резинового покрытия), удаление незаконно размещенных информационных материалов, подготовка почвы (удобрение, вспахивание, рыхление), удаление сорняков, подготовка к посадочному материалу, ремонт и окрашивание малых архитектурных форм.</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Предприятиям, организациям и учреждениям, указанным в Плане, обеспечить выполнение запланированных мероприятий по санитарной очистке и благоустройству территории городского округа Люберцы в установленные сроки.</w:t>
      </w:r>
    </w:p>
    <w:p w:rsidR="00183836" w:rsidRPr="00183836" w:rsidRDefault="00183836" w:rsidP="00183836">
      <w:pPr>
        <w:numPr>
          <w:ilvl w:val="0"/>
          <w:numId w:val="27"/>
        </w:numPr>
        <w:tabs>
          <w:tab w:val="clear" w:pos="720"/>
          <w:tab w:val="left" w:pos="993"/>
        </w:tabs>
        <w:ind w:left="0" w:firstLine="709"/>
        <w:jc w:val="both"/>
        <w:rPr>
          <w:rFonts w:ascii="Arial" w:hAnsi="Arial" w:cs="Arial"/>
          <w:szCs w:val="24"/>
        </w:rPr>
      </w:pPr>
      <w:r w:rsidRPr="00183836">
        <w:rPr>
          <w:rFonts w:ascii="Arial" w:hAnsi="Arial" w:cs="Arial"/>
          <w:szCs w:val="24"/>
        </w:rPr>
        <w:t xml:space="preserve">Руководителям предприятий, управляющих компаний, учреждений и организаций, независимо от формы собственности, индивидуальным предпринимателям, </w:t>
      </w:r>
      <w:r w:rsidRPr="00183836">
        <w:rPr>
          <w:rFonts w:ascii="Arial" w:hAnsi="Arial" w:cs="Arial"/>
          <w:szCs w:val="24"/>
        </w:rPr>
        <w:lastRenderedPageBreak/>
        <w:t>иным хозяйствующим субъектам, осуществляющим свою деятельность на территории городского округа Люберцы:</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16.1. Назначить ответственных за организацию и проведение мероприятий по санитарной очистке и благоустройству территории городского округа Люберцы, предоставить в срок до 03.04.2024 планы работ по санитарной очистке и благоустройству территории городского округа Люберцы.</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16.2. Обеспечить проведение работ по санитарной очистке и благоустройству собственных и прилегающих территорий.</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16.3. Привести в надлежащее состояние заборы (ограждения), фасады и подходы к зданиям, строениям, сооружениям, элементы благоустройства, ремонт, окрашивание малых архитектурных форм и озеленение на прилегающей территории.</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16.4. Еженедельно по средам в течение месячника благоустройства представлять в администрацию городского округа Люберцы по адресу: г. Люберцы, Октябрьский проспект, д.190, кабинет 212, 2 этаж информацию о проделанной работе, согласно приложению к настоящему Постановлению.</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16.5. Обеспечить участников субботника уборочным инвентарем и организовать вывоз мусора.</w:t>
      </w:r>
    </w:p>
    <w:p w:rsidR="00183836" w:rsidRPr="00183836" w:rsidRDefault="00183836" w:rsidP="00183836">
      <w:pPr>
        <w:numPr>
          <w:ilvl w:val="0"/>
          <w:numId w:val="28"/>
        </w:numPr>
        <w:tabs>
          <w:tab w:val="clear" w:pos="720"/>
          <w:tab w:val="left" w:pos="993"/>
        </w:tabs>
        <w:ind w:left="0" w:firstLine="709"/>
        <w:jc w:val="both"/>
        <w:rPr>
          <w:rFonts w:ascii="Arial" w:hAnsi="Arial" w:cs="Arial"/>
          <w:szCs w:val="24"/>
        </w:rPr>
      </w:pPr>
      <w:r w:rsidRPr="00183836">
        <w:rPr>
          <w:rFonts w:ascii="Arial" w:hAnsi="Arial" w:cs="Arial"/>
          <w:szCs w:val="24"/>
        </w:rPr>
        <w:t>Начальнику управления благоустройства администрации городского округа Люберцы Ежовой Е.А.:</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17.1. Совместно с территориальным отделом № 2 территориального управления Юг Главного управления регионального государственного жилищного надзора и содержания территорий Московской области (Гуменюк Ю.Ю.) регулярно осуществлять осмотры территории городского округа Люберцы с целью выявления фактов их ненадлежащего содержания с применением мер административного воздействия.</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17.2. Еженедельно на совещаниях, проводимых Главой городского округа Люберцы Волковым В.М., докладывать о ходе работ по санитарной очистке и благоустройству территории городского округа Люберцы.</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17.3. Организовать работу совместно с региональным оператором ООО «Эколайн-Воскресенск» по своевременному вывозу мусора с территории городского округа Люберцы и в местах проведения субботников.</w:t>
      </w:r>
    </w:p>
    <w:p w:rsidR="00183836" w:rsidRPr="00183836" w:rsidRDefault="00183836" w:rsidP="00183836">
      <w:pPr>
        <w:numPr>
          <w:ilvl w:val="0"/>
          <w:numId w:val="29"/>
        </w:numPr>
        <w:tabs>
          <w:tab w:val="clear" w:pos="720"/>
          <w:tab w:val="left" w:pos="993"/>
        </w:tabs>
        <w:ind w:left="0" w:firstLine="709"/>
        <w:jc w:val="both"/>
        <w:rPr>
          <w:rFonts w:ascii="Arial" w:hAnsi="Arial" w:cs="Arial"/>
          <w:szCs w:val="24"/>
        </w:rPr>
      </w:pPr>
      <w:r w:rsidRPr="00183836">
        <w:rPr>
          <w:rFonts w:ascii="Arial" w:hAnsi="Arial" w:cs="Arial"/>
          <w:szCs w:val="24"/>
        </w:rPr>
        <w:t>Заместителям Главы городского округа Люберцы, руководителю территориального управления Малаховка Красково, начальнику территориального управления Томилино - Октябрьский:</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18.1. Обеспечить доведение информации о проведении месячника благоустройства и субботников по санитарной очистке, уборке и благоустройству территории городского округа Люберцы в весенний период 2024 года до сведения жителей городского округа Люберцы через средства массовой информации.</w:t>
      </w:r>
    </w:p>
    <w:p w:rsidR="00183836" w:rsidRPr="00183836" w:rsidRDefault="00183836" w:rsidP="00183836">
      <w:pPr>
        <w:tabs>
          <w:tab w:val="left" w:pos="993"/>
        </w:tabs>
        <w:ind w:firstLine="709"/>
        <w:jc w:val="both"/>
        <w:rPr>
          <w:rFonts w:ascii="Arial" w:hAnsi="Arial" w:cs="Arial"/>
          <w:szCs w:val="24"/>
        </w:rPr>
      </w:pPr>
      <w:r w:rsidRPr="00183836">
        <w:rPr>
          <w:rFonts w:ascii="Arial" w:hAnsi="Arial" w:cs="Arial"/>
          <w:szCs w:val="24"/>
        </w:rPr>
        <w:t>18.2. Организовать и провести работу с жителями городского округа Люберцы с целью привлечения их к активному участию в субботниках.</w:t>
      </w:r>
    </w:p>
    <w:p w:rsidR="00183836" w:rsidRPr="00183836" w:rsidRDefault="00183836" w:rsidP="00183836">
      <w:pPr>
        <w:numPr>
          <w:ilvl w:val="0"/>
          <w:numId w:val="30"/>
        </w:numPr>
        <w:tabs>
          <w:tab w:val="clear" w:pos="720"/>
          <w:tab w:val="left" w:pos="993"/>
        </w:tabs>
        <w:ind w:left="0" w:firstLine="709"/>
        <w:jc w:val="both"/>
        <w:rPr>
          <w:rFonts w:ascii="Arial" w:hAnsi="Arial" w:cs="Arial"/>
          <w:szCs w:val="24"/>
        </w:rPr>
      </w:pPr>
      <w:r w:rsidRPr="00183836">
        <w:rPr>
          <w:rFonts w:ascii="Arial" w:hAnsi="Arial" w:cs="Arial"/>
          <w:szCs w:val="24"/>
        </w:rPr>
        <w:t>Утвердить Список ответственных должностных лиц по контролю за проведением месячника благоустройства и субботников по санитарной очистке и благоустройству территории городского округа Люберцы в весенний период 2024 (прилагается).</w:t>
      </w:r>
    </w:p>
    <w:p w:rsidR="00183836" w:rsidRPr="00183836" w:rsidRDefault="00183836" w:rsidP="00183836">
      <w:pPr>
        <w:numPr>
          <w:ilvl w:val="0"/>
          <w:numId w:val="30"/>
        </w:numPr>
        <w:tabs>
          <w:tab w:val="clear" w:pos="720"/>
          <w:tab w:val="left" w:pos="993"/>
        </w:tabs>
        <w:ind w:left="0" w:firstLine="709"/>
        <w:jc w:val="both"/>
        <w:rPr>
          <w:rFonts w:ascii="Arial" w:hAnsi="Arial" w:cs="Arial"/>
          <w:szCs w:val="24"/>
        </w:rPr>
      </w:pPr>
      <w:r w:rsidRPr="00183836">
        <w:rPr>
          <w:rFonts w:ascii="Arial" w:hAnsi="Arial" w:cs="Arial"/>
          <w:szCs w:val="24"/>
        </w:rPr>
        <w:t>Ответственным должностным лицам регулярно докладывать Руководителю штаба о выполненных работах на закрепленных участках.</w:t>
      </w:r>
    </w:p>
    <w:p w:rsidR="00183836" w:rsidRPr="00183836" w:rsidRDefault="00183836" w:rsidP="00183836">
      <w:pPr>
        <w:numPr>
          <w:ilvl w:val="0"/>
          <w:numId w:val="30"/>
        </w:numPr>
        <w:tabs>
          <w:tab w:val="clear" w:pos="720"/>
          <w:tab w:val="left" w:pos="993"/>
        </w:tabs>
        <w:ind w:left="0" w:firstLine="709"/>
        <w:jc w:val="both"/>
        <w:rPr>
          <w:rFonts w:ascii="Arial" w:hAnsi="Arial" w:cs="Arial"/>
          <w:szCs w:val="24"/>
        </w:rPr>
      </w:pPr>
      <w:r w:rsidRPr="00183836">
        <w:rPr>
          <w:rFonts w:ascii="Arial" w:hAnsi="Arial" w:cs="Arial"/>
          <w:szCs w:val="24"/>
        </w:rPr>
        <w:t>В период проведения месячника благоустройства и субботников с целью исключения пожаров запретить сжигание мусора в границах городского округа Люберцы.</w:t>
      </w:r>
    </w:p>
    <w:p w:rsidR="00183836" w:rsidRPr="00183836" w:rsidRDefault="00183836" w:rsidP="00183836">
      <w:pPr>
        <w:numPr>
          <w:ilvl w:val="0"/>
          <w:numId w:val="30"/>
        </w:numPr>
        <w:tabs>
          <w:tab w:val="clear" w:pos="720"/>
          <w:tab w:val="left" w:pos="993"/>
        </w:tabs>
        <w:ind w:left="0" w:firstLine="709"/>
        <w:jc w:val="both"/>
        <w:rPr>
          <w:rFonts w:ascii="Arial" w:hAnsi="Arial" w:cs="Arial"/>
          <w:szCs w:val="24"/>
        </w:rPr>
      </w:pPr>
      <w:r w:rsidRPr="00183836">
        <w:rPr>
          <w:rFonts w:ascii="Arial" w:hAnsi="Arial" w:cs="Arial"/>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183836" w:rsidRPr="00183836" w:rsidRDefault="00183836" w:rsidP="00183836">
      <w:pPr>
        <w:numPr>
          <w:ilvl w:val="0"/>
          <w:numId w:val="30"/>
        </w:numPr>
        <w:tabs>
          <w:tab w:val="clear" w:pos="720"/>
          <w:tab w:val="left" w:pos="993"/>
        </w:tabs>
        <w:ind w:left="0" w:firstLine="709"/>
        <w:jc w:val="both"/>
        <w:rPr>
          <w:rFonts w:ascii="Arial" w:hAnsi="Arial" w:cs="Arial"/>
          <w:szCs w:val="24"/>
        </w:rPr>
      </w:pPr>
      <w:r w:rsidRPr="00183836">
        <w:rPr>
          <w:rFonts w:ascii="Arial" w:hAnsi="Arial" w:cs="Arial"/>
          <w:szCs w:val="24"/>
        </w:rPr>
        <w:t>Контроль за исполнением настоящего Постановления оставляю за собой.</w:t>
      </w:r>
    </w:p>
    <w:p w:rsidR="00183836" w:rsidRPr="00183836" w:rsidRDefault="00183836" w:rsidP="00183836">
      <w:pPr>
        <w:ind w:firstLine="708"/>
        <w:jc w:val="both"/>
        <w:rPr>
          <w:rFonts w:ascii="Arial" w:hAnsi="Arial" w:cs="Arial"/>
          <w:szCs w:val="24"/>
        </w:rPr>
      </w:pPr>
    </w:p>
    <w:p w:rsidR="00183836" w:rsidRPr="00183836" w:rsidRDefault="00183836" w:rsidP="00183836">
      <w:pPr>
        <w:ind w:firstLine="708"/>
        <w:jc w:val="both"/>
        <w:rPr>
          <w:rFonts w:ascii="Arial" w:hAnsi="Arial" w:cs="Arial"/>
          <w:szCs w:val="24"/>
        </w:rPr>
      </w:pPr>
    </w:p>
    <w:p w:rsidR="00183836" w:rsidRPr="00183836" w:rsidRDefault="00183836" w:rsidP="00183836">
      <w:pPr>
        <w:ind w:firstLine="708"/>
        <w:jc w:val="both"/>
        <w:rPr>
          <w:rFonts w:ascii="Arial" w:hAnsi="Arial" w:cs="Arial"/>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7"/>
        <w:gridCol w:w="4628"/>
      </w:tblGrid>
      <w:tr w:rsidR="00183836" w:rsidRPr="00183836" w:rsidTr="00183836">
        <w:trPr>
          <w:tblCellSpacing w:w="15" w:type="dxa"/>
        </w:trPr>
        <w:tc>
          <w:tcPr>
            <w:tcW w:w="0" w:type="auto"/>
            <w:vAlign w:val="center"/>
            <w:hideMark/>
          </w:tcPr>
          <w:p w:rsidR="00183836" w:rsidRPr="00183836" w:rsidRDefault="00183836" w:rsidP="00183836">
            <w:pPr>
              <w:ind w:firstLine="708"/>
              <w:rPr>
                <w:rFonts w:ascii="Arial" w:hAnsi="Arial" w:cs="Arial"/>
                <w:szCs w:val="24"/>
              </w:rPr>
            </w:pPr>
            <w:r w:rsidRPr="00183836">
              <w:rPr>
                <w:rFonts w:ascii="Arial" w:hAnsi="Arial" w:cs="Arial"/>
                <w:szCs w:val="24"/>
              </w:rPr>
              <w:t>Заместитель Главы</w:t>
            </w:r>
          </w:p>
        </w:tc>
        <w:tc>
          <w:tcPr>
            <w:tcW w:w="0" w:type="auto"/>
            <w:vAlign w:val="center"/>
            <w:hideMark/>
          </w:tcPr>
          <w:p w:rsidR="00183836" w:rsidRPr="00183836" w:rsidRDefault="00183836" w:rsidP="00183836">
            <w:pPr>
              <w:ind w:firstLine="708"/>
              <w:jc w:val="center"/>
              <w:rPr>
                <w:rFonts w:ascii="Arial" w:hAnsi="Arial" w:cs="Arial"/>
                <w:szCs w:val="24"/>
              </w:rPr>
            </w:pPr>
            <w:r w:rsidRPr="00183836">
              <w:rPr>
                <w:rFonts w:ascii="Arial" w:hAnsi="Arial" w:cs="Arial"/>
                <w:szCs w:val="24"/>
              </w:rPr>
              <w:t>Н.Н. Романцова</w:t>
            </w:r>
          </w:p>
        </w:tc>
      </w:tr>
    </w:tbl>
    <w:p w:rsidR="00CC7AF8" w:rsidRPr="0070213F" w:rsidRDefault="00CC7AF8" w:rsidP="00183836">
      <w:pPr>
        <w:ind w:firstLine="708"/>
        <w:jc w:val="both"/>
        <w:rPr>
          <w:rFonts w:ascii="Arial" w:hAnsi="Arial" w:cs="Arial"/>
          <w:szCs w:val="24"/>
        </w:rPr>
      </w:pPr>
    </w:p>
    <w:sectPr w:rsidR="00CC7AF8" w:rsidRPr="0070213F" w:rsidSect="0070213F">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AB" w:rsidRDefault="007C7BAB" w:rsidP="00EC6213">
      <w:r>
        <w:separator/>
      </w:r>
    </w:p>
  </w:endnote>
  <w:endnote w:type="continuationSeparator" w:id="0">
    <w:p w:rsidR="007C7BAB" w:rsidRDefault="007C7BA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AB" w:rsidRDefault="007C7BAB" w:rsidP="00EC6213">
      <w:r>
        <w:separator/>
      </w:r>
    </w:p>
  </w:footnote>
  <w:footnote w:type="continuationSeparator" w:id="0">
    <w:p w:rsidR="007C7BAB" w:rsidRDefault="007C7BA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316D5"/>
    <w:multiLevelType w:val="multilevel"/>
    <w:tmpl w:val="4C32B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976"/>
    <w:multiLevelType w:val="hybridMultilevel"/>
    <w:tmpl w:val="FA900F8A"/>
    <w:lvl w:ilvl="0" w:tplc="6E1C8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3583228"/>
    <w:multiLevelType w:val="hybridMultilevel"/>
    <w:tmpl w:val="C71ACED0"/>
    <w:lvl w:ilvl="0" w:tplc="020AB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30C1468"/>
    <w:multiLevelType w:val="multilevel"/>
    <w:tmpl w:val="357A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64C2D13"/>
    <w:multiLevelType w:val="hybridMultilevel"/>
    <w:tmpl w:val="3CC0F676"/>
    <w:lvl w:ilvl="0" w:tplc="2F007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0D0C1B"/>
    <w:multiLevelType w:val="hybridMultilevel"/>
    <w:tmpl w:val="4A3EC4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3846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6C252CE"/>
    <w:multiLevelType w:val="hybridMultilevel"/>
    <w:tmpl w:val="BCB88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5">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A6F2ADB"/>
    <w:multiLevelType w:val="hybridMultilevel"/>
    <w:tmpl w:val="B2C015B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BF877BC"/>
    <w:multiLevelType w:val="multilevel"/>
    <w:tmpl w:val="5BA4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323A1E"/>
    <w:multiLevelType w:val="multilevel"/>
    <w:tmpl w:val="A6C4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1">
    <w:nsid w:val="6C223159"/>
    <w:multiLevelType w:val="multilevel"/>
    <w:tmpl w:val="C2F2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822786F"/>
    <w:multiLevelType w:val="hybridMultilevel"/>
    <w:tmpl w:val="314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6"/>
  </w:num>
  <w:num w:numId="3">
    <w:abstractNumId w:val="19"/>
  </w:num>
  <w:num w:numId="4">
    <w:abstractNumId w:val="7"/>
  </w:num>
  <w:num w:numId="5">
    <w:abstractNumId w:val="10"/>
  </w:num>
  <w:num w:numId="6">
    <w:abstractNumId w:val="29"/>
  </w:num>
  <w:num w:numId="7">
    <w:abstractNumId w:val="8"/>
  </w:num>
  <w:num w:numId="8">
    <w:abstractNumId w:val="5"/>
  </w:num>
  <w:num w:numId="9">
    <w:abstractNumId w:val="34"/>
  </w:num>
  <w:num w:numId="10">
    <w:abstractNumId w:val="32"/>
  </w:num>
  <w:num w:numId="11">
    <w:abstractNumId w:val="14"/>
  </w:num>
  <w:num w:numId="12">
    <w:abstractNumId w:val="21"/>
  </w:num>
  <w:num w:numId="13">
    <w:abstractNumId w:val="9"/>
  </w:num>
  <w:num w:numId="14">
    <w:abstractNumId w:val="24"/>
  </w:num>
  <w:num w:numId="15">
    <w:abstractNumId w:val="30"/>
  </w:num>
  <w:num w:numId="16">
    <w:abstractNumId w:val="22"/>
  </w:num>
  <w:num w:numId="17">
    <w:abstractNumId w:val="25"/>
  </w:num>
  <w:num w:numId="18">
    <w:abstractNumId w:val="15"/>
  </w:num>
  <w:num w:numId="19">
    <w:abstractNumId w:val="11"/>
  </w:num>
  <w:num w:numId="20">
    <w:abstractNumId w:val="18"/>
  </w:num>
  <w:num w:numId="21">
    <w:abstractNumId w:val="17"/>
  </w:num>
  <w:num w:numId="22">
    <w:abstractNumId w:val="12"/>
  </w:num>
  <w:num w:numId="23">
    <w:abstractNumId w:val="20"/>
  </w:num>
  <w:num w:numId="24">
    <w:abstractNumId w:val="33"/>
  </w:num>
  <w:num w:numId="25">
    <w:abstractNumId w:val="26"/>
  </w:num>
  <w:num w:numId="26">
    <w:abstractNumId w:val="6"/>
  </w:num>
  <w:num w:numId="27">
    <w:abstractNumId w:val="13"/>
    <w:lvlOverride w:ilvl="0">
      <w:startOverride w:val="10"/>
    </w:lvlOverride>
  </w:num>
  <w:num w:numId="28">
    <w:abstractNumId w:val="31"/>
    <w:lvlOverride w:ilvl="0">
      <w:startOverride w:val="17"/>
    </w:lvlOverride>
  </w:num>
  <w:num w:numId="29">
    <w:abstractNumId w:val="27"/>
    <w:lvlOverride w:ilvl="0">
      <w:startOverride w:val="18"/>
    </w:lvlOverride>
  </w:num>
  <w:num w:numId="30">
    <w:abstractNumId w:val="28"/>
    <w:lvlOverride w:ilvl="0">
      <w:startOverride w:val="19"/>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83433"/>
    <w:rsid w:val="0009014F"/>
    <w:rsid w:val="000A008B"/>
    <w:rsid w:val="000C3784"/>
    <w:rsid w:val="000C3E0A"/>
    <w:rsid w:val="000D5B17"/>
    <w:rsid w:val="000D71D2"/>
    <w:rsid w:val="000E1227"/>
    <w:rsid w:val="000E1B54"/>
    <w:rsid w:val="001026AD"/>
    <w:rsid w:val="00102A6C"/>
    <w:rsid w:val="00105FF7"/>
    <w:rsid w:val="001070FE"/>
    <w:rsid w:val="00111D8E"/>
    <w:rsid w:val="00116F35"/>
    <w:rsid w:val="00117600"/>
    <w:rsid w:val="001307A8"/>
    <w:rsid w:val="00136FD1"/>
    <w:rsid w:val="001413C3"/>
    <w:rsid w:val="00141D49"/>
    <w:rsid w:val="001462B4"/>
    <w:rsid w:val="00147332"/>
    <w:rsid w:val="001544D8"/>
    <w:rsid w:val="00180A5B"/>
    <w:rsid w:val="00183836"/>
    <w:rsid w:val="001B3BAC"/>
    <w:rsid w:val="001C7854"/>
    <w:rsid w:val="001E356D"/>
    <w:rsid w:val="001E3F52"/>
    <w:rsid w:val="00200540"/>
    <w:rsid w:val="00200E64"/>
    <w:rsid w:val="00202BAA"/>
    <w:rsid w:val="00205B44"/>
    <w:rsid w:val="00217E11"/>
    <w:rsid w:val="00225BC1"/>
    <w:rsid w:val="00243304"/>
    <w:rsid w:val="00251EB3"/>
    <w:rsid w:val="00260BD5"/>
    <w:rsid w:val="00261BD1"/>
    <w:rsid w:val="00274A3A"/>
    <w:rsid w:val="00290E1A"/>
    <w:rsid w:val="00293958"/>
    <w:rsid w:val="00297349"/>
    <w:rsid w:val="002A4897"/>
    <w:rsid w:val="002A6E06"/>
    <w:rsid w:val="002B43CA"/>
    <w:rsid w:val="002D6E52"/>
    <w:rsid w:val="002F49DE"/>
    <w:rsid w:val="002F68BC"/>
    <w:rsid w:val="002F7421"/>
    <w:rsid w:val="003000DA"/>
    <w:rsid w:val="003110F9"/>
    <w:rsid w:val="003148B4"/>
    <w:rsid w:val="003176B4"/>
    <w:rsid w:val="00317F37"/>
    <w:rsid w:val="00327F28"/>
    <w:rsid w:val="00333113"/>
    <w:rsid w:val="00333600"/>
    <w:rsid w:val="00341FB8"/>
    <w:rsid w:val="003424F7"/>
    <w:rsid w:val="00367480"/>
    <w:rsid w:val="003707C3"/>
    <w:rsid w:val="00377B44"/>
    <w:rsid w:val="00387FE1"/>
    <w:rsid w:val="003B54C5"/>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770A"/>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54FC"/>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213F"/>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BAB"/>
    <w:rsid w:val="007C7FB8"/>
    <w:rsid w:val="007D0652"/>
    <w:rsid w:val="007D5551"/>
    <w:rsid w:val="007F62D2"/>
    <w:rsid w:val="008221C3"/>
    <w:rsid w:val="00824033"/>
    <w:rsid w:val="00827A5C"/>
    <w:rsid w:val="00830A23"/>
    <w:rsid w:val="008445F9"/>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24D55"/>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21F8"/>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B32A8"/>
    <w:rsid w:val="00FD1A3D"/>
    <w:rsid w:val="00FD4CE3"/>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FEA11C-17B6-4CDE-B09D-576FAB41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uiPriority w:val="20"/>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154FC"/>
  </w:style>
  <w:style w:type="table" w:customStyle="1" w:styleId="45">
    <w:name w:val="Сетка таблицы4"/>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8">
    <w:name w:val="Нет списка2"/>
    <w:next w:val="a5"/>
    <w:uiPriority w:val="99"/>
    <w:semiHidden/>
    <w:unhideWhenUsed/>
    <w:rsid w:val="003176B4"/>
  </w:style>
  <w:style w:type="paragraph" w:customStyle="1" w:styleId="Standard">
    <w:name w:val="Standard"/>
    <w:rsid w:val="003176B4"/>
    <w:pPr>
      <w:suppressAutoHyphens/>
      <w:autoSpaceDN w:val="0"/>
      <w:spacing w:after="200" w:line="276" w:lineRule="auto"/>
      <w:textAlignment w:val="baseline"/>
    </w:pPr>
    <w:rPr>
      <w:rFonts w:eastAsia="SimSun" w:cs="F"/>
      <w:kern w:val="3"/>
      <w:sz w:val="22"/>
      <w:szCs w:val="22"/>
    </w:rPr>
  </w:style>
  <w:style w:type="paragraph" w:customStyle="1" w:styleId="117">
    <w:name w:val="Заголовок 11"/>
    <w:basedOn w:val="a2"/>
    <w:uiPriority w:val="1"/>
    <w:qFormat/>
    <w:rsid w:val="003176B4"/>
    <w:pPr>
      <w:widowControl w:val="0"/>
      <w:autoSpaceDE w:val="0"/>
      <w:autoSpaceDN w:val="0"/>
      <w:ind w:left="1096"/>
      <w:outlineLvl w:val="1"/>
    </w:pPr>
    <w:rPr>
      <w:b/>
      <w:bCs/>
      <w:sz w:val="28"/>
      <w:szCs w:val="28"/>
      <w:lang w:bidi="ru-RU"/>
    </w:rPr>
  </w:style>
  <w:style w:type="paragraph" w:customStyle="1" w:styleId="TableParagraph">
    <w:name w:val="Table Paragraph"/>
    <w:basedOn w:val="a2"/>
    <w:uiPriority w:val="1"/>
    <w:qFormat/>
    <w:rsid w:val="003176B4"/>
    <w:pPr>
      <w:widowControl w:val="0"/>
      <w:autoSpaceDE w:val="0"/>
      <w:autoSpaceDN w:val="0"/>
      <w:ind w:left="108"/>
    </w:pPr>
    <w:rPr>
      <w:sz w:val="22"/>
      <w:szCs w:val="22"/>
      <w:lang w:bidi="ru-RU"/>
    </w:rPr>
  </w:style>
  <w:style w:type="character" w:customStyle="1" w:styleId="afffff2">
    <w:name w:val="Другое_"/>
    <w:basedOn w:val="a3"/>
    <w:link w:val="afffff3"/>
    <w:rsid w:val="003176B4"/>
    <w:rPr>
      <w:rFonts w:ascii="Times New Roman" w:eastAsia="Times New Roman" w:hAnsi="Times New Roman"/>
      <w:sz w:val="28"/>
      <w:szCs w:val="28"/>
    </w:rPr>
  </w:style>
  <w:style w:type="paragraph" w:customStyle="1" w:styleId="afffff3">
    <w:name w:val="Другое"/>
    <w:basedOn w:val="a2"/>
    <w:link w:val="afffff2"/>
    <w:rsid w:val="003176B4"/>
    <w:pPr>
      <w:widowContro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2816693">
      <w:bodyDiv w:val="1"/>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7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A2496-4ED9-417B-92CE-410ED375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6</cp:revision>
  <cp:lastPrinted>2019-05-28T06:00:00Z</cp:lastPrinted>
  <dcterms:created xsi:type="dcterms:W3CDTF">2024-03-22T08:12:00Z</dcterms:created>
  <dcterms:modified xsi:type="dcterms:W3CDTF">2024-03-28T09:40:00Z</dcterms:modified>
</cp:coreProperties>
</file>