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087" w:rsidRDefault="003A0087" w:rsidP="003A0087">
      <w:pPr>
        <w:autoSpaceDE w:val="0"/>
        <w:autoSpaceDN w:val="0"/>
        <w:spacing w:after="0" w:line="240" w:lineRule="auto"/>
        <w:ind w:left="5664" w:firstLine="9"/>
        <w:jc w:val="right"/>
        <w:rPr>
          <w:rFonts w:ascii="Arial" w:hAnsi="Arial" w:cs="Arial"/>
          <w:sz w:val="24"/>
          <w:szCs w:val="24"/>
        </w:rPr>
      </w:pPr>
      <w:r>
        <w:rPr>
          <w:rFonts w:ascii="Arial" w:eastAsia="Times New Roman" w:hAnsi="Arial" w:cs="Arial"/>
          <w:sz w:val="24"/>
          <w:szCs w:val="24"/>
        </w:rPr>
        <w:t xml:space="preserve">Приложение № 1 к Постановлению   </w:t>
      </w:r>
      <w:r>
        <w:rPr>
          <w:rFonts w:ascii="Arial" w:hAnsi="Arial" w:cs="Arial"/>
          <w:sz w:val="24"/>
          <w:szCs w:val="24"/>
        </w:rPr>
        <w:t>администрации</w:t>
      </w:r>
    </w:p>
    <w:p w:rsidR="003A0087" w:rsidRDefault="003A0087" w:rsidP="003A0087">
      <w:pPr>
        <w:widowControl w:val="0"/>
        <w:tabs>
          <w:tab w:val="left" w:pos="1276"/>
          <w:tab w:val="left" w:pos="1418"/>
        </w:tabs>
        <w:autoSpaceDE w:val="0"/>
        <w:autoSpaceDN w:val="0"/>
        <w:adjustRightInd w:val="0"/>
        <w:spacing w:after="0" w:line="240" w:lineRule="auto"/>
        <w:ind w:left="1416"/>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муниципального образования </w:t>
      </w:r>
      <w:proofErr w:type="gramStart"/>
      <w:r>
        <w:rPr>
          <w:rFonts w:ascii="Arial" w:hAnsi="Arial" w:cs="Arial"/>
          <w:sz w:val="24"/>
          <w:szCs w:val="24"/>
        </w:rPr>
        <w:t>городской</w:t>
      </w:r>
      <w:proofErr w:type="gramEnd"/>
    </w:p>
    <w:p w:rsidR="003A0087" w:rsidRDefault="003A0087" w:rsidP="003A0087">
      <w:pPr>
        <w:widowControl w:val="0"/>
        <w:tabs>
          <w:tab w:val="left" w:pos="1276"/>
          <w:tab w:val="left" w:pos="1418"/>
        </w:tabs>
        <w:autoSpaceDE w:val="0"/>
        <w:autoSpaceDN w:val="0"/>
        <w:adjustRightInd w:val="0"/>
        <w:spacing w:after="0" w:line="240" w:lineRule="auto"/>
        <w:ind w:left="1416"/>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округ Люберцы Московской области</w:t>
      </w:r>
    </w:p>
    <w:p w:rsidR="003A0087" w:rsidRDefault="003A0087" w:rsidP="003A0087">
      <w:pPr>
        <w:widowControl w:val="0"/>
        <w:tabs>
          <w:tab w:val="left" w:pos="1276"/>
          <w:tab w:val="left" w:pos="1418"/>
        </w:tabs>
        <w:autoSpaceDE w:val="0"/>
        <w:autoSpaceDN w:val="0"/>
        <w:adjustRightInd w:val="0"/>
        <w:spacing w:after="0" w:line="240" w:lineRule="auto"/>
        <w:ind w:left="1276"/>
        <w:jc w:val="right"/>
        <w:rPr>
          <w:rFonts w:ascii="Arial" w:hAnsi="Arial" w:cs="Arial"/>
          <w:sz w:val="24"/>
          <w:szCs w:val="24"/>
        </w:rPr>
      </w:pPr>
      <w:r>
        <w:rPr>
          <w:rFonts w:ascii="Arial" w:hAnsi="Arial" w:cs="Arial"/>
          <w:sz w:val="24"/>
          <w:szCs w:val="24"/>
        </w:rPr>
        <w:t xml:space="preserve">                                                      от 02.06.2020 № 1568-ПА</w:t>
      </w:r>
      <w:r>
        <w:rPr>
          <w:rFonts w:ascii="Arial" w:eastAsia="Times New Roman" w:hAnsi="Arial" w:cs="Arial"/>
          <w:sz w:val="24"/>
          <w:szCs w:val="24"/>
        </w:rPr>
        <w:t xml:space="preserve">                                                                                                                                                                                                                                                                                              </w:t>
      </w:r>
    </w:p>
    <w:p w:rsidR="003A0087" w:rsidRDefault="003A0087" w:rsidP="003A0087">
      <w:pPr>
        <w:widowControl w:val="0"/>
        <w:tabs>
          <w:tab w:val="left" w:pos="1276"/>
          <w:tab w:val="left" w:pos="1418"/>
        </w:tabs>
        <w:autoSpaceDE w:val="0"/>
        <w:autoSpaceDN w:val="0"/>
        <w:adjustRightInd w:val="0"/>
        <w:spacing w:after="0" w:line="240" w:lineRule="auto"/>
        <w:jc w:val="center"/>
        <w:rPr>
          <w:rFonts w:ascii="Arial" w:hAnsi="Arial" w:cs="Arial"/>
          <w:b/>
          <w:sz w:val="24"/>
          <w:szCs w:val="24"/>
        </w:rPr>
      </w:pPr>
      <w:r>
        <w:rPr>
          <w:rFonts w:ascii="Arial" w:eastAsia="Times New Roman" w:hAnsi="Arial" w:cs="Arial"/>
          <w:sz w:val="24"/>
          <w:szCs w:val="24"/>
        </w:rPr>
        <w:t xml:space="preserve">  </w:t>
      </w:r>
      <w:r>
        <w:rPr>
          <w:rFonts w:ascii="Arial" w:hAnsi="Arial" w:cs="Arial"/>
          <w:sz w:val="24"/>
          <w:szCs w:val="24"/>
        </w:rPr>
        <w:t xml:space="preserve">                                                                                                                                    </w:t>
      </w:r>
    </w:p>
    <w:p w:rsidR="003A0087" w:rsidRDefault="003A0087" w:rsidP="003A0087">
      <w:pPr>
        <w:tabs>
          <w:tab w:val="left" w:pos="10284"/>
        </w:tabs>
        <w:autoSpaceDE w:val="0"/>
        <w:autoSpaceDN w:val="0"/>
        <w:spacing w:after="0" w:line="240" w:lineRule="auto"/>
        <w:jc w:val="right"/>
        <w:rPr>
          <w:rFonts w:ascii="Arial" w:eastAsia="Times New Roman" w:hAnsi="Arial" w:cs="Arial"/>
          <w:sz w:val="24"/>
          <w:szCs w:val="24"/>
        </w:rPr>
      </w:pPr>
    </w:p>
    <w:tbl>
      <w:tblPr>
        <w:tblW w:w="10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6"/>
        <w:gridCol w:w="1702"/>
        <w:gridCol w:w="1561"/>
        <w:gridCol w:w="1418"/>
        <w:gridCol w:w="1560"/>
        <w:gridCol w:w="1277"/>
        <w:gridCol w:w="846"/>
      </w:tblGrid>
      <w:tr w:rsidR="003A0087" w:rsidTr="003A0087">
        <w:trPr>
          <w:trHeight w:val="20"/>
        </w:trPr>
        <w:tc>
          <w:tcPr>
            <w:tcW w:w="10344" w:type="dxa"/>
            <w:gridSpan w:val="7"/>
            <w:tcBorders>
              <w:top w:val="nil"/>
              <w:left w:val="nil"/>
              <w:bottom w:val="nil"/>
              <w:right w:val="nil"/>
            </w:tcBorders>
            <w:shd w:val="clear" w:color="auto" w:fill="FFFFFF"/>
          </w:tcPr>
          <w:p w:rsidR="003A0087" w:rsidRDefault="003A0087">
            <w:pPr>
              <w:autoSpaceDE w:val="0"/>
              <w:autoSpaceDN w:val="0"/>
              <w:adjustRightInd w:val="0"/>
              <w:spacing w:after="0" w:line="240" w:lineRule="auto"/>
              <w:ind w:left="24" w:right="24"/>
              <w:jc w:val="center"/>
              <w:rPr>
                <w:rFonts w:ascii="Arial" w:hAnsi="Arial" w:cs="Arial"/>
                <w:b/>
                <w:bCs/>
                <w:color w:val="000000"/>
                <w:sz w:val="24"/>
                <w:szCs w:val="24"/>
              </w:rPr>
            </w:pPr>
            <w:r>
              <w:rPr>
                <w:rFonts w:ascii="Arial" w:hAnsi="Arial" w:cs="Arial"/>
                <w:b/>
                <w:bCs/>
                <w:color w:val="000000"/>
                <w:sz w:val="24"/>
                <w:szCs w:val="24"/>
              </w:rPr>
              <w:t>ПАСПОРТ</w:t>
            </w:r>
          </w:p>
          <w:p w:rsidR="003A0087" w:rsidRDefault="003A0087">
            <w:pPr>
              <w:autoSpaceDE w:val="0"/>
              <w:autoSpaceDN w:val="0"/>
              <w:adjustRightInd w:val="0"/>
              <w:spacing w:after="0" w:line="240" w:lineRule="auto"/>
              <w:ind w:left="24" w:right="24"/>
              <w:jc w:val="center"/>
              <w:rPr>
                <w:rFonts w:ascii="Arial" w:hAnsi="Arial" w:cs="Arial"/>
                <w:b/>
                <w:color w:val="000000"/>
                <w:sz w:val="24"/>
                <w:szCs w:val="24"/>
              </w:rPr>
            </w:pPr>
            <w:r>
              <w:rPr>
                <w:rFonts w:ascii="Arial" w:hAnsi="Arial" w:cs="Arial"/>
                <w:b/>
                <w:bCs/>
                <w:color w:val="000000"/>
                <w:sz w:val="24"/>
                <w:szCs w:val="24"/>
              </w:rPr>
              <w:t xml:space="preserve"> муниципальной программы </w:t>
            </w:r>
            <w:r>
              <w:rPr>
                <w:rFonts w:ascii="Arial" w:hAnsi="Arial" w:cs="Arial"/>
                <w:b/>
                <w:color w:val="000000"/>
                <w:sz w:val="24"/>
                <w:szCs w:val="24"/>
              </w:rPr>
              <w:t>«Жилище»</w:t>
            </w:r>
          </w:p>
          <w:p w:rsidR="003A0087" w:rsidRDefault="003A0087">
            <w:pPr>
              <w:autoSpaceDE w:val="0"/>
              <w:autoSpaceDN w:val="0"/>
              <w:adjustRightInd w:val="0"/>
              <w:spacing w:after="0" w:line="240" w:lineRule="auto"/>
              <w:ind w:left="24" w:right="24"/>
              <w:jc w:val="center"/>
              <w:rPr>
                <w:rFonts w:ascii="Arial" w:hAnsi="Arial" w:cs="Arial"/>
                <w:b/>
                <w:color w:val="000000"/>
                <w:sz w:val="24"/>
                <w:szCs w:val="24"/>
              </w:rPr>
            </w:pPr>
          </w:p>
          <w:p w:rsidR="003A0087" w:rsidRDefault="003A0087">
            <w:pPr>
              <w:autoSpaceDE w:val="0"/>
              <w:autoSpaceDN w:val="0"/>
              <w:adjustRightInd w:val="0"/>
              <w:spacing w:after="0" w:line="240" w:lineRule="auto"/>
              <w:ind w:left="24" w:right="24"/>
              <w:jc w:val="center"/>
              <w:rPr>
                <w:rFonts w:ascii="Arial" w:hAnsi="Arial" w:cs="Arial"/>
                <w:sz w:val="24"/>
                <w:szCs w:val="24"/>
              </w:rPr>
            </w:pP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3"/>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3A0087" w:rsidRDefault="003A0087">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 xml:space="preserve">2. Улучшение жилищных условий молодых семей, признанных в установленном </w:t>
            </w:r>
            <w:proofErr w:type="gramStart"/>
            <w:r>
              <w:rPr>
                <w:rFonts w:ascii="Arial" w:hAnsi="Arial" w:cs="Arial"/>
                <w:color w:val="000000"/>
                <w:sz w:val="24"/>
                <w:szCs w:val="24"/>
              </w:rPr>
              <w:t>порядке</w:t>
            </w:r>
            <w:proofErr w:type="gramEnd"/>
            <w:r>
              <w:rPr>
                <w:rFonts w:ascii="Arial" w:hAnsi="Arial" w:cs="Arial"/>
                <w:color w:val="000000"/>
                <w:sz w:val="24"/>
                <w:szCs w:val="24"/>
              </w:rPr>
              <w:t xml:space="preserve"> нуждающимися в улучшении жилищных условий </w:t>
            </w:r>
          </w:p>
          <w:p w:rsidR="003A0087" w:rsidRDefault="003A0087">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3.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3A0087" w:rsidRDefault="003A0087">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 xml:space="preserve">4.Улучшение жилищных условий отдельным категориям </w:t>
            </w:r>
            <w:proofErr w:type="gramStart"/>
            <w:r>
              <w:rPr>
                <w:rFonts w:ascii="Arial" w:hAnsi="Arial" w:cs="Arial"/>
                <w:color w:val="000000"/>
                <w:sz w:val="24"/>
                <w:szCs w:val="24"/>
              </w:rPr>
              <w:t>граждан-участникам</w:t>
            </w:r>
            <w:proofErr w:type="gramEnd"/>
            <w:r>
              <w:rPr>
                <w:rFonts w:ascii="Arial" w:hAnsi="Arial" w:cs="Arial"/>
                <w:color w:val="000000"/>
                <w:sz w:val="24"/>
                <w:szCs w:val="24"/>
              </w:rPr>
              <w:t xml:space="preserve"> </w:t>
            </w:r>
            <w:r>
              <w:rPr>
                <w:rFonts w:ascii="Arial" w:hAnsi="Arial" w:cs="Arial"/>
                <w:color w:val="000000"/>
                <w:sz w:val="24"/>
                <w:szCs w:val="24"/>
                <w:lang w:val="en-US"/>
              </w:rPr>
              <w:t>I</w:t>
            </w:r>
            <w:r>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3A0087" w:rsidRDefault="003A0087">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5. У</w:t>
            </w:r>
            <w:r>
              <w:rPr>
                <w:rFonts w:ascii="Arial" w:hAnsi="Arial" w:cs="Arial"/>
                <w:color w:val="000000"/>
                <w:sz w:val="24"/>
                <w:szCs w:val="24"/>
                <w:shd w:val="clear" w:color="auto" w:fill="FFFFFF"/>
              </w:rPr>
              <w:t>лучшение жилищных условий отдельных категорий многодетных семей, состоящих на учете в качестве нуждающихся в жилых помещениях.</w:t>
            </w:r>
          </w:p>
          <w:p w:rsidR="003A0087" w:rsidRDefault="003A0087">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 xml:space="preserve">6. </w:t>
            </w:r>
            <w:proofErr w:type="gramStart"/>
            <w:r>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3" w:right="24"/>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3" w:right="23"/>
              <w:rPr>
                <w:rFonts w:ascii="Arial" w:hAnsi="Arial" w:cs="Arial"/>
                <w:sz w:val="24"/>
                <w:szCs w:val="24"/>
              </w:rPr>
            </w:pPr>
            <w:r>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3A0087" w:rsidRDefault="003A0087">
            <w:pPr>
              <w:autoSpaceDE w:val="0"/>
              <w:autoSpaceDN w:val="0"/>
              <w:adjustRightInd w:val="0"/>
              <w:spacing w:after="0" w:line="240" w:lineRule="auto"/>
              <w:ind w:left="23" w:right="23"/>
              <w:rPr>
                <w:rFonts w:ascii="Arial" w:hAnsi="Arial" w:cs="Arial"/>
                <w:sz w:val="24"/>
                <w:szCs w:val="24"/>
              </w:rPr>
            </w:pPr>
            <w:r>
              <w:rPr>
                <w:rFonts w:ascii="Arial" w:hAnsi="Arial" w:cs="Arial"/>
                <w:sz w:val="24"/>
                <w:szCs w:val="24"/>
              </w:rPr>
              <w:t>Обеспечение прав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xml:space="preserve">. </w:t>
            </w:r>
          </w:p>
          <w:p w:rsidR="003A0087" w:rsidRDefault="003A0087">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2. Предоставление молодым семьям социальных выплат на приобретение жилого помещения или строительство индивидуального жилого дома.</w:t>
            </w:r>
          </w:p>
          <w:p w:rsidR="003A0087" w:rsidRDefault="003A0087">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3. Предоставление жилых помещений детям-сиротам и детям, оставшимся без попечения родителей, а также лиц из числа детей-сирот и детей, оставшихся без попечения родителей по договорам найма специализированных жилых помещений.</w:t>
            </w:r>
          </w:p>
          <w:p w:rsidR="003A0087" w:rsidRDefault="003A0087">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4. Предоставление  государственной поддержки  в виде компенсации на погашение основного долга по ипотечному жилищному кредиту (</w:t>
            </w:r>
            <w:r>
              <w:rPr>
                <w:rFonts w:ascii="Arial" w:hAnsi="Arial" w:cs="Arial"/>
                <w:color w:val="000000"/>
                <w:sz w:val="24"/>
                <w:szCs w:val="24"/>
                <w:lang w:val="en-US"/>
              </w:rPr>
              <w:t>I</w:t>
            </w:r>
            <w:r>
              <w:rPr>
                <w:rFonts w:ascii="Arial" w:hAnsi="Arial" w:cs="Arial"/>
                <w:color w:val="000000"/>
                <w:sz w:val="24"/>
                <w:szCs w:val="24"/>
              </w:rPr>
              <w:t xml:space="preserve"> этап реализации).</w:t>
            </w:r>
          </w:p>
          <w:p w:rsidR="003A0087" w:rsidRDefault="003A0087">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5. Предоставление жилищных субсидий многодетным семьям, состоящим на учете в качестве нуждающихся в жилых помещениях.</w:t>
            </w:r>
          </w:p>
          <w:p w:rsidR="003A0087" w:rsidRDefault="003A0087">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6. Обеспечение жилыми помещениями отдельных категорий граждан, установленных федеральным законодательством.</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Координатор </w:t>
            </w:r>
            <w:r>
              <w:rPr>
                <w:rFonts w:ascii="Arial" w:hAnsi="Arial" w:cs="Arial"/>
                <w:color w:val="000000"/>
                <w:sz w:val="24"/>
                <w:szCs w:val="24"/>
              </w:rPr>
              <w:lastRenderedPageBreak/>
              <w:t>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 xml:space="preserve">Заместитель Главы администрации городского округа Люберцы </w:t>
            </w:r>
            <w:r>
              <w:rPr>
                <w:rFonts w:ascii="Arial" w:hAnsi="Arial" w:cs="Arial"/>
                <w:color w:val="000000"/>
                <w:sz w:val="24"/>
                <w:szCs w:val="24"/>
              </w:rPr>
              <w:lastRenderedPageBreak/>
              <w:t xml:space="preserve">Московской области А. Н. Сыров. </w:t>
            </w:r>
          </w:p>
          <w:p w:rsidR="003A0087" w:rsidRDefault="003A0087">
            <w:pPr>
              <w:autoSpaceDE w:val="0"/>
              <w:autoSpaceDN w:val="0"/>
              <w:adjustRightInd w:val="0"/>
              <w:spacing w:after="0" w:line="240" w:lineRule="auto"/>
              <w:ind w:left="24" w:right="24"/>
              <w:rPr>
                <w:rFonts w:ascii="Arial" w:hAnsi="Arial" w:cs="Arial"/>
                <w:color w:val="000000"/>
                <w:sz w:val="24"/>
                <w:szCs w:val="24"/>
              </w:rPr>
            </w:pPr>
          </w:p>
          <w:p w:rsidR="003A0087" w:rsidRDefault="003A0087">
            <w:pPr>
              <w:autoSpaceDE w:val="0"/>
              <w:autoSpaceDN w:val="0"/>
              <w:adjustRightInd w:val="0"/>
              <w:spacing w:after="0" w:line="240" w:lineRule="auto"/>
              <w:ind w:left="24" w:right="24"/>
              <w:rPr>
                <w:rFonts w:ascii="Arial" w:hAnsi="Arial" w:cs="Arial"/>
                <w:color w:val="000000"/>
                <w:sz w:val="24"/>
                <w:szCs w:val="24"/>
              </w:rPr>
            </w:pP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Муниципальный заказчик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2020 – 2024г.г.</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Перечень подпрограмм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3"/>
              <w:jc w:val="both"/>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 Обеспечение жильем молодых семей.</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4. Социальная ипотека.</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7. Улучшение жилищных условий отдельных категорий многодетных семей.</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tc>
      </w:tr>
      <w:tr w:rsidR="003A0087" w:rsidTr="003A0087">
        <w:trPr>
          <w:trHeight w:val="20"/>
        </w:trPr>
        <w:tc>
          <w:tcPr>
            <w:tcW w:w="19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 том числе по годам: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129" w:right="24"/>
              <w:jc w:val="center"/>
              <w:rPr>
                <w:rFonts w:ascii="Arial" w:hAnsi="Arial" w:cs="Arial"/>
                <w:color w:val="000000"/>
                <w:sz w:val="24"/>
                <w:szCs w:val="24"/>
              </w:rPr>
            </w:pPr>
            <w:r>
              <w:rPr>
                <w:rFonts w:ascii="Arial" w:hAnsi="Arial" w:cs="Arial"/>
                <w:color w:val="000000"/>
                <w:sz w:val="24"/>
                <w:szCs w:val="24"/>
              </w:rPr>
              <w:t>Расходы  (тыс. рублей)</w:t>
            </w:r>
          </w:p>
        </w:tc>
      </w:tr>
      <w:tr w:rsidR="003A0087" w:rsidTr="003A0087">
        <w:trPr>
          <w:trHeight w:val="20"/>
        </w:trPr>
        <w:tc>
          <w:tcPr>
            <w:tcW w:w="10344"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2023</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2024</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3847,80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2745,80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1102,00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339965,80</w:t>
            </w:r>
          </w:p>
        </w:tc>
        <w:tc>
          <w:tcPr>
            <w:tcW w:w="1560"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163142,80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115621,00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61202,00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Люберцы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bCs/>
                <w:sz w:val="24"/>
                <w:szCs w:val="24"/>
              </w:rPr>
              <w:t>22893,71</w:t>
            </w:r>
          </w:p>
        </w:tc>
        <w:tc>
          <w:tcPr>
            <w:tcW w:w="1560"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shd w:val="clear" w:color="auto" w:fill="FFFFFF"/>
              </w:rPr>
              <w:t>5076,36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8437,63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4691,02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4688,70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bCs/>
                <w:sz w:val="24"/>
                <w:szCs w:val="24"/>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shd w:val="clear" w:color="auto" w:fill="FFFFFF"/>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right="24"/>
              <w:jc w:val="center"/>
              <w:rPr>
                <w:rFonts w:ascii="Arial" w:hAnsi="Arial" w:cs="Arial"/>
                <w:sz w:val="24"/>
                <w:szCs w:val="24"/>
              </w:rPr>
            </w:pPr>
            <w:r>
              <w:rPr>
                <w:rFonts w:ascii="Arial" w:hAnsi="Arial" w:cs="Arial"/>
                <w:bCs/>
                <w:sz w:val="24"/>
                <w:szCs w:val="24"/>
              </w:rPr>
              <w:t>366707,31</w:t>
            </w:r>
          </w:p>
        </w:tc>
        <w:tc>
          <w:tcPr>
            <w:tcW w:w="1560"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170964,96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124058,63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66995,02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4688,70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Целевые показатели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1. Объем ввода индивидуального жилищного строительства, построенного населением за счет собственных и (или) кредитных средств: в 2020 году – 10,7 </w:t>
            </w:r>
            <w:proofErr w:type="spellStart"/>
            <w:r>
              <w:rPr>
                <w:rFonts w:ascii="Arial" w:hAnsi="Arial" w:cs="Arial"/>
                <w:sz w:val="24"/>
                <w:szCs w:val="24"/>
              </w:rPr>
              <w:t>тыс.кв.м</w:t>
            </w:r>
            <w:proofErr w:type="spellEnd"/>
            <w:r>
              <w:rPr>
                <w:rFonts w:ascii="Arial" w:hAnsi="Arial" w:cs="Arial"/>
                <w:sz w:val="24"/>
                <w:szCs w:val="24"/>
              </w:rPr>
              <w:t xml:space="preserve">., в 2021 году – 13,2 </w:t>
            </w:r>
            <w:proofErr w:type="spellStart"/>
            <w:r>
              <w:rPr>
                <w:rFonts w:ascii="Arial" w:hAnsi="Arial" w:cs="Arial"/>
                <w:sz w:val="24"/>
                <w:szCs w:val="24"/>
              </w:rPr>
              <w:t>тыс.кв</w:t>
            </w:r>
            <w:proofErr w:type="gramStart"/>
            <w:r>
              <w:rPr>
                <w:rFonts w:ascii="Arial" w:hAnsi="Arial" w:cs="Arial"/>
                <w:sz w:val="24"/>
                <w:szCs w:val="24"/>
              </w:rPr>
              <w:t>.м</w:t>
            </w:r>
            <w:proofErr w:type="spellEnd"/>
            <w:proofErr w:type="gramEnd"/>
            <w:r>
              <w:rPr>
                <w:rFonts w:ascii="Arial" w:hAnsi="Arial" w:cs="Arial"/>
                <w:sz w:val="24"/>
                <w:szCs w:val="24"/>
              </w:rPr>
              <w:t xml:space="preserve">, в 2022 году – 15,9 </w:t>
            </w:r>
            <w:proofErr w:type="spellStart"/>
            <w:r>
              <w:rPr>
                <w:rFonts w:ascii="Arial" w:hAnsi="Arial" w:cs="Arial"/>
                <w:sz w:val="24"/>
                <w:szCs w:val="24"/>
              </w:rPr>
              <w:t>тыс.кв.м</w:t>
            </w:r>
            <w:proofErr w:type="spellEnd"/>
            <w:r>
              <w:rPr>
                <w:rFonts w:ascii="Arial" w:hAnsi="Arial" w:cs="Arial"/>
                <w:sz w:val="24"/>
                <w:szCs w:val="24"/>
              </w:rPr>
              <w:t xml:space="preserve">; в 2023 году – 18,3 </w:t>
            </w:r>
            <w:proofErr w:type="spellStart"/>
            <w:r>
              <w:rPr>
                <w:rFonts w:ascii="Arial" w:hAnsi="Arial" w:cs="Arial"/>
                <w:sz w:val="24"/>
                <w:szCs w:val="24"/>
              </w:rPr>
              <w:t>тыс.кв.м</w:t>
            </w:r>
            <w:proofErr w:type="spellEnd"/>
            <w:r>
              <w:rPr>
                <w:rFonts w:ascii="Arial" w:hAnsi="Arial" w:cs="Arial"/>
                <w:sz w:val="24"/>
                <w:szCs w:val="24"/>
              </w:rPr>
              <w:t xml:space="preserve">.; в 2024 году – 21,6 </w:t>
            </w:r>
            <w:proofErr w:type="spellStart"/>
            <w:r>
              <w:rPr>
                <w:rFonts w:ascii="Arial" w:hAnsi="Arial" w:cs="Arial"/>
                <w:sz w:val="24"/>
                <w:szCs w:val="24"/>
              </w:rPr>
              <w:t>тыс.кв.м</w:t>
            </w:r>
            <w:proofErr w:type="spellEnd"/>
            <w:r>
              <w:rPr>
                <w:rFonts w:ascii="Arial" w:hAnsi="Arial" w:cs="Arial"/>
                <w:sz w:val="24"/>
                <w:szCs w:val="24"/>
              </w:rPr>
              <w:t>.</w:t>
            </w:r>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sz w:val="24"/>
                <w:szCs w:val="24"/>
              </w:rPr>
              <w:t xml:space="preserve">4. 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w:t>
            </w:r>
            <w:r>
              <w:rPr>
                <w:rFonts w:ascii="Arial" w:hAnsi="Arial" w:cs="Arial"/>
                <w:sz w:val="24"/>
                <w:szCs w:val="24"/>
              </w:rPr>
              <w:lastRenderedPageBreak/>
              <w:t>дома установленным параметрам и допустимости размещения объекта ИЖС или</w:t>
            </w:r>
          </w:p>
        </w:tc>
      </w:tr>
      <w:tr w:rsidR="003A0087" w:rsidTr="003A008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tcPr>
          <w:p w:rsidR="003A0087" w:rsidRDefault="003A0087">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году- 574 шт., 2021году – 574 шт., 2022 году – 574 </w:t>
            </w:r>
            <w:proofErr w:type="spellStart"/>
            <w:proofErr w:type="gramStart"/>
            <w:r>
              <w:rPr>
                <w:rFonts w:ascii="Arial" w:hAnsi="Arial" w:cs="Arial"/>
                <w:sz w:val="24"/>
                <w:szCs w:val="24"/>
              </w:rPr>
              <w:t>шт</w:t>
            </w:r>
            <w:proofErr w:type="spellEnd"/>
            <w:proofErr w:type="gramEnd"/>
            <w:r>
              <w:rPr>
                <w:rFonts w:ascii="Arial" w:hAnsi="Arial" w:cs="Arial"/>
                <w:sz w:val="24"/>
                <w:szCs w:val="24"/>
              </w:rPr>
              <w:t>; 2023 году – 574 шт., 2024 году – 574 шт.</w:t>
            </w:r>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5. Количество семей улучшивших жилищные условия: 2020 году  -  48,  2021 году -50, 2022 году – 53, 2023году – 56, 2024 году- 58.</w:t>
            </w:r>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6. Количество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права которых обеспечены в отчетном году:  в 2020- 2024 году - 0 человека.</w:t>
            </w:r>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7. Количество объектов, исключенных из перечня проблемных объектов в отчетном году: в  2020-2024 годы – 0 шт.</w:t>
            </w:r>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8.  Решаем проблемы дольщиков. Поиск и реализация решений по обеспечению прав пострадавших граждан-участников долевого строительства: 2020-2024году – 0%.</w:t>
            </w:r>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9. Количество проблемных объектов, по которым нарушены права участников долевого строительства «Проблемные стройки»: 2020-2024 году – 0%.</w:t>
            </w:r>
          </w:p>
          <w:p w:rsidR="003A0087" w:rsidRDefault="003A008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10. Встречи с дольщиками. Встречи с гражданами – участниками долевого строительства: 2020-2024 годы – 0%.</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11. Количество молодых семей, получивших свидетельство о праве на получение социальной выплаты: 2020 </w:t>
            </w:r>
            <w:r>
              <w:rPr>
                <w:rFonts w:ascii="Arial" w:hAnsi="Arial" w:cs="Arial"/>
                <w:sz w:val="24"/>
                <w:szCs w:val="24"/>
              </w:rPr>
              <w:t>- 6,</w:t>
            </w:r>
            <w:r>
              <w:rPr>
                <w:rFonts w:ascii="Arial" w:hAnsi="Arial" w:cs="Arial"/>
                <w:color w:val="000000"/>
                <w:sz w:val="24"/>
                <w:szCs w:val="24"/>
              </w:rPr>
              <w:t xml:space="preserve"> 2021-9, 2022 – 5, 2023 – 5, 2024 - 0.</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2020 - 40,  2021 -15,  2022 - 15,  2023 – 15,  2024 – 10.</w:t>
            </w:r>
          </w:p>
          <w:p w:rsidR="003A0087" w:rsidRDefault="003A008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13. </w:t>
            </w:r>
            <w:proofErr w:type="gramStart"/>
            <w:r>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3A0087" w:rsidRDefault="003A008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3A0087" w:rsidRDefault="003A008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15. Количество свидетельств о праве на получение жилищной субсидии на приобретение жилого помещения или строительство индивидуального жилого дома, </w:t>
            </w:r>
            <w:r>
              <w:rPr>
                <w:rFonts w:ascii="Arial" w:hAnsi="Arial" w:cs="Arial"/>
                <w:sz w:val="24"/>
                <w:szCs w:val="24"/>
              </w:rPr>
              <w:t>выданных многодетным семьям</w:t>
            </w:r>
            <w:r>
              <w:rPr>
                <w:rFonts w:ascii="Arial" w:hAnsi="Arial" w:cs="Arial"/>
                <w:color w:val="000000"/>
                <w:sz w:val="24"/>
                <w:szCs w:val="24"/>
              </w:rPr>
              <w:t xml:space="preserve"> (штук): 2020 – 2024 – 0.</w:t>
            </w:r>
            <w:r>
              <w:rPr>
                <w:rFonts w:ascii="Arial" w:hAnsi="Arial" w:cs="Arial"/>
                <w:sz w:val="24"/>
                <w:szCs w:val="24"/>
              </w:rPr>
              <w:t xml:space="preserve"> </w:t>
            </w:r>
          </w:p>
          <w:p w:rsidR="003A0087" w:rsidRDefault="003A008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3A0087" w:rsidRDefault="003A008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3A0087" w:rsidRDefault="003A008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18. Количество инвалидов и ветеранов боевых действий, членов семей погибших (умерших) инвалидов и ветеранов боевых действий, </w:t>
            </w:r>
            <w:r>
              <w:rPr>
                <w:rFonts w:ascii="Arial" w:hAnsi="Arial" w:cs="Arial"/>
                <w:color w:val="000000"/>
                <w:sz w:val="24"/>
                <w:szCs w:val="24"/>
              </w:rPr>
              <w:lastRenderedPageBreak/>
              <w:t>получивших государственную поддержку по обеспечению жилыми помещениями за счет средств федерального бюджета (человек): 2020-1, 2021-2024  - 0.</w:t>
            </w:r>
          </w:p>
          <w:p w:rsidR="003A0087" w:rsidRDefault="003A008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3A0087" w:rsidRDefault="003A0087" w:rsidP="003A0087">
      <w:pPr>
        <w:spacing w:after="0" w:line="240" w:lineRule="auto"/>
        <w:rPr>
          <w:rFonts w:ascii="Arial" w:eastAsia="Times New Roman" w:hAnsi="Arial" w:cs="Arial"/>
          <w:sz w:val="24"/>
          <w:szCs w:val="24"/>
        </w:rPr>
        <w:sectPr w:rsidR="003A0087">
          <w:pgSz w:w="11906" w:h="16838"/>
          <w:pgMar w:top="568" w:right="707" w:bottom="568" w:left="993" w:header="708" w:footer="708" w:gutter="0"/>
          <w:cols w:space="720"/>
        </w:sectPr>
      </w:pPr>
      <w:r>
        <w:rPr>
          <w:rFonts w:ascii="Arial" w:eastAsia="Times New Roman" w:hAnsi="Arial" w:cs="Arial"/>
          <w:sz w:val="24"/>
          <w:szCs w:val="24"/>
        </w:rPr>
        <w:lastRenderedPageBreak/>
        <w:br w:type="page"/>
      </w:r>
    </w:p>
    <w:p w:rsidR="003A0087" w:rsidRDefault="003A0087" w:rsidP="003A0087">
      <w:pPr>
        <w:autoSpaceDE w:val="0"/>
        <w:autoSpaceDN w:val="0"/>
        <w:spacing w:after="0" w:line="240" w:lineRule="auto"/>
        <w:jc w:val="right"/>
        <w:rPr>
          <w:rFonts w:ascii="Arial" w:eastAsia="Times New Roman" w:hAnsi="Arial" w:cs="Arial"/>
          <w:sz w:val="24"/>
          <w:szCs w:val="24"/>
        </w:rPr>
      </w:pPr>
    </w:p>
    <w:p w:rsidR="003A0087" w:rsidRDefault="003A0087" w:rsidP="003A0087">
      <w:pPr>
        <w:autoSpaceDE w:val="0"/>
        <w:autoSpaceDN w:val="0"/>
        <w:spacing w:after="0" w:line="240" w:lineRule="auto"/>
        <w:ind w:left="9204" w:firstLine="708"/>
        <w:jc w:val="right"/>
        <w:rPr>
          <w:rFonts w:ascii="Arial" w:hAnsi="Arial" w:cs="Arial"/>
          <w:sz w:val="24"/>
          <w:szCs w:val="24"/>
        </w:rPr>
      </w:pPr>
      <w:r>
        <w:rPr>
          <w:rFonts w:ascii="Arial" w:eastAsia="Times New Roman" w:hAnsi="Arial" w:cs="Arial"/>
          <w:sz w:val="24"/>
          <w:szCs w:val="24"/>
        </w:rPr>
        <w:t xml:space="preserve">Приложение № 2 к Постановлению </w:t>
      </w:r>
      <w:r>
        <w:rPr>
          <w:rFonts w:ascii="Arial" w:hAnsi="Arial" w:cs="Arial"/>
          <w:sz w:val="24"/>
          <w:szCs w:val="24"/>
        </w:rPr>
        <w:t>администрации</w:t>
      </w:r>
    </w:p>
    <w:p w:rsidR="003A0087" w:rsidRDefault="003A0087" w:rsidP="003A0087">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Pr>
          <w:rFonts w:ascii="Arial" w:hAnsi="Arial" w:cs="Arial"/>
          <w:sz w:val="24"/>
          <w:szCs w:val="24"/>
        </w:rPr>
        <w:t>муниципального образования городской округ Люберцы</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eastAsia="Times New Roman"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02.06.2020 № 1568-ПА</w:t>
      </w:r>
      <w:r>
        <w:rPr>
          <w:rFonts w:ascii="Arial" w:eastAsia="Times New Roman" w:hAnsi="Arial" w:cs="Arial"/>
          <w:sz w:val="24"/>
          <w:szCs w:val="24"/>
        </w:rPr>
        <w:t xml:space="preserve">                                                                                                                                                                                                                                                                                              </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p>
    <w:tbl>
      <w:tblPr>
        <w:tblW w:w="1531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8"/>
        <w:gridCol w:w="2162"/>
        <w:gridCol w:w="738"/>
        <w:gridCol w:w="1259"/>
        <w:gridCol w:w="414"/>
        <w:gridCol w:w="4112"/>
        <w:gridCol w:w="1134"/>
        <w:gridCol w:w="17"/>
        <w:gridCol w:w="833"/>
        <w:gridCol w:w="993"/>
        <w:gridCol w:w="850"/>
        <w:gridCol w:w="992"/>
        <w:gridCol w:w="993"/>
      </w:tblGrid>
      <w:tr w:rsidR="003A0087" w:rsidTr="003A0087">
        <w:trPr>
          <w:trHeight w:val="20"/>
        </w:trPr>
        <w:tc>
          <w:tcPr>
            <w:tcW w:w="817" w:type="dxa"/>
            <w:tcBorders>
              <w:top w:val="nil"/>
              <w:left w:val="nil"/>
              <w:bottom w:val="single" w:sz="4" w:space="0" w:color="auto"/>
              <w:right w:val="nil"/>
            </w:tcBorders>
            <w:shd w:val="clear" w:color="auto" w:fill="FFFFFF"/>
            <w:noWrap/>
            <w:hideMark/>
          </w:tcPr>
          <w:p w:rsidR="003A0087" w:rsidRDefault="003A0087">
            <w:pPr>
              <w:autoSpaceDE w:val="0"/>
              <w:autoSpaceDN w:val="0"/>
              <w:adjustRightInd w:val="0"/>
              <w:spacing w:after="0" w:line="240" w:lineRule="auto"/>
              <w:ind w:right="29"/>
              <w:jc w:val="right"/>
              <w:rPr>
                <w:rFonts w:ascii="Arial" w:eastAsia="Times New Roman" w:hAnsi="Arial" w:cs="Arial"/>
                <w:color w:val="000000"/>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tc>
        <w:tc>
          <w:tcPr>
            <w:tcW w:w="2897" w:type="dxa"/>
            <w:gridSpan w:val="2"/>
            <w:tcBorders>
              <w:top w:val="nil"/>
              <w:left w:val="nil"/>
              <w:bottom w:val="single" w:sz="4" w:space="0" w:color="auto"/>
              <w:right w:val="nil"/>
            </w:tcBorders>
            <w:shd w:val="clear" w:color="auto" w:fill="FFFFFF"/>
            <w:noWrap/>
          </w:tcPr>
          <w:p w:rsidR="003A0087" w:rsidRDefault="003A0087">
            <w:pPr>
              <w:autoSpaceDE w:val="0"/>
              <w:autoSpaceDN w:val="0"/>
              <w:adjustRightInd w:val="0"/>
              <w:spacing w:after="0" w:line="240" w:lineRule="auto"/>
              <w:ind w:right="29"/>
              <w:jc w:val="right"/>
              <w:rPr>
                <w:rFonts w:ascii="Arial" w:eastAsia="Times New Roman" w:hAnsi="Arial" w:cs="Arial"/>
                <w:color w:val="000000"/>
                <w:sz w:val="24"/>
                <w:szCs w:val="24"/>
              </w:rPr>
            </w:pPr>
          </w:p>
        </w:tc>
        <w:tc>
          <w:tcPr>
            <w:tcW w:w="1259" w:type="dxa"/>
            <w:tcBorders>
              <w:top w:val="nil"/>
              <w:left w:val="nil"/>
              <w:bottom w:val="single" w:sz="4" w:space="0" w:color="auto"/>
              <w:right w:val="nil"/>
            </w:tcBorders>
            <w:shd w:val="clear" w:color="auto" w:fill="FFFFFF"/>
            <w:noWrap/>
          </w:tcPr>
          <w:p w:rsidR="003A0087" w:rsidRDefault="003A0087">
            <w:pPr>
              <w:autoSpaceDE w:val="0"/>
              <w:autoSpaceDN w:val="0"/>
              <w:adjustRightInd w:val="0"/>
              <w:spacing w:after="0" w:line="240" w:lineRule="auto"/>
              <w:ind w:right="29"/>
              <w:jc w:val="right"/>
              <w:rPr>
                <w:rFonts w:ascii="Arial" w:eastAsia="Times New Roman" w:hAnsi="Arial" w:cs="Arial"/>
                <w:color w:val="000000"/>
                <w:sz w:val="24"/>
                <w:szCs w:val="24"/>
              </w:rPr>
            </w:pPr>
          </w:p>
        </w:tc>
        <w:tc>
          <w:tcPr>
            <w:tcW w:w="5676" w:type="dxa"/>
            <w:gridSpan w:val="4"/>
            <w:tcBorders>
              <w:top w:val="nil"/>
              <w:left w:val="nil"/>
              <w:bottom w:val="single" w:sz="4" w:space="0" w:color="auto"/>
              <w:right w:val="nil"/>
            </w:tcBorders>
            <w:shd w:val="clear" w:color="auto" w:fill="FFFFFF"/>
            <w:noWrap/>
          </w:tcPr>
          <w:p w:rsidR="003A0087" w:rsidRDefault="003A0087">
            <w:pPr>
              <w:autoSpaceDE w:val="0"/>
              <w:autoSpaceDN w:val="0"/>
              <w:adjustRightInd w:val="0"/>
              <w:spacing w:after="0" w:line="240" w:lineRule="auto"/>
              <w:ind w:right="29"/>
              <w:jc w:val="right"/>
              <w:rPr>
                <w:rFonts w:ascii="Arial" w:eastAsia="Times New Roman" w:hAnsi="Arial" w:cs="Arial"/>
                <w:color w:val="000000"/>
                <w:sz w:val="24"/>
                <w:szCs w:val="24"/>
              </w:rPr>
            </w:pPr>
          </w:p>
          <w:p w:rsidR="003A0087" w:rsidRDefault="003A0087">
            <w:pPr>
              <w:autoSpaceDE w:val="0"/>
              <w:autoSpaceDN w:val="0"/>
              <w:adjustRightInd w:val="0"/>
              <w:spacing w:after="0" w:line="240" w:lineRule="auto"/>
              <w:ind w:right="29"/>
              <w:jc w:val="right"/>
              <w:rPr>
                <w:rFonts w:ascii="Arial" w:eastAsia="Times New Roman" w:hAnsi="Arial" w:cs="Arial"/>
                <w:color w:val="000000"/>
                <w:sz w:val="24"/>
                <w:szCs w:val="24"/>
              </w:rPr>
            </w:pPr>
          </w:p>
        </w:tc>
        <w:tc>
          <w:tcPr>
            <w:tcW w:w="4661" w:type="dxa"/>
            <w:gridSpan w:val="5"/>
            <w:tcBorders>
              <w:top w:val="nil"/>
              <w:left w:val="nil"/>
              <w:bottom w:val="single" w:sz="4" w:space="0" w:color="auto"/>
              <w:right w:val="nil"/>
            </w:tcBorders>
            <w:shd w:val="clear" w:color="auto" w:fill="FFFFFF"/>
            <w:noWrap/>
            <w:hideMark/>
          </w:tcPr>
          <w:p w:rsidR="003A0087" w:rsidRDefault="003A0087">
            <w:pPr>
              <w:tabs>
                <w:tab w:val="left" w:pos="10284"/>
              </w:tabs>
              <w:autoSpaceDE w:val="0"/>
              <w:autoSpaceDN w:val="0"/>
              <w:spacing w:line="240" w:lineRule="auto"/>
              <w:jc w:val="right"/>
              <w:rPr>
                <w:rFonts w:ascii="Arial" w:eastAsia="Times New Roman" w:hAnsi="Arial" w:cs="Arial"/>
                <w:color w:val="000000"/>
                <w:sz w:val="24"/>
                <w:szCs w:val="24"/>
              </w:rPr>
            </w:pPr>
            <w:r>
              <w:rPr>
                <w:rFonts w:ascii="Arial" w:hAnsi="Arial" w:cs="Arial"/>
                <w:sz w:val="24"/>
                <w:szCs w:val="24"/>
              </w:rPr>
              <w:t>Приложение №2  к  муниципальной программе «Жилище»</w:t>
            </w:r>
          </w:p>
        </w:tc>
      </w:tr>
      <w:tr w:rsidR="003A0087" w:rsidTr="003A0087">
        <w:trPr>
          <w:trHeight w:val="20"/>
        </w:trPr>
        <w:tc>
          <w:tcPr>
            <w:tcW w:w="15310"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29"/>
              <w:jc w:val="center"/>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Паспорт подпрограммы 2 «Обеспечение жильем молодых семей» </w:t>
            </w:r>
          </w:p>
          <w:p w:rsidR="003A0087" w:rsidRDefault="003A0087">
            <w:pPr>
              <w:tabs>
                <w:tab w:val="left" w:pos="4340"/>
              </w:tabs>
              <w:spacing w:line="240" w:lineRule="auto"/>
              <w:rPr>
                <w:rFonts w:ascii="Arial" w:eastAsia="Times New Roman" w:hAnsi="Arial" w:cs="Arial"/>
                <w:sz w:val="24"/>
                <w:szCs w:val="24"/>
              </w:rPr>
            </w:pPr>
            <w:r>
              <w:rPr>
                <w:rFonts w:ascii="Arial" w:eastAsia="Times New Roman" w:hAnsi="Arial" w:cs="Arial"/>
                <w:sz w:val="24"/>
                <w:szCs w:val="24"/>
              </w:rPr>
              <w:tab/>
            </w:r>
          </w:p>
        </w:tc>
      </w:tr>
      <w:tr w:rsidR="003A0087" w:rsidTr="003A0087">
        <w:trPr>
          <w:trHeight w:val="20"/>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u w:val="single"/>
              </w:rPr>
            </w:pPr>
            <w:r>
              <w:rPr>
                <w:rFonts w:ascii="Arial" w:eastAsia="Times New Roman" w:hAnsi="Arial" w:cs="Arial"/>
                <w:color w:val="000000"/>
                <w:sz w:val="24"/>
                <w:szCs w:val="24"/>
                <w:u w:val="single"/>
              </w:rPr>
              <w:t>Муниципальный заказчик подпрограммы</w:t>
            </w:r>
          </w:p>
        </w:tc>
        <w:tc>
          <w:tcPr>
            <w:tcW w:w="12333" w:type="dxa"/>
            <w:gridSpan w:val="11"/>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u w:val="single"/>
              </w:rPr>
            </w:pPr>
            <w:r>
              <w:rPr>
                <w:rFonts w:ascii="Arial" w:eastAsia="Times New Roman" w:hAnsi="Arial" w:cs="Arial"/>
                <w:color w:val="000000"/>
                <w:sz w:val="24"/>
                <w:szCs w:val="24"/>
                <w:u w:val="single"/>
              </w:rPr>
              <w:t>Комитет по управлению имуществом администрации городского округа Люберцы Московской области</w:t>
            </w:r>
          </w:p>
        </w:tc>
      </w:tr>
      <w:tr w:rsidR="003A0087" w:rsidTr="003A0087">
        <w:trPr>
          <w:trHeight w:val="276"/>
        </w:trPr>
        <w:tc>
          <w:tcPr>
            <w:tcW w:w="297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 подпрограммы,</w:t>
            </w:r>
          </w:p>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 xml:space="preserve">по годам реализации и главным распорядителям </w:t>
            </w:r>
          </w:p>
          <w:p w:rsidR="003A0087" w:rsidRDefault="003A0087">
            <w:pPr>
              <w:autoSpaceDE w:val="0"/>
              <w:autoSpaceDN w:val="0"/>
              <w:adjustRightInd w:val="0"/>
              <w:spacing w:after="0" w:line="240" w:lineRule="auto"/>
              <w:ind w:left="142" w:right="42"/>
              <w:rPr>
                <w:rFonts w:ascii="Arial" w:eastAsia="Times New Roman" w:hAnsi="Arial" w:cs="Arial"/>
                <w:color w:val="000000"/>
                <w:sz w:val="24"/>
                <w:szCs w:val="24"/>
              </w:rPr>
            </w:pPr>
            <w:r>
              <w:rPr>
                <w:rFonts w:ascii="Arial" w:eastAsia="Times New Roman" w:hAnsi="Arial" w:cs="Arial"/>
                <w:color w:val="000000"/>
                <w:sz w:val="24"/>
                <w:szCs w:val="24"/>
              </w:rPr>
              <w:t xml:space="preserve"> бюджетных средств, в том числе по годам:</w:t>
            </w: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14" w:right="29"/>
              <w:rPr>
                <w:rFonts w:ascii="Arial" w:eastAsia="Times New Roman" w:hAnsi="Arial" w:cs="Arial"/>
                <w:color w:val="000000"/>
                <w:sz w:val="24"/>
                <w:szCs w:val="24"/>
              </w:rPr>
            </w:pPr>
            <w:r>
              <w:rPr>
                <w:rFonts w:ascii="Arial" w:eastAsia="Times New Roman" w:hAnsi="Arial" w:cs="Arial"/>
                <w:color w:val="000000"/>
                <w:sz w:val="24"/>
                <w:szCs w:val="24"/>
              </w:rPr>
              <w:t>Главный распорядитель бюджетных средств</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Источник финансирования</w:t>
            </w:r>
          </w:p>
        </w:tc>
        <w:tc>
          <w:tcPr>
            <w:tcW w:w="5812"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Расходы  (тыс. рублей)</w:t>
            </w:r>
          </w:p>
        </w:tc>
      </w:tr>
      <w:tr w:rsidR="003A0087" w:rsidTr="003A0087">
        <w:trPr>
          <w:trHeight w:val="276"/>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151" w:type="dxa"/>
            <w:gridSpan w:val="7"/>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r>
      <w:tr w:rsidR="003A0087" w:rsidTr="003A0087">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14" w:right="29"/>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 xml:space="preserve">Всего, в том числе: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10054,64</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8283,31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27715,35</w:t>
            </w:r>
          </w:p>
        </w:tc>
      </w:tr>
      <w:tr w:rsidR="003A0087" w:rsidTr="003A0087">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3 481,80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3 481,80</w:t>
            </w:r>
          </w:p>
        </w:tc>
      </w:tr>
      <w:tr w:rsidR="003A0087" w:rsidTr="003A0087">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5074,04</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8283,31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22734,75</w:t>
            </w:r>
          </w:p>
        </w:tc>
      </w:tr>
      <w:tr w:rsidR="003A0087" w:rsidTr="003A0087">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29"/>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29"/>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3A0087" w:rsidTr="003A0087">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left="142" w:right="29"/>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spacing w:after="0" w:line="240" w:lineRule="auto"/>
              <w:ind w:right="42"/>
              <w:jc w:val="center"/>
              <w:rPr>
                <w:rFonts w:ascii="Arial" w:eastAsia="Times New Roman" w:hAnsi="Arial" w:cs="Arial"/>
                <w:sz w:val="24"/>
                <w:szCs w:val="24"/>
              </w:rPr>
            </w:pPr>
            <w:r>
              <w:rPr>
                <w:rFonts w:ascii="Arial" w:hAnsi="Arial" w:cs="Arial"/>
                <w:sz w:val="24"/>
                <w:szCs w:val="24"/>
              </w:rPr>
              <w:t>1 498,80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sz w:val="24"/>
                <w:szCs w:val="24"/>
              </w:rPr>
            </w:pPr>
            <w:r>
              <w:rPr>
                <w:rFonts w:ascii="Arial" w:hAnsi="Arial" w:cs="Arial"/>
                <w:sz w:val="24"/>
                <w:szCs w:val="24"/>
              </w:rPr>
              <w:t>1 498,80</w:t>
            </w:r>
          </w:p>
        </w:tc>
      </w:tr>
    </w:tbl>
    <w:p w:rsidR="003A0087" w:rsidRDefault="003A0087" w:rsidP="003A0087">
      <w:pPr>
        <w:autoSpaceDE w:val="0"/>
        <w:autoSpaceDN w:val="0"/>
        <w:spacing w:after="0" w:line="240" w:lineRule="auto"/>
        <w:jc w:val="right"/>
        <w:rPr>
          <w:rFonts w:ascii="Arial" w:eastAsia="Times New Roman" w:hAnsi="Arial" w:cs="Arial"/>
          <w:sz w:val="24"/>
          <w:szCs w:val="24"/>
        </w:rPr>
      </w:pPr>
    </w:p>
    <w:p w:rsidR="003A0087" w:rsidRDefault="003A0087" w:rsidP="003A0087">
      <w:pPr>
        <w:spacing w:line="240" w:lineRule="auto"/>
        <w:jc w:val="center"/>
        <w:rPr>
          <w:rFonts w:ascii="Arial" w:hAnsi="Arial" w:cs="Arial"/>
          <w:b/>
          <w:sz w:val="24"/>
          <w:szCs w:val="24"/>
        </w:rPr>
      </w:pPr>
    </w:p>
    <w:p w:rsidR="003A0087" w:rsidRDefault="003A0087" w:rsidP="003A0087">
      <w:pPr>
        <w:spacing w:line="240" w:lineRule="auto"/>
        <w:jc w:val="center"/>
        <w:rPr>
          <w:rFonts w:ascii="Arial" w:hAnsi="Arial" w:cs="Arial"/>
          <w:b/>
          <w:sz w:val="24"/>
          <w:szCs w:val="24"/>
        </w:rPr>
      </w:pPr>
    </w:p>
    <w:p w:rsidR="003A0087" w:rsidRDefault="003A0087" w:rsidP="003A0087">
      <w:pPr>
        <w:spacing w:line="240" w:lineRule="auto"/>
        <w:jc w:val="center"/>
        <w:rPr>
          <w:rFonts w:ascii="Arial" w:hAnsi="Arial" w:cs="Arial"/>
          <w:b/>
          <w:sz w:val="24"/>
          <w:szCs w:val="24"/>
        </w:rPr>
      </w:pPr>
      <w:r>
        <w:rPr>
          <w:rFonts w:ascii="Arial" w:hAnsi="Arial" w:cs="Arial"/>
          <w:b/>
          <w:sz w:val="24"/>
          <w:szCs w:val="24"/>
        </w:rPr>
        <w:lastRenderedPageBreak/>
        <w:t>Характеристика сферы реализации подпрограммы, описание основных проблем, решаемых посредством мероприятий</w:t>
      </w:r>
    </w:p>
    <w:p w:rsidR="003A0087" w:rsidRDefault="003A0087" w:rsidP="003A0087">
      <w:pPr>
        <w:spacing w:after="0" w:line="240" w:lineRule="auto"/>
        <w:ind w:right="141" w:firstLine="709"/>
        <w:jc w:val="both"/>
        <w:rPr>
          <w:rFonts w:ascii="Arial" w:eastAsia="Times New Roman" w:hAnsi="Arial" w:cs="Arial"/>
          <w:b/>
          <w:sz w:val="24"/>
          <w:szCs w:val="24"/>
        </w:rPr>
      </w:pPr>
      <w:r>
        <w:rPr>
          <w:rFonts w:ascii="Arial" w:eastAsia="Times New Roman" w:hAnsi="Arial" w:cs="Arial"/>
          <w:sz w:val="24"/>
          <w:szCs w:val="24"/>
        </w:rPr>
        <w:t xml:space="preserve">Подпрограмма «Обеспечение жильем молодых семей» разработана в целях </w:t>
      </w:r>
      <w:r>
        <w:rPr>
          <w:rFonts w:ascii="Arial" w:eastAsia="Times New Roman" w:hAnsi="Arial" w:cs="Arial"/>
          <w:bCs/>
          <w:sz w:val="24"/>
          <w:szCs w:val="24"/>
        </w:rPr>
        <w:t xml:space="preserve">оказания поддержки в решении жилищной проблемы молодым семьям, признанным в установленном </w:t>
      </w:r>
      <w:proofErr w:type="gramStart"/>
      <w:r>
        <w:rPr>
          <w:rFonts w:ascii="Arial" w:eastAsia="Times New Roman" w:hAnsi="Arial" w:cs="Arial"/>
          <w:bCs/>
          <w:sz w:val="24"/>
          <w:szCs w:val="24"/>
        </w:rPr>
        <w:t>порядке</w:t>
      </w:r>
      <w:proofErr w:type="gramEnd"/>
      <w:r>
        <w:rPr>
          <w:rFonts w:ascii="Arial" w:eastAsia="Times New Roman" w:hAnsi="Arial" w:cs="Arial"/>
          <w:bCs/>
          <w:sz w:val="24"/>
          <w:szCs w:val="24"/>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Arial" w:eastAsia="Times New Roman" w:hAnsi="Arial" w:cs="Arial"/>
          <w:sz w:val="24"/>
          <w:szCs w:val="24"/>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Pr>
          <w:rFonts w:ascii="Arial" w:eastAsia="Times New Roman" w:hAnsi="Arial" w:cs="Arial"/>
          <w:sz w:val="24"/>
          <w:szCs w:val="24"/>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3A0087" w:rsidRDefault="003A0087" w:rsidP="003A0087">
      <w:pPr>
        <w:spacing w:after="0" w:line="240" w:lineRule="auto"/>
        <w:ind w:right="141" w:firstLine="709"/>
        <w:jc w:val="both"/>
        <w:rPr>
          <w:rFonts w:ascii="Arial" w:eastAsia="Times New Roman" w:hAnsi="Arial" w:cs="Arial"/>
          <w:sz w:val="24"/>
          <w:szCs w:val="24"/>
        </w:rPr>
      </w:pPr>
      <w:r>
        <w:rPr>
          <w:rFonts w:ascii="Arial" w:eastAsia="Times New Roman" w:hAnsi="Arial" w:cs="Arial"/>
          <w:sz w:val="24"/>
          <w:szCs w:val="24"/>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3A0087" w:rsidRDefault="003A0087" w:rsidP="003A0087">
      <w:pPr>
        <w:spacing w:after="0" w:line="240" w:lineRule="auto"/>
        <w:ind w:right="141" w:firstLine="709"/>
        <w:jc w:val="both"/>
        <w:rPr>
          <w:rFonts w:ascii="Arial" w:eastAsia="Times New Roman" w:hAnsi="Arial" w:cs="Arial"/>
          <w:sz w:val="24"/>
          <w:szCs w:val="24"/>
        </w:rPr>
      </w:pPr>
      <w:proofErr w:type="gramStart"/>
      <w:r>
        <w:rPr>
          <w:rFonts w:ascii="Arial" w:eastAsia="Times New Roman" w:hAnsi="Arial" w:cs="Arial"/>
          <w:sz w:val="24"/>
          <w:szCs w:val="24"/>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Pr>
          <w:rFonts w:ascii="Arial" w:eastAsia="Times New Roman" w:hAnsi="Arial" w:cs="Arial"/>
          <w:sz w:val="24"/>
          <w:szCs w:val="24"/>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3A0087" w:rsidRDefault="003A0087" w:rsidP="003A0087">
      <w:pPr>
        <w:spacing w:after="0" w:line="240" w:lineRule="auto"/>
        <w:ind w:right="141" w:firstLine="708"/>
        <w:jc w:val="both"/>
        <w:rPr>
          <w:rFonts w:ascii="Arial" w:eastAsia="Times New Roman" w:hAnsi="Arial" w:cs="Arial"/>
          <w:bCs/>
          <w:sz w:val="24"/>
          <w:szCs w:val="24"/>
        </w:rPr>
      </w:pPr>
      <w:r>
        <w:rPr>
          <w:rFonts w:ascii="Arial" w:eastAsia="Times New Roman" w:hAnsi="Arial" w:cs="Arial"/>
          <w:bCs/>
          <w:sz w:val="24"/>
          <w:szCs w:val="24"/>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3A0087" w:rsidRDefault="003A0087" w:rsidP="003A0087">
      <w:pPr>
        <w:autoSpaceDE w:val="0"/>
        <w:autoSpaceDN w:val="0"/>
        <w:spacing w:after="0" w:line="240" w:lineRule="auto"/>
        <w:ind w:left="9912" w:firstLine="708"/>
        <w:rPr>
          <w:rFonts w:ascii="Arial" w:eastAsia="Times New Roman" w:hAnsi="Arial" w:cs="Arial"/>
          <w:sz w:val="24"/>
          <w:szCs w:val="24"/>
        </w:rPr>
      </w:pP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№1</w:t>
      </w: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                                                                                                                          к подпрограмме 2 «Обеспечение жильем молодых семей»</w:t>
      </w:r>
    </w:p>
    <w:p w:rsidR="003A0087" w:rsidRDefault="003A0087" w:rsidP="003A0087">
      <w:pPr>
        <w:autoSpaceDE w:val="0"/>
        <w:autoSpaceDN w:val="0"/>
        <w:spacing w:after="0" w:line="240" w:lineRule="auto"/>
        <w:jc w:val="right"/>
        <w:rPr>
          <w:rFonts w:ascii="Arial" w:eastAsia="Times New Roman" w:hAnsi="Arial" w:cs="Arial"/>
          <w:sz w:val="24"/>
          <w:szCs w:val="24"/>
        </w:rPr>
      </w:pPr>
    </w:p>
    <w:p w:rsidR="003A0087" w:rsidRDefault="003A0087" w:rsidP="003A0087">
      <w:pPr>
        <w:autoSpaceDE w:val="0"/>
        <w:autoSpaceDN w:val="0"/>
        <w:spacing w:after="0" w:line="240" w:lineRule="auto"/>
        <w:jc w:val="center"/>
        <w:rPr>
          <w:rFonts w:ascii="Arial" w:eastAsia="Times New Roman" w:hAnsi="Arial" w:cs="Arial"/>
          <w:b/>
          <w:bCs/>
          <w:color w:val="000000"/>
          <w:sz w:val="24"/>
          <w:szCs w:val="24"/>
        </w:rPr>
      </w:pPr>
      <w:r>
        <w:rPr>
          <w:rFonts w:ascii="Arial" w:eastAsia="Times New Roman" w:hAnsi="Arial" w:cs="Arial"/>
          <w:b/>
          <w:bCs/>
          <w:color w:val="000000"/>
          <w:sz w:val="24"/>
          <w:szCs w:val="24"/>
        </w:rPr>
        <w:t>Перечень мероприятий подпрограммы 2 «Обеспечение жильем молодых семей»</w:t>
      </w:r>
    </w:p>
    <w:p w:rsidR="003A0087" w:rsidRDefault="003A0087" w:rsidP="003A0087">
      <w:pPr>
        <w:autoSpaceDE w:val="0"/>
        <w:autoSpaceDN w:val="0"/>
        <w:spacing w:after="0" w:line="240" w:lineRule="auto"/>
        <w:jc w:val="center"/>
        <w:rPr>
          <w:rFonts w:ascii="Arial" w:eastAsia="Times New Roman" w:hAnsi="Arial" w:cs="Arial"/>
          <w:sz w:val="24"/>
          <w:szCs w:val="24"/>
        </w:rPr>
      </w:pPr>
    </w:p>
    <w:tbl>
      <w:tblPr>
        <w:tblW w:w="1554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4"/>
        <w:gridCol w:w="2127"/>
        <w:gridCol w:w="2199"/>
        <w:gridCol w:w="1179"/>
        <w:gridCol w:w="1592"/>
        <w:gridCol w:w="924"/>
        <w:gridCol w:w="702"/>
        <w:gridCol w:w="702"/>
        <w:gridCol w:w="703"/>
        <w:gridCol w:w="702"/>
        <w:gridCol w:w="703"/>
        <w:gridCol w:w="1650"/>
        <w:gridCol w:w="1933"/>
      </w:tblGrid>
      <w:tr w:rsidR="003A0087" w:rsidTr="003A0087">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программы/ подпрограммы</w:t>
            </w:r>
          </w:p>
        </w:tc>
        <w:tc>
          <w:tcPr>
            <w:tcW w:w="219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Сроки исполнения мероприятия</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мероприятия в году, предшествующему году начала реализации муниципальной программы</w:t>
            </w:r>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(тыс. руб.)</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351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программы/ подпрограммы</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программы/ подпрограммы</w:t>
            </w: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92"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1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3A0087" w:rsidTr="003A0087">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01.</w:t>
            </w:r>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«Оказание государственной поддержки молодым семьям в виде социальных выплат на приобретение жилого помещения или на создание объекта индивидуального </w:t>
            </w:r>
            <w:r>
              <w:rPr>
                <w:rFonts w:ascii="Arial" w:eastAsia="Times New Roman" w:hAnsi="Arial" w:cs="Arial"/>
                <w:color w:val="000000"/>
                <w:sz w:val="24"/>
                <w:szCs w:val="24"/>
              </w:rPr>
              <w:lastRenderedPageBreak/>
              <w:t>жилищного строительства»</w:t>
            </w:r>
          </w:p>
        </w:tc>
        <w:tc>
          <w:tcPr>
            <w:tcW w:w="219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Средства Федерального бюджета</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hAnsi="Arial" w:cs="Arial"/>
                <w:color w:val="000000"/>
                <w:sz w:val="24"/>
                <w:szCs w:val="24"/>
              </w:rPr>
              <w:t>Улучшение жилищных условий молодых семей посредством о</w:t>
            </w:r>
            <w:r>
              <w:rPr>
                <w:rFonts w:ascii="Arial" w:eastAsia="Times New Roman" w:hAnsi="Arial" w:cs="Arial"/>
                <w:color w:val="000000"/>
                <w:sz w:val="24"/>
                <w:szCs w:val="24"/>
              </w:rPr>
              <w:t xml:space="preserve">казания государственной поддержки в виде социальных выплат на приобретение жилого помещения или </w:t>
            </w:r>
            <w:r>
              <w:rPr>
                <w:rFonts w:ascii="Arial" w:eastAsia="Times New Roman" w:hAnsi="Arial" w:cs="Arial"/>
                <w:color w:val="000000"/>
                <w:sz w:val="24"/>
                <w:szCs w:val="24"/>
              </w:rPr>
              <w:lastRenderedPageBreak/>
              <w:t>на создание объекта индивидуального жилищного строительства</w:t>
            </w: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22734,75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5074,04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27715,35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10054,64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4688,70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4688,70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1.1.</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«Реализация мероприятий по обеспечению жильем молодых семей»</w:t>
            </w:r>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22734,75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5074,04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27715,35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10054,64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4688,70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4688,70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t>Итого по подпрограмме</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27715,35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10054,64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4688,70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4688,70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22734,75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5074,04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4688,7</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bl>
    <w:p w:rsidR="003A0087" w:rsidRDefault="003A0087" w:rsidP="003A0087">
      <w:pPr>
        <w:tabs>
          <w:tab w:val="left" w:pos="8172"/>
        </w:tabs>
        <w:spacing w:line="240"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r>
    </w:p>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lastRenderedPageBreak/>
        <w:t xml:space="preserve">Приложение № 3 </w:t>
      </w:r>
    </w:p>
    <w:p w:rsidR="003A0087" w:rsidRDefault="003A0087" w:rsidP="003A0087">
      <w:pPr>
        <w:autoSpaceDE w:val="0"/>
        <w:autoSpaceDN w:val="0"/>
        <w:spacing w:after="0" w:line="240" w:lineRule="auto"/>
        <w:jc w:val="right"/>
        <w:rPr>
          <w:rFonts w:ascii="Arial" w:hAnsi="Arial" w:cs="Arial"/>
          <w:sz w:val="24"/>
          <w:szCs w:val="24"/>
        </w:rPr>
      </w:pPr>
      <w:r>
        <w:rPr>
          <w:rFonts w:ascii="Arial" w:eastAsia="Times New Roman" w:hAnsi="Arial" w:cs="Arial"/>
          <w:sz w:val="24"/>
          <w:szCs w:val="24"/>
        </w:rPr>
        <w:t xml:space="preserve">к Постановлению </w:t>
      </w:r>
      <w:r>
        <w:rPr>
          <w:rFonts w:ascii="Arial" w:hAnsi="Arial" w:cs="Arial"/>
          <w:sz w:val="24"/>
          <w:szCs w:val="24"/>
        </w:rPr>
        <w:t>администрации</w:t>
      </w:r>
    </w:p>
    <w:p w:rsidR="003A0087" w:rsidRDefault="003A0087" w:rsidP="003A0087">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Pr>
          <w:rFonts w:ascii="Arial" w:hAnsi="Arial" w:cs="Arial"/>
          <w:sz w:val="24"/>
          <w:szCs w:val="24"/>
        </w:rPr>
        <w:t>муниципального образования городской округ Люберцы Московской области</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02.06.2020 № 1568-ПА</w:t>
      </w:r>
      <w:r>
        <w:rPr>
          <w:rFonts w:ascii="Arial" w:eastAsia="Times New Roman" w:hAnsi="Arial" w:cs="Arial"/>
          <w:sz w:val="24"/>
          <w:szCs w:val="24"/>
        </w:rPr>
        <w:t xml:space="preserve">                                                                                                                                                                                                                                                                                              </w:t>
      </w:r>
    </w:p>
    <w:p w:rsidR="003A0087" w:rsidRDefault="003A0087" w:rsidP="003A0087">
      <w:pPr>
        <w:autoSpaceDE w:val="0"/>
        <w:autoSpaceDN w:val="0"/>
        <w:adjustRightInd w:val="0"/>
        <w:spacing w:after="0" w:line="240" w:lineRule="auto"/>
        <w:ind w:right="42"/>
        <w:jc w:val="right"/>
        <w:rPr>
          <w:rFonts w:ascii="Arial" w:eastAsia="Times New Roman" w:hAnsi="Arial" w:cs="Arial"/>
          <w:b/>
          <w:sz w:val="24"/>
          <w:szCs w:val="24"/>
        </w:rPr>
      </w:pPr>
    </w:p>
    <w:p w:rsidR="003A0087" w:rsidRDefault="003A0087" w:rsidP="003A0087">
      <w:pPr>
        <w:autoSpaceDE w:val="0"/>
        <w:autoSpaceDN w:val="0"/>
        <w:adjustRightInd w:val="0"/>
        <w:spacing w:after="0" w:line="240" w:lineRule="auto"/>
        <w:ind w:right="42"/>
        <w:jc w:val="right"/>
        <w:rPr>
          <w:rFonts w:ascii="Arial" w:eastAsia="Times New Roman" w:hAnsi="Arial" w:cs="Arial"/>
          <w:sz w:val="24"/>
          <w:szCs w:val="24"/>
        </w:rPr>
      </w:pPr>
      <w:r>
        <w:rPr>
          <w:rFonts w:ascii="Arial" w:eastAsia="Times New Roman" w:hAnsi="Arial" w:cs="Arial"/>
          <w:sz w:val="24"/>
          <w:szCs w:val="24"/>
        </w:rPr>
        <w:t>Приложение №3</w:t>
      </w: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   к  муниципальной программе «Жилище»</w:t>
      </w:r>
    </w:p>
    <w:p w:rsidR="003A0087" w:rsidRDefault="003A0087" w:rsidP="003A0087">
      <w:pPr>
        <w:autoSpaceDE w:val="0"/>
        <w:autoSpaceDN w:val="0"/>
        <w:spacing w:after="0" w:line="240" w:lineRule="auto"/>
        <w:jc w:val="right"/>
        <w:rPr>
          <w:rFonts w:ascii="Arial" w:eastAsia="Times New Roman" w:hAnsi="Arial" w:cs="Arial"/>
          <w:sz w:val="24"/>
          <w:szCs w:val="24"/>
        </w:rPr>
      </w:pPr>
    </w:p>
    <w:tbl>
      <w:tblPr>
        <w:tblW w:w="15195" w:type="dxa"/>
        <w:tblLayout w:type="fixed"/>
        <w:tblCellMar>
          <w:left w:w="0" w:type="dxa"/>
          <w:right w:w="0" w:type="dxa"/>
        </w:tblCellMar>
        <w:tblLook w:val="04A0" w:firstRow="1" w:lastRow="0" w:firstColumn="1" w:lastColumn="0" w:noHBand="0" w:noVBand="1"/>
      </w:tblPr>
      <w:tblGrid>
        <w:gridCol w:w="3162"/>
        <w:gridCol w:w="1698"/>
        <w:gridCol w:w="5232"/>
        <w:gridCol w:w="992"/>
        <w:gridCol w:w="992"/>
        <w:gridCol w:w="709"/>
        <w:gridCol w:w="709"/>
        <w:gridCol w:w="708"/>
        <w:gridCol w:w="993"/>
      </w:tblGrid>
      <w:tr w:rsidR="003A0087" w:rsidTr="003A0087">
        <w:trPr>
          <w:trHeight w:val="20"/>
        </w:trPr>
        <w:tc>
          <w:tcPr>
            <w:tcW w:w="15200" w:type="dxa"/>
            <w:gridSpan w:val="9"/>
            <w:tcBorders>
              <w:top w:val="nil"/>
              <w:left w:val="nil"/>
              <w:bottom w:val="single" w:sz="8" w:space="0" w:color="000000"/>
              <w:right w:val="nil"/>
            </w:tcBorders>
            <w:shd w:val="clear" w:color="auto" w:fill="FFFFFF"/>
          </w:tcPr>
          <w:p w:rsidR="003A0087" w:rsidRDefault="003A0087">
            <w:pPr>
              <w:autoSpaceDE w:val="0"/>
              <w:autoSpaceDN w:val="0"/>
              <w:spacing w:after="0" w:line="240" w:lineRule="auto"/>
              <w:jc w:val="center"/>
              <w:rPr>
                <w:rFonts w:ascii="Arial" w:eastAsia="Times New Roman" w:hAnsi="Arial" w:cs="Arial"/>
                <w:sz w:val="24"/>
                <w:szCs w:val="24"/>
              </w:rPr>
            </w:pPr>
            <w:r>
              <w:rPr>
                <w:rFonts w:ascii="Arial" w:eastAsia="Times New Roman" w:hAnsi="Arial" w:cs="Arial"/>
                <w:b/>
                <w:bCs/>
                <w:color w:val="000000"/>
                <w:sz w:val="24"/>
                <w:szCs w:val="24"/>
              </w:rPr>
              <w:t>Паспорт подпрограммы 3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bCs/>
                <w:color w:val="000000"/>
                <w:sz w:val="24"/>
                <w:szCs w:val="24"/>
              </w:rPr>
              <w:t>»</w:t>
            </w:r>
          </w:p>
          <w:p w:rsidR="003A0087" w:rsidRDefault="003A0087">
            <w:pPr>
              <w:autoSpaceDE w:val="0"/>
              <w:autoSpaceDN w:val="0"/>
              <w:adjustRightInd w:val="0"/>
              <w:spacing w:after="0" w:line="240" w:lineRule="auto"/>
              <w:ind w:right="29"/>
              <w:jc w:val="center"/>
              <w:rPr>
                <w:rFonts w:ascii="Arial" w:eastAsia="Times New Roman" w:hAnsi="Arial" w:cs="Arial"/>
                <w:b/>
                <w:bCs/>
                <w:color w:val="000000"/>
                <w:sz w:val="24"/>
                <w:szCs w:val="24"/>
              </w:rPr>
            </w:pPr>
          </w:p>
        </w:tc>
      </w:tr>
      <w:tr w:rsidR="003A0087" w:rsidTr="003A0087">
        <w:trPr>
          <w:trHeight w:val="20"/>
        </w:trPr>
        <w:tc>
          <w:tcPr>
            <w:tcW w:w="3164"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Муниципальный заказчик подпрограммы</w:t>
            </w:r>
          </w:p>
        </w:tc>
        <w:tc>
          <w:tcPr>
            <w:tcW w:w="1203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r>
      <w:tr w:rsidR="003A0087" w:rsidTr="003A0087">
        <w:trPr>
          <w:trHeight w:val="276"/>
        </w:trPr>
        <w:tc>
          <w:tcPr>
            <w:tcW w:w="316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 подпрограммы,</w:t>
            </w:r>
          </w:p>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по годам реализации и главным распорядителям</w:t>
            </w:r>
          </w:p>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бюджетных средств, в том числе по годам:</w:t>
            </w: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Главный распорядитель бюджетных средств</w:t>
            </w:r>
          </w:p>
        </w:tc>
        <w:tc>
          <w:tcPr>
            <w:tcW w:w="52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Источник финансирования</w:t>
            </w:r>
          </w:p>
        </w:tc>
        <w:tc>
          <w:tcPr>
            <w:tcW w:w="51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Расходы  (тыс. рублей)</w:t>
            </w:r>
          </w:p>
        </w:tc>
      </w:tr>
      <w:tr w:rsidR="003A0087" w:rsidTr="003A0087">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9214" w:type="dxa"/>
            <w:gridSpan w:val="6"/>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r>
      <w:tr w:rsidR="003A0087" w:rsidTr="003A008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157535,00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59076,00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r>
      <w:tr w:rsidR="003A0087" w:rsidTr="003A008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 xml:space="preserve">157535,00     </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59076,00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r>
      <w:tr w:rsidR="003A0087" w:rsidTr="003A008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3A0087" w:rsidTr="003A008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highlight w:val="green"/>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3A0087" w:rsidTr="003A008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A0087" w:rsidRDefault="003A0087">
            <w:pPr>
              <w:autoSpaceDE w:val="0"/>
              <w:autoSpaceDN w:val="0"/>
              <w:adjustRightInd w:val="0"/>
              <w:spacing w:after="0"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bl>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3A0087" w:rsidRDefault="003A0087" w:rsidP="003A0087">
      <w:pPr>
        <w:suppressAutoHyphens/>
        <w:spacing w:after="0" w:line="240" w:lineRule="auto"/>
        <w:ind w:right="141" w:firstLine="567"/>
        <w:jc w:val="both"/>
        <w:rPr>
          <w:rFonts w:ascii="Arial" w:hAnsi="Arial" w:cs="Arial"/>
          <w:sz w:val="24"/>
          <w:szCs w:val="24"/>
          <w:lang w:eastAsia="ar-SA"/>
        </w:rPr>
      </w:pPr>
      <w:r>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Pr>
          <w:rFonts w:ascii="Arial" w:hAnsi="Arial" w:cs="Arial"/>
          <w:color w:val="000000"/>
          <w:sz w:val="24"/>
          <w:szCs w:val="24"/>
        </w:rPr>
        <w:t xml:space="preserve">лиц из числа детей-сирот и </w:t>
      </w:r>
      <w:proofErr w:type="gramStart"/>
      <w:r>
        <w:rPr>
          <w:rFonts w:ascii="Arial" w:hAnsi="Arial" w:cs="Arial"/>
          <w:color w:val="000000"/>
          <w:sz w:val="24"/>
          <w:szCs w:val="24"/>
        </w:rPr>
        <w:t>детей, оставшихся без попечения родителей</w:t>
      </w:r>
      <w:r>
        <w:rPr>
          <w:rFonts w:ascii="Arial" w:hAnsi="Arial" w:cs="Arial"/>
          <w:sz w:val="24"/>
          <w:szCs w:val="24"/>
          <w:lang w:eastAsia="ar-SA"/>
        </w:rPr>
        <w:t xml:space="preserve"> является</w:t>
      </w:r>
      <w:proofErr w:type="gramEnd"/>
      <w:r>
        <w:rPr>
          <w:rFonts w:ascii="Arial" w:hAnsi="Arial" w:cs="Arial"/>
          <w:sz w:val="24"/>
          <w:szCs w:val="24"/>
          <w:lang w:eastAsia="ar-SA"/>
        </w:rPr>
        <w:t xml:space="preserve"> обеспечение указанной категории граждан жилыми помещениями. </w:t>
      </w:r>
    </w:p>
    <w:p w:rsidR="003A0087" w:rsidRDefault="003A0087" w:rsidP="003A0087">
      <w:pPr>
        <w:snapToGrid w:val="0"/>
        <w:spacing w:after="0" w:line="240" w:lineRule="auto"/>
        <w:ind w:right="14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w:t>
      </w:r>
      <w:r>
        <w:rPr>
          <w:rFonts w:ascii="Arial" w:eastAsia="Times New Roman" w:hAnsi="Arial" w:cs="Arial"/>
          <w:sz w:val="24"/>
          <w:szCs w:val="24"/>
        </w:rPr>
        <w:lastRenderedPageBreak/>
        <w:t>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обеспечения 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w:t>
      </w:r>
      <w:proofErr w:type="gramEnd"/>
      <w:r>
        <w:rPr>
          <w:rFonts w:ascii="Arial" w:eastAsia="Times New Roman" w:hAnsi="Arial" w:cs="Arial"/>
          <w:sz w:val="24"/>
          <w:szCs w:val="24"/>
        </w:rPr>
        <w:t xml:space="preserve"> поддержке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 </w:t>
      </w:r>
      <w:r>
        <w:rPr>
          <w:rFonts w:ascii="Arial" w:hAnsi="Arial" w:cs="Arial"/>
          <w:bCs/>
          <w:sz w:val="24"/>
          <w:szCs w:val="24"/>
          <w:lang w:eastAsia="ar-SA"/>
        </w:rPr>
        <w:t xml:space="preserve">Закон Московской области от </w:t>
      </w:r>
      <w:r>
        <w:rPr>
          <w:rFonts w:ascii="Arial" w:hAnsi="Arial" w:cs="Arial"/>
          <w:sz w:val="24"/>
          <w:szCs w:val="24"/>
          <w:lang w:eastAsia="ar-SA"/>
        </w:rPr>
        <w:t xml:space="preserve">29.12.2007 </w:t>
      </w:r>
      <w:r>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3A0087" w:rsidRDefault="003A0087" w:rsidP="003A0087">
      <w:pPr>
        <w:spacing w:after="0" w:line="240" w:lineRule="auto"/>
        <w:ind w:right="141"/>
        <w:jc w:val="both"/>
        <w:rPr>
          <w:rFonts w:ascii="Arial" w:eastAsia="Times New Roman" w:hAnsi="Arial" w:cs="Arial"/>
          <w:bCs/>
          <w:sz w:val="24"/>
          <w:szCs w:val="24"/>
        </w:rPr>
      </w:pPr>
      <w:r>
        <w:rPr>
          <w:rFonts w:ascii="Arial" w:eastAsia="Times New Roman" w:hAnsi="Arial" w:cs="Arial"/>
          <w:sz w:val="24"/>
          <w:szCs w:val="24"/>
        </w:rPr>
        <w:tab/>
      </w:r>
      <w:r>
        <w:rPr>
          <w:rFonts w:ascii="Arial" w:eastAsia="Times New Roman" w:hAnsi="Arial" w:cs="Arial"/>
          <w:bCs/>
          <w:sz w:val="24"/>
          <w:szCs w:val="24"/>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3A0087" w:rsidRDefault="003A0087" w:rsidP="003A0087">
      <w:pPr>
        <w:spacing w:after="0" w:line="240" w:lineRule="auto"/>
        <w:ind w:right="141"/>
        <w:jc w:val="both"/>
        <w:rPr>
          <w:rFonts w:ascii="Arial" w:eastAsia="Times New Roman" w:hAnsi="Arial" w:cs="Arial"/>
          <w:bCs/>
          <w:sz w:val="24"/>
          <w:szCs w:val="24"/>
        </w:rPr>
      </w:pPr>
      <w:r>
        <w:rPr>
          <w:rFonts w:ascii="Arial" w:eastAsia="Times New Roman" w:hAnsi="Arial" w:cs="Arial"/>
          <w:sz w:val="24"/>
          <w:szCs w:val="24"/>
        </w:rPr>
        <w:tab/>
      </w:r>
      <w:proofErr w:type="gramStart"/>
      <w:r>
        <w:rPr>
          <w:rFonts w:ascii="Arial" w:eastAsia="Times New Roman" w:hAnsi="Arial" w:cs="Arial"/>
          <w:sz w:val="24"/>
          <w:szCs w:val="24"/>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Pr>
          <w:rFonts w:ascii="Arial" w:eastAsia="Times New Roman" w:hAnsi="Arial" w:cs="Arial"/>
          <w:bCs/>
          <w:sz w:val="24"/>
          <w:szCs w:val="24"/>
        </w:rPr>
        <w:t xml:space="preserve"> приобретенных за счет средств субвенции из федерального бюджета и (или)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3A0087" w:rsidRDefault="003A0087" w:rsidP="003A0087">
      <w:pPr>
        <w:spacing w:after="0" w:line="240" w:lineRule="auto"/>
        <w:ind w:right="141"/>
        <w:jc w:val="both"/>
        <w:rPr>
          <w:rFonts w:ascii="Arial" w:eastAsia="Times New Roman" w:hAnsi="Arial" w:cs="Arial"/>
          <w:sz w:val="24"/>
          <w:szCs w:val="24"/>
        </w:rPr>
      </w:pPr>
      <w:r>
        <w:rPr>
          <w:rFonts w:ascii="Arial" w:eastAsia="Times New Roman" w:hAnsi="Arial" w:cs="Arial"/>
          <w:sz w:val="24"/>
          <w:szCs w:val="24"/>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3A0087" w:rsidRDefault="003A0087" w:rsidP="003A0087">
      <w:pPr>
        <w:spacing w:after="0" w:line="240" w:lineRule="auto"/>
        <w:ind w:right="141"/>
        <w:jc w:val="both"/>
        <w:rPr>
          <w:rFonts w:ascii="Arial" w:eastAsia="Times New Roman" w:hAnsi="Arial" w:cs="Arial"/>
          <w:sz w:val="24"/>
          <w:szCs w:val="24"/>
        </w:rPr>
      </w:pPr>
      <w:r>
        <w:rPr>
          <w:rFonts w:ascii="Arial" w:eastAsia="Times New Roman" w:hAnsi="Arial" w:cs="Arial"/>
          <w:sz w:val="24"/>
          <w:szCs w:val="24"/>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3A0087" w:rsidRDefault="003A0087" w:rsidP="003A0087">
      <w:pPr>
        <w:spacing w:after="0" w:line="240" w:lineRule="auto"/>
        <w:ind w:right="141" w:firstLine="708"/>
        <w:jc w:val="both"/>
        <w:rPr>
          <w:rFonts w:ascii="Arial" w:eastAsia="Times New Roman" w:hAnsi="Arial" w:cs="Arial"/>
          <w:sz w:val="24"/>
          <w:szCs w:val="24"/>
        </w:rPr>
      </w:pPr>
      <w:r>
        <w:rPr>
          <w:rFonts w:ascii="Arial" w:eastAsia="Times New Roman" w:hAnsi="Arial" w:cs="Arial"/>
          <w:sz w:val="24"/>
          <w:szCs w:val="24"/>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3A0087" w:rsidRDefault="003A0087" w:rsidP="003A0087">
      <w:pPr>
        <w:suppressAutoHyphens/>
        <w:spacing w:after="0" w:line="240" w:lineRule="auto"/>
        <w:ind w:right="141"/>
        <w:jc w:val="both"/>
        <w:rPr>
          <w:rFonts w:ascii="Arial" w:eastAsia="Times New Roman" w:hAnsi="Arial" w:cs="Arial"/>
          <w:sz w:val="24"/>
          <w:szCs w:val="24"/>
        </w:rPr>
      </w:pPr>
      <w:r>
        <w:rPr>
          <w:rFonts w:ascii="Arial" w:hAnsi="Arial" w:cs="Arial"/>
          <w:sz w:val="24"/>
          <w:szCs w:val="24"/>
          <w:lang w:eastAsia="ar-SA"/>
        </w:rPr>
        <w:tab/>
      </w:r>
      <w:r>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3A0087" w:rsidRDefault="003A0087" w:rsidP="003A0087">
      <w:pPr>
        <w:autoSpaceDE w:val="0"/>
        <w:autoSpaceDN w:val="0"/>
        <w:spacing w:after="0" w:line="240" w:lineRule="auto"/>
        <w:jc w:val="right"/>
        <w:rPr>
          <w:rFonts w:ascii="Arial" w:eastAsia="Times New Roman" w:hAnsi="Arial" w:cs="Arial"/>
          <w:sz w:val="24"/>
          <w:szCs w:val="24"/>
        </w:rPr>
      </w:pPr>
    </w:p>
    <w:p w:rsidR="003A0087" w:rsidRDefault="003A0087" w:rsidP="003A0087">
      <w:pPr>
        <w:autoSpaceDE w:val="0"/>
        <w:autoSpaceDN w:val="0"/>
        <w:spacing w:after="0" w:line="240" w:lineRule="auto"/>
        <w:jc w:val="right"/>
        <w:rPr>
          <w:rFonts w:ascii="Arial" w:eastAsia="Times New Roman" w:hAnsi="Arial" w:cs="Arial"/>
          <w:sz w:val="24"/>
          <w:szCs w:val="24"/>
        </w:rPr>
      </w:pPr>
    </w:p>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№1</w:t>
      </w: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                                                                                    к подпрограмме 3 «Обеспечение жильем детей-сирот и детей, оставшихся                                                                                                                                                                                                                                 </w:t>
      </w: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 без попечения родителей, а также лиц из числа </w:t>
      </w:r>
      <w:r>
        <w:rPr>
          <w:rFonts w:ascii="Arial" w:hAnsi="Arial" w:cs="Arial"/>
          <w:color w:val="000000"/>
          <w:sz w:val="24"/>
          <w:szCs w:val="24"/>
        </w:rPr>
        <w:t>детей-сирот и детей, оставшихся без попечения родителей</w:t>
      </w:r>
      <w:r>
        <w:rPr>
          <w:rFonts w:ascii="Arial" w:eastAsia="Times New Roman" w:hAnsi="Arial" w:cs="Arial"/>
          <w:sz w:val="24"/>
          <w:szCs w:val="24"/>
        </w:rPr>
        <w:t>»</w:t>
      </w:r>
    </w:p>
    <w:p w:rsidR="003A0087" w:rsidRDefault="003A0087" w:rsidP="003A0087">
      <w:pPr>
        <w:autoSpaceDE w:val="0"/>
        <w:autoSpaceDN w:val="0"/>
        <w:spacing w:after="0" w:line="240" w:lineRule="auto"/>
        <w:jc w:val="right"/>
        <w:rPr>
          <w:rFonts w:ascii="Arial" w:eastAsia="Times New Roman" w:hAnsi="Arial" w:cs="Arial"/>
          <w:sz w:val="24"/>
          <w:szCs w:val="24"/>
        </w:rPr>
      </w:pPr>
    </w:p>
    <w:p w:rsidR="003A0087" w:rsidRDefault="003A0087" w:rsidP="003A0087">
      <w:pPr>
        <w:autoSpaceDE w:val="0"/>
        <w:autoSpaceDN w:val="0"/>
        <w:spacing w:after="0" w:line="240" w:lineRule="auto"/>
        <w:jc w:val="center"/>
        <w:rPr>
          <w:rFonts w:ascii="Arial" w:eastAsia="Times New Roman" w:hAnsi="Arial" w:cs="Arial"/>
          <w:sz w:val="24"/>
          <w:szCs w:val="24"/>
        </w:rPr>
      </w:pPr>
      <w:r>
        <w:rPr>
          <w:rFonts w:ascii="Arial" w:eastAsia="Times New Roman" w:hAnsi="Arial" w:cs="Arial"/>
          <w:b/>
          <w:bCs/>
          <w:color w:val="000000"/>
          <w:sz w:val="24"/>
          <w:szCs w:val="24"/>
        </w:rPr>
        <w:t>Перечень мероприятий подпрограммы 3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bCs/>
          <w:color w:val="000000"/>
          <w:sz w:val="24"/>
          <w:szCs w:val="24"/>
        </w:rPr>
        <w:t>»</w:t>
      </w:r>
    </w:p>
    <w:tbl>
      <w:tblPr>
        <w:tblW w:w="15570" w:type="dxa"/>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95"/>
        <w:gridCol w:w="2317"/>
        <w:gridCol w:w="1842"/>
        <w:gridCol w:w="1057"/>
        <w:gridCol w:w="1537"/>
        <w:gridCol w:w="992"/>
        <w:gridCol w:w="992"/>
        <w:gridCol w:w="1029"/>
        <w:gridCol w:w="815"/>
        <w:gridCol w:w="709"/>
        <w:gridCol w:w="709"/>
        <w:gridCol w:w="1588"/>
        <w:gridCol w:w="1588"/>
      </w:tblGrid>
      <w:tr w:rsidR="003A0087" w:rsidTr="003A0087">
        <w:trPr>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программы/подпрограммы</w:t>
            </w:r>
          </w:p>
        </w:tc>
        <w:tc>
          <w:tcPr>
            <w:tcW w:w="1843"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53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мероприятия в году, предшествующему году начала реализации муниципальной программы</w:t>
            </w:r>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254"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Объем финансирования по годам, (</w:t>
            </w:r>
            <w:proofErr w:type="spellStart"/>
            <w:r>
              <w:rPr>
                <w:rFonts w:ascii="Arial" w:eastAsia="Times New Roman" w:hAnsi="Arial" w:cs="Arial"/>
                <w:sz w:val="24"/>
                <w:szCs w:val="24"/>
              </w:rPr>
              <w:t>тыс</w:t>
            </w:r>
            <w:proofErr w:type="gramStart"/>
            <w:r>
              <w:rPr>
                <w:rFonts w:ascii="Arial" w:eastAsia="Times New Roman" w:hAnsi="Arial" w:cs="Arial"/>
                <w:sz w:val="24"/>
                <w:szCs w:val="24"/>
              </w:rPr>
              <w:t>.р</w:t>
            </w:r>
            <w:proofErr w:type="gramEnd"/>
            <w:r>
              <w:rPr>
                <w:rFonts w:ascii="Arial" w:eastAsia="Times New Roman" w:hAnsi="Arial" w:cs="Arial"/>
                <w:sz w:val="24"/>
                <w:szCs w:val="24"/>
              </w:rPr>
              <w:t>уб</w:t>
            </w:r>
            <w:proofErr w:type="spellEnd"/>
            <w:r>
              <w:rPr>
                <w:rFonts w:ascii="Arial" w:eastAsia="Times New Roman" w:hAnsi="Arial" w:cs="Arial"/>
                <w:sz w:val="24"/>
                <w:szCs w:val="24"/>
              </w:rPr>
              <w:t>)</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программы/ подпрограммы</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программы/ подпрограммы</w:t>
            </w: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3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9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05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3A0087" w:rsidTr="003A0087">
        <w:trPr>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01.</w:t>
            </w:r>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w:t>
            </w:r>
            <w:r>
              <w:rPr>
                <w:rFonts w:ascii="Arial" w:eastAsia="Times New Roman" w:hAnsi="Arial" w:cs="Arial"/>
                <w:color w:val="000000"/>
                <w:sz w:val="24"/>
                <w:szCs w:val="24"/>
              </w:rPr>
              <w:lastRenderedPageBreak/>
              <w:t>родителей»</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Средства Федерального бюджета</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strike/>
                <w:color w:val="000000"/>
                <w:sz w:val="24"/>
                <w:szCs w:val="24"/>
                <w:u w:val="single"/>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Предоставление жилых помещений детям-сиротам и детям, оставшимся без попечения родителей, а так же лицам из их числа, включенным в Список по </w:t>
            </w:r>
            <w:r>
              <w:rPr>
                <w:rFonts w:ascii="Arial" w:eastAsia="Times New Roman" w:hAnsi="Arial" w:cs="Arial"/>
                <w:color w:val="000000"/>
                <w:sz w:val="24"/>
                <w:szCs w:val="24"/>
              </w:rPr>
              <w:lastRenderedPageBreak/>
              <w:t>Московской области</w:t>
            </w: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0,00</w:t>
            </w:r>
          </w:p>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0,00</w:t>
            </w:r>
          </w:p>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1.1.</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0,00</w:t>
            </w:r>
          </w:p>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0,00</w:t>
            </w:r>
          </w:p>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t>Итого по подпрограмме</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0,00</w:t>
            </w:r>
          </w:p>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r>
      <w:tr w:rsidR="003A0087" w:rsidTr="003A0087">
        <w:trPr>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strike/>
                <w:color w:val="000000"/>
                <w:sz w:val="24"/>
                <w:szCs w:val="24"/>
                <w:u w:val="single"/>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r>
      <w:tr w:rsidR="003A0087" w:rsidTr="003A0087">
        <w:trPr>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ind w:right="41"/>
              <w:jc w:val="center"/>
              <w:rPr>
                <w:rFonts w:ascii="Arial" w:eastAsia="Times New Roman" w:hAnsi="Arial" w:cs="Arial"/>
                <w:color w:val="000000"/>
                <w:sz w:val="24"/>
                <w:szCs w:val="24"/>
              </w:rPr>
            </w:pPr>
            <w:r>
              <w:rPr>
                <w:rFonts w:ascii="Arial" w:eastAsia="Times New Roman" w:hAnsi="Arial" w:cs="Arial"/>
                <w:color w:val="000000"/>
                <w:sz w:val="24"/>
                <w:szCs w:val="24"/>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r>
              <w:rPr>
                <w:rFonts w:ascii="Arial" w:eastAsia="Times New Roman" w:hAnsi="Arial" w:cs="Arial"/>
                <w:color w:val="000000"/>
                <w:sz w:val="24"/>
                <w:szCs w:val="24"/>
              </w:rPr>
              <w:t>0,00</w:t>
            </w:r>
          </w:p>
          <w:p w:rsidR="003A0087" w:rsidRDefault="003A0087">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r>
      <w:tr w:rsidR="003A0087" w:rsidTr="003A0087">
        <w:trPr>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r>
      <w:tr w:rsidR="003A0087" w:rsidTr="003A0087">
        <w:trPr>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3A0087" w:rsidRDefault="003A008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r>
    </w:tbl>
    <w:p w:rsidR="003A0087" w:rsidRDefault="003A0087" w:rsidP="003A0087">
      <w:pPr>
        <w:autoSpaceDE w:val="0"/>
        <w:autoSpaceDN w:val="0"/>
        <w:spacing w:after="0" w:line="240" w:lineRule="auto"/>
        <w:ind w:left="9912" w:firstLine="708"/>
        <w:rPr>
          <w:rFonts w:ascii="Arial" w:eastAsia="Times New Roman" w:hAnsi="Arial" w:cs="Arial"/>
          <w:sz w:val="24"/>
          <w:szCs w:val="24"/>
        </w:rPr>
      </w:pPr>
    </w:p>
    <w:p w:rsidR="003A0087" w:rsidRDefault="003A0087" w:rsidP="003A0087">
      <w:pPr>
        <w:autoSpaceDE w:val="0"/>
        <w:autoSpaceDN w:val="0"/>
        <w:spacing w:after="0" w:line="240" w:lineRule="auto"/>
        <w:ind w:left="9912" w:firstLine="708"/>
        <w:rPr>
          <w:rFonts w:ascii="Arial" w:eastAsia="Times New Roman" w:hAnsi="Arial" w:cs="Arial"/>
          <w:sz w:val="24"/>
          <w:szCs w:val="24"/>
        </w:rPr>
      </w:pPr>
    </w:p>
    <w:p w:rsidR="003A0087" w:rsidRDefault="003A0087" w:rsidP="003A0087">
      <w:pPr>
        <w:autoSpaceDE w:val="0"/>
        <w:autoSpaceDN w:val="0"/>
        <w:spacing w:after="0" w:line="240" w:lineRule="auto"/>
        <w:ind w:left="9912" w:firstLine="708"/>
        <w:jc w:val="right"/>
        <w:rPr>
          <w:rFonts w:ascii="Arial" w:hAnsi="Arial" w:cs="Arial"/>
          <w:sz w:val="24"/>
          <w:szCs w:val="24"/>
        </w:rPr>
      </w:pPr>
      <w:r>
        <w:rPr>
          <w:rFonts w:ascii="Arial" w:eastAsia="Times New Roman" w:hAnsi="Arial" w:cs="Arial"/>
          <w:sz w:val="24"/>
          <w:szCs w:val="24"/>
        </w:rPr>
        <w:t xml:space="preserve">Приложение № 4 к Постановлению </w:t>
      </w:r>
      <w:r>
        <w:rPr>
          <w:rFonts w:ascii="Arial" w:hAnsi="Arial" w:cs="Arial"/>
          <w:sz w:val="24"/>
          <w:szCs w:val="24"/>
        </w:rPr>
        <w:t>администрации</w:t>
      </w:r>
    </w:p>
    <w:p w:rsidR="003A0087" w:rsidRDefault="003A0087" w:rsidP="003A0087">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Pr>
          <w:rFonts w:ascii="Arial" w:hAnsi="Arial" w:cs="Arial"/>
          <w:sz w:val="24"/>
          <w:szCs w:val="24"/>
        </w:rPr>
        <w:tab/>
        <w:t>муниципального образования городской округ Люберцы</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02.06.2020 № 1568-ПА</w:t>
      </w:r>
      <w:r>
        <w:rPr>
          <w:rFonts w:ascii="Arial" w:eastAsia="Times New Roman" w:hAnsi="Arial" w:cs="Arial"/>
          <w:sz w:val="24"/>
          <w:szCs w:val="24"/>
        </w:rPr>
        <w:t xml:space="preserve">                                                                                                                                                                                                                                                                                              </w:t>
      </w:r>
    </w:p>
    <w:p w:rsidR="003A0087" w:rsidRDefault="003A0087" w:rsidP="003A0087">
      <w:pPr>
        <w:autoSpaceDE w:val="0"/>
        <w:autoSpaceDN w:val="0"/>
        <w:adjustRightInd w:val="0"/>
        <w:spacing w:after="0" w:line="240" w:lineRule="auto"/>
        <w:ind w:right="42"/>
        <w:jc w:val="right"/>
        <w:rPr>
          <w:rFonts w:ascii="Arial" w:eastAsia="Times New Roman" w:hAnsi="Arial" w:cs="Arial"/>
          <w:sz w:val="24"/>
          <w:szCs w:val="24"/>
        </w:rPr>
      </w:pPr>
    </w:p>
    <w:tbl>
      <w:tblPr>
        <w:tblW w:w="1503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6"/>
        <w:gridCol w:w="1772"/>
        <w:gridCol w:w="4653"/>
        <w:gridCol w:w="1304"/>
        <w:gridCol w:w="1120"/>
        <w:gridCol w:w="1035"/>
        <w:gridCol w:w="980"/>
        <w:gridCol w:w="994"/>
        <w:gridCol w:w="946"/>
      </w:tblGrid>
      <w:tr w:rsidR="003A0087" w:rsidTr="003A0087">
        <w:trPr>
          <w:trHeight w:val="20"/>
        </w:trPr>
        <w:tc>
          <w:tcPr>
            <w:tcW w:w="15026" w:type="dxa"/>
            <w:gridSpan w:val="9"/>
            <w:tcBorders>
              <w:top w:val="nil"/>
              <w:left w:val="nil"/>
              <w:bottom w:val="single" w:sz="4" w:space="0" w:color="auto"/>
              <w:right w:val="nil"/>
            </w:tcBorders>
            <w:shd w:val="clear" w:color="auto" w:fill="FFFFFF"/>
          </w:tcPr>
          <w:p w:rsidR="003A0087" w:rsidRDefault="003A0087">
            <w:pPr>
              <w:autoSpaceDE w:val="0"/>
              <w:autoSpaceDN w:val="0"/>
              <w:adjustRightInd w:val="0"/>
              <w:spacing w:after="0" w:line="240" w:lineRule="auto"/>
              <w:jc w:val="right"/>
              <w:rPr>
                <w:rFonts w:ascii="Arial" w:eastAsia="Times New Roman" w:hAnsi="Arial" w:cs="Arial"/>
                <w:bCs/>
                <w:color w:val="000000"/>
                <w:sz w:val="24"/>
                <w:szCs w:val="24"/>
              </w:rPr>
            </w:pPr>
            <w:r>
              <w:rPr>
                <w:rFonts w:ascii="Arial" w:eastAsia="Times New Roman" w:hAnsi="Arial" w:cs="Arial"/>
                <w:bCs/>
                <w:color w:val="000000"/>
                <w:sz w:val="24"/>
                <w:szCs w:val="24"/>
              </w:rPr>
              <w:t>Приложение №6</w:t>
            </w:r>
          </w:p>
          <w:p w:rsidR="003A0087" w:rsidRDefault="003A0087">
            <w:pPr>
              <w:autoSpaceDE w:val="0"/>
              <w:autoSpaceDN w:val="0"/>
              <w:adjustRightInd w:val="0"/>
              <w:spacing w:after="0" w:line="240" w:lineRule="auto"/>
              <w:jc w:val="right"/>
              <w:rPr>
                <w:rFonts w:ascii="Arial" w:eastAsia="Times New Roman" w:hAnsi="Arial" w:cs="Arial"/>
                <w:bCs/>
                <w:color w:val="000000"/>
                <w:sz w:val="24"/>
                <w:szCs w:val="24"/>
              </w:rPr>
            </w:pPr>
            <w:r>
              <w:rPr>
                <w:rFonts w:ascii="Arial" w:eastAsia="Times New Roman" w:hAnsi="Arial" w:cs="Arial"/>
                <w:bCs/>
                <w:color w:val="000000"/>
                <w:sz w:val="24"/>
                <w:szCs w:val="24"/>
              </w:rPr>
              <w:t>к муниципальной программе «Жилище»</w:t>
            </w:r>
          </w:p>
          <w:p w:rsidR="003A0087" w:rsidRDefault="003A0087">
            <w:pPr>
              <w:autoSpaceDE w:val="0"/>
              <w:autoSpaceDN w:val="0"/>
              <w:adjustRightInd w:val="0"/>
              <w:spacing w:after="0" w:line="240" w:lineRule="auto"/>
              <w:jc w:val="right"/>
              <w:rPr>
                <w:rFonts w:ascii="Arial" w:eastAsia="Times New Roman" w:hAnsi="Arial" w:cs="Arial"/>
                <w:b/>
                <w:bCs/>
                <w:color w:val="000000"/>
                <w:sz w:val="24"/>
                <w:szCs w:val="24"/>
              </w:rPr>
            </w:pPr>
          </w:p>
          <w:p w:rsidR="003A0087" w:rsidRDefault="003A0087">
            <w:pPr>
              <w:autoSpaceDE w:val="0"/>
              <w:autoSpaceDN w:val="0"/>
              <w:adjustRightInd w:val="0"/>
              <w:spacing w:after="0" w:line="240" w:lineRule="auto"/>
              <w:jc w:val="center"/>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Паспорт подпрограммы 8 «Обеспечение жильем отдельных категорий граждан, установленных федеральным законодательством» </w:t>
            </w:r>
          </w:p>
          <w:p w:rsidR="003A0087" w:rsidRDefault="003A0087">
            <w:pPr>
              <w:autoSpaceDE w:val="0"/>
              <w:autoSpaceDN w:val="0"/>
              <w:adjustRightInd w:val="0"/>
              <w:spacing w:after="0" w:line="240" w:lineRule="auto"/>
              <w:jc w:val="center"/>
              <w:rPr>
                <w:rFonts w:ascii="Arial" w:eastAsia="Times New Roman" w:hAnsi="Arial" w:cs="Arial"/>
                <w:b/>
                <w:bCs/>
                <w:color w:val="000000"/>
                <w:sz w:val="24"/>
                <w:szCs w:val="24"/>
              </w:rPr>
            </w:pPr>
          </w:p>
        </w:tc>
      </w:tr>
      <w:tr w:rsidR="003A0087" w:rsidTr="003A0087">
        <w:trPr>
          <w:trHeight w:val="20"/>
        </w:trPr>
        <w:tc>
          <w:tcPr>
            <w:tcW w:w="222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Муниципальный заказчик подпрограммы</w:t>
            </w:r>
          </w:p>
        </w:tc>
        <w:tc>
          <w:tcPr>
            <w:tcW w:w="12802" w:type="dxa"/>
            <w:gridSpan w:val="8"/>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r>
      <w:tr w:rsidR="003A0087" w:rsidTr="003A0087">
        <w:trPr>
          <w:trHeight w:val="276"/>
        </w:trPr>
        <w:tc>
          <w:tcPr>
            <w:tcW w:w="22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after="0" w:line="240" w:lineRule="auto"/>
              <w:ind w:right="28"/>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 подпрограммы,</w:t>
            </w:r>
          </w:p>
          <w:p w:rsidR="003A0087" w:rsidRDefault="003A0087">
            <w:pPr>
              <w:autoSpaceDE w:val="0"/>
              <w:autoSpaceDN w:val="0"/>
              <w:adjustRightInd w:val="0"/>
              <w:spacing w:after="0" w:line="240" w:lineRule="auto"/>
              <w:ind w:right="28"/>
              <w:rPr>
                <w:rFonts w:ascii="Arial" w:eastAsia="Times New Roman" w:hAnsi="Arial" w:cs="Arial"/>
                <w:color w:val="000000"/>
                <w:sz w:val="24"/>
                <w:szCs w:val="24"/>
              </w:rPr>
            </w:pPr>
            <w:r>
              <w:rPr>
                <w:rFonts w:ascii="Arial" w:eastAsia="Times New Roman" w:hAnsi="Arial" w:cs="Arial"/>
                <w:color w:val="000000"/>
                <w:sz w:val="24"/>
                <w:szCs w:val="24"/>
              </w:rPr>
              <w:t>по годам реализации и главным распорядителям  бюджетных средств, в том числе по годам:</w:t>
            </w: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8"/>
              <w:rPr>
                <w:rFonts w:ascii="Arial" w:eastAsia="Times New Roman" w:hAnsi="Arial" w:cs="Arial"/>
                <w:color w:val="000000"/>
                <w:sz w:val="24"/>
                <w:szCs w:val="24"/>
              </w:rPr>
            </w:pPr>
            <w:r>
              <w:rPr>
                <w:rFonts w:ascii="Arial" w:eastAsia="Times New Roman" w:hAnsi="Arial" w:cs="Arial"/>
                <w:color w:val="000000"/>
                <w:sz w:val="24"/>
                <w:szCs w:val="24"/>
              </w:rPr>
              <w:t>Главный распорядитель бюджетных средств</w:t>
            </w:r>
          </w:p>
        </w:tc>
        <w:tc>
          <w:tcPr>
            <w:tcW w:w="46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Источник финансирования</w:t>
            </w:r>
          </w:p>
        </w:tc>
        <w:tc>
          <w:tcPr>
            <w:tcW w:w="6379"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Расходы  (тыс. рублей)</w:t>
            </w:r>
          </w:p>
        </w:tc>
      </w:tr>
      <w:tr w:rsidR="003A0087" w:rsidTr="003A0087">
        <w:trPr>
          <w:trHeight w:val="47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952"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1454" w:type="dxa"/>
            <w:gridSpan w:val="6"/>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952"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A0087" w:rsidRDefault="003A0087">
            <w:pPr>
              <w:autoSpaceDE w:val="0"/>
              <w:autoSpaceDN w:val="0"/>
              <w:adjustRightInd w:val="0"/>
              <w:spacing w:after="0" w:line="240" w:lineRule="auto"/>
              <w:ind w:right="20"/>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Итого </w:t>
            </w:r>
          </w:p>
        </w:tc>
      </w:tr>
      <w:tr w:rsidR="003A0087" w:rsidTr="003A008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Всего, в том числе:</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1247,00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1102,00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2349,00</w:t>
            </w:r>
          </w:p>
        </w:tc>
      </w:tr>
      <w:tr w:rsidR="003A0087" w:rsidTr="003A008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3A0087" w:rsidTr="003A008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3A0087" w:rsidTr="003A008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3A0087" w:rsidTr="003A008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29"/>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1247,00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1102,00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3A0087" w:rsidRDefault="003A0087">
            <w:pPr>
              <w:autoSpaceDE w:val="0"/>
              <w:autoSpaceDN w:val="0"/>
              <w:adjustRightInd w:val="0"/>
              <w:spacing w:line="240" w:lineRule="auto"/>
              <w:ind w:right="42"/>
              <w:jc w:val="center"/>
              <w:rPr>
                <w:rFonts w:ascii="Arial" w:eastAsia="Times New Roman" w:hAnsi="Arial" w:cs="Arial"/>
                <w:color w:val="000000"/>
                <w:sz w:val="24"/>
                <w:szCs w:val="24"/>
              </w:rPr>
            </w:pPr>
            <w:r>
              <w:rPr>
                <w:rFonts w:ascii="Arial" w:eastAsia="Times New Roman" w:hAnsi="Arial" w:cs="Arial"/>
                <w:color w:val="000000"/>
                <w:sz w:val="24"/>
                <w:szCs w:val="24"/>
              </w:rPr>
              <w:t>2349,00</w:t>
            </w:r>
          </w:p>
        </w:tc>
      </w:tr>
    </w:tbl>
    <w:p w:rsidR="003A0087" w:rsidRDefault="003A0087" w:rsidP="003A0087">
      <w:pPr>
        <w:autoSpaceDE w:val="0"/>
        <w:autoSpaceDN w:val="0"/>
        <w:spacing w:line="240" w:lineRule="auto"/>
        <w:rPr>
          <w:rFonts w:ascii="Arial" w:eastAsia="Times New Roman" w:hAnsi="Arial" w:cs="Arial"/>
          <w:sz w:val="24"/>
          <w:szCs w:val="24"/>
        </w:rPr>
      </w:pPr>
    </w:p>
    <w:p w:rsidR="003A0087" w:rsidRDefault="003A0087" w:rsidP="003A0087">
      <w:pPr>
        <w:spacing w:line="240" w:lineRule="auto"/>
        <w:jc w:val="center"/>
        <w:rPr>
          <w:rFonts w:ascii="Arial" w:hAnsi="Arial" w:cs="Arial"/>
          <w:b/>
          <w:sz w:val="24"/>
          <w:szCs w:val="24"/>
        </w:rPr>
      </w:pPr>
      <w:r>
        <w:rPr>
          <w:rFonts w:ascii="Arial" w:hAnsi="Arial" w:cs="Arial"/>
          <w:b/>
          <w:sz w:val="24"/>
          <w:szCs w:val="24"/>
        </w:rPr>
        <w:lastRenderedPageBreak/>
        <w:t>Характеристика сферы реализации подпрограммы, описание основных проблем, решаемых посредством мероприятий</w:t>
      </w:r>
    </w:p>
    <w:p w:rsidR="003A0087" w:rsidRDefault="003A0087" w:rsidP="003A0087">
      <w:pPr>
        <w:spacing w:after="0" w:line="240" w:lineRule="auto"/>
        <w:ind w:right="141" w:firstLine="567"/>
        <w:jc w:val="both"/>
        <w:rPr>
          <w:rFonts w:ascii="Arial" w:eastAsia="Times New Roman" w:hAnsi="Arial" w:cs="Arial"/>
          <w:sz w:val="24"/>
          <w:szCs w:val="24"/>
        </w:rPr>
      </w:pPr>
      <w:r>
        <w:rPr>
          <w:rFonts w:ascii="Arial" w:eastAsia="Times New Roman" w:hAnsi="Arial" w:cs="Arial"/>
          <w:sz w:val="24"/>
          <w:szCs w:val="24"/>
        </w:rPr>
        <w:t>Реализация подпрограммы направлена на улучшение жилищных условий определенных категорий граждан и является одним из важнейших направлений государственной жилищной политики.</w:t>
      </w:r>
    </w:p>
    <w:p w:rsidR="003A0087" w:rsidRDefault="003A0087" w:rsidP="003A0087">
      <w:pPr>
        <w:spacing w:after="0" w:line="240" w:lineRule="auto"/>
        <w:ind w:right="141" w:firstLine="567"/>
        <w:jc w:val="both"/>
        <w:rPr>
          <w:rFonts w:ascii="Arial" w:eastAsia="Times New Roman" w:hAnsi="Arial" w:cs="Arial"/>
          <w:sz w:val="24"/>
          <w:szCs w:val="24"/>
        </w:rPr>
      </w:pPr>
      <w:r>
        <w:rPr>
          <w:rFonts w:ascii="Arial" w:eastAsia="Times New Roman" w:hAnsi="Arial" w:cs="Arial"/>
          <w:sz w:val="24"/>
          <w:szCs w:val="24"/>
        </w:rPr>
        <w:t>Посредством мероприятий решается проблема обеспечения жилыми помещениями определенных категорий граждан. Социальная поддержка по обеспечению жилыми помещениями за счет средств федерального бюджета оказывается ветеранам и инвалидам Великой Отечественной войны, членам семей погибших (умерших) инвалидов и участников Великой Отечественной войны, признанных в соответствии с законодательством нуждающимися в жилых помещениях; инвалидам и ветеранам боевых действий, членам семей погибших (умерших) инвалидов и ветеранов боевых действий, инвалидов и семей, имеющих детей-инвалидов, признанных в соответствии с законодательством нуждающимися в жилых помещениях до 1 января 2005 года; гражданам, уволенным с военной службы, и приравненным к ним лицам.</w:t>
      </w:r>
    </w:p>
    <w:p w:rsidR="003A0087" w:rsidRDefault="003A0087" w:rsidP="003A0087">
      <w:pPr>
        <w:autoSpaceDE w:val="0"/>
        <w:autoSpaceDN w:val="0"/>
        <w:spacing w:after="0" w:line="240" w:lineRule="auto"/>
        <w:rPr>
          <w:rFonts w:ascii="Arial" w:hAnsi="Arial" w:cs="Arial"/>
          <w:sz w:val="24"/>
          <w:szCs w:val="24"/>
        </w:rPr>
      </w:pPr>
      <w:r>
        <w:rPr>
          <w:rFonts w:ascii="Arial" w:hAnsi="Arial" w:cs="Arial"/>
          <w:sz w:val="24"/>
          <w:szCs w:val="24"/>
        </w:rPr>
        <w:t xml:space="preserve"> </w:t>
      </w: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№1</w:t>
      </w:r>
    </w:p>
    <w:p w:rsidR="003A0087" w:rsidRDefault="003A0087" w:rsidP="003A0087">
      <w:pPr>
        <w:autoSpaceDE w:val="0"/>
        <w:autoSpaceDN w:val="0"/>
        <w:spacing w:after="0" w:line="240" w:lineRule="auto"/>
        <w:jc w:val="right"/>
        <w:rPr>
          <w:rFonts w:ascii="Arial" w:eastAsia="Times New Roman" w:hAnsi="Arial" w:cs="Arial"/>
          <w:sz w:val="24"/>
          <w:szCs w:val="24"/>
        </w:rPr>
      </w:pPr>
      <w:r>
        <w:rPr>
          <w:rFonts w:ascii="Arial" w:eastAsia="Times New Roman" w:hAnsi="Arial" w:cs="Arial"/>
          <w:sz w:val="24"/>
          <w:szCs w:val="24"/>
        </w:rPr>
        <w:t>к подпрограмме 8«Обеспеч</w:t>
      </w:r>
      <w:r>
        <w:rPr>
          <w:rFonts w:ascii="Arial" w:eastAsia="Times New Roman" w:hAnsi="Arial" w:cs="Arial"/>
          <w:sz w:val="24"/>
          <w:szCs w:val="24"/>
        </w:rPr>
        <w:t xml:space="preserve">ение жильем отдельных категорий </w:t>
      </w:r>
      <w:r>
        <w:rPr>
          <w:rFonts w:ascii="Arial" w:eastAsia="Times New Roman" w:hAnsi="Arial" w:cs="Arial"/>
          <w:sz w:val="24"/>
          <w:szCs w:val="24"/>
        </w:rPr>
        <w:t>граждан,</w:t>
      </w:r>
    </w:p>
    <w:p w:rsidR="003A0087" w:rsidRDefault="003A0087" w:rsidP="003A0087">
      <w:pPr>
        <w:autoSpaceDE w:val="0"/>
        <w:autoSpaceDN w:val="0"/>
        <w:spacing w:after="0" w:line="240" w:lineRule="auto"/>
        <w:jc w:val="right"/>
        <w:rPr>
          <w:rFonts w:ascii="Arial" w:eastAsia="Times New Roman" w:hAnsi="Arial" w:cs="Arial"/>
          <w:sz w:val="24"/>
          <w:szCs w:val="24"/>
        </w:rPr>
      </w:pPr>
      <w:proofErr w:type="gramStart"/>
      <w:r>
        <w:rPr>
          <w:rFonts w:ascii="Arial" w:eastAsia="Times New Roman" w:hAnsi="Arial" w:cs="Arial"/>
          <w:sz w:val="24"/>
          <w:szCs w:val="24"/>
        </w:rPr>
        <w:t>установленных</w:t>
      </w:r>
      <w:proofErr w:type="gramEnd"/>
      <w:r>
        <w:rPr>
          <w:rFonts w:ascii="Arial" w:eastAsia="Times New Roman" w:hAnsi="Arial" w:cs="Arial"/>
          <w:sz w:val="24"/>
          <w:szCs w:val="24"/>
        </w:rPr>
        <w:t xml:space="preserve"> федеральным законодательством»</w:t>
      </w:r>
    </w:p>
    <w:p w:rsidR="003A0087" w:rsidRDefault="003A0087" w:rsidP="003A0087">
      <w:pPr>
        <w:autoSpaceDE w:val="0"/>
        <w:autoSpaceDN w:val="0"/>
        <w:spacing w:before="240" w:line="240" w:lineRule="auto"/>
        <w:jc w:val="center"/>
        <w:rPr>
          <w:rFonts w:ascii="Arial" w:eastAsia="Times New Roman" w:hAnsi="Arial" w:cs="Arial"/>
          <w:sz w:val="24"/>
          <w:szCs w:val="24"/>
        </w:rPr>
      </w:pPr>
      <w:r>
        <w:rPr>
          <w:rFonts w:ascii="Arial" w:eastAsia="Times New Roman" w:hAnsi="Arial" w:cs="Arial"/>
          <w:b/>
          <w:bCs/>
          <w:color w:val="000000"/>
          <w:sz w:val="24"/>
          <w:szCs w:val="24"/>
        </w:rPr>
        <w:t>Перечень мероприятий подп</w:t>
      </w:r>
      <w:bookmarkStart w:id="0" w:name="_GoBack"/>
      <w:bookmarkEnd w:id="0"/>
      <w:r>
        <w:rPr>
          <w:rFonts w:ascii="Arial" w:eastAsia="Times New Roman" w:hAnsi="Arial" w:cs="Arial"/>
          <w:b/>
          <w:bCs/>
          <w:color w:val="000000"/>
          <w:sz w:val="24"/>
          <w:szCs w:val="24"/>
        </w:rPr>
        <w:t>рограммы 8 Обеспечение жильем отдельных категорий граждан, установленных федеральным законодательством</w:t>
      </w:r>
    </w:p>
    <w:tbl>
      <w:tblPr>
        <w:tblW w:w="15630" w:type="dxa"/>
        <w:tblInd w:w="-4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2"/>
        <w:gridCol w:w="2744"/>
        <w:gridCol w:w="1654"/>
        <w:gridCol w:w="1068"/>
        <w:gridCol w:w="1984"/>
        <w:gridCol w:w="786"/>
        <w:gridCol w:w="709"/>
        <w:gridCol w:w="540"/>
        <w:gridCol w:w="697"/>
        <w:gridCol w:w="540"/>
        <w:gridCol w:w="541"/>
        <w:gridCol w:w="1364"/>
        <w:gridCol w:w="2571"/>
      </w:tblGrid>
      <w:tr w:rsidR="003A0087" w:rsidTr="003A0087">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программы/подпрограммы</w:t>
            </w:r>
          </w:p>
        </w:tc>
        <w:tc>
          <w:tcPr>
            <w:tcW w:w="165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98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78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3027" w:type="dxa"/>
            <w:gridSpan w:val="5"/>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w:t>
            </w:r>
            <w:r>
              <w:rPr>
                <w:rFonts w:ascii="Arial" w:eastAsia="Times New Roman" w:hAnsi="Arial" w:cs="Arial"/>
                <w:color w:val="000000"/>
                <w:sz w:val="24"/>
                <w:szCs w:val="24"/>
              </w:rPr>
              <w:br/>
              <w:t xml:space="preserve"> (тыс. </w:t>
            </w:r>
            <w:proofErr w:type="spellStart"/>
            <w:r>
              <w:rPr>
                <w:rFonts w:ascii="Arial" w:eastAsia="Times New Roman" w:hAnsi="Arial" w:cs="Arial"/>
                <w:color w:val="000000"/>
                <w:sz w:val="24"/>
                <w:szCs w:val="24"/>
              </w:rPr>
              <w:t>руб</w:t>
            </w:r>
            <w:proofErr w:type="spellEnd"/>
            <w:r>
              <w:rPr>
                <w:rFonts w:ascii="Arial" w:eastAsia="Times New Roman" w:hAnsi="Arial" w:cs="Arial"/>
                <w:color w:val="000000"/>
                <w:sz w:val="24"/>
                <w:szCs w:val="24"/>
              </w:rPr>
              <w:t>)</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 подпрограммы</w:t>
            </w: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программы/подпрограммы</w:t>
            </w: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786"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strike/>
                <w:color w:val="000000"/>
                <w:sz w:val="24"/>
                <w:szCs w:val="24"/>
                <w:u w:val="single"/>
              </w:rPr>
            </w:pPr>
          </w:p>
        </w:tc>
      </w:tr>
      <w:tr w:rsidR="003A0087" w:rsidTr="003A0087">
        <w:trPr>
          <w:trHeight w:val="20"/>
        </w:trPr>
        <w:tc>
          <w:tcPr>
            <w:tcW w:w="43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068" w:type="dxa"/>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3A0087" w:rsidTr="003A0087">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743" w:type="dxa"/>
            <w:vMerge w:val="restart"/>
            <w:tcBorders>
              <w:top w:val="single" w:sz="6" w:space="0" w:color="auto"/>
              <w:left w:val="single" w:sz="6" w:space="0" w:color="auto"/>
              <w:bottom w:val="single" w:sz="6" w:space="0" w:color="auto"/>
              <w:right w:val="single" w:sz="6" w:space="0" w:color="auto"/>
            </w:tcBorders>
            <w:vAlign w:val="center"/>
          </w:tcPr>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02.</w:t>
            </w:r>
          </w:p>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«Оказание государственной </w:t>
            </w:r>
            <w:r>
              <w:rPr>
                <w:rFonts w:ascii="Arial" w:eastAsia="Times New Roman" w:hAnsi="Arial" w:cs="Arial"/>
                <w:color w:val="000000"/>
                <w:sz w:val="24"/>
                <w:szCs w:val="24"/>
              </w:rPr>
              <w:lastRenderedPageBreak/>
              <w:t>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p>
          <w:p w:rsidR="003A0087" w:rsidRDefault="003A0087">
            <w:pPr>
              <w:spacing w:after="0" w:line="240" w:lineRule="auto"/>
              <w:rPr>
                <w:rFonts w:ascii="Arial" w:eastAsia="Times New Roman" w:hAnsi="Arial" w:cs="Arial"/>
                <w:color w:val="000000"/>
                <w:sz w:val="24"/>
                <w:szCs w:val="24"/>
              </w:rPr>
            </w:pPr>
          </w:p>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rPr>
                <w:rFonts w:ascii="Arial" w:hAnsi="Arial" w:cs="Arial"/>
                <w:sz w:val="24"/>
                <w:szCs w:val="24"/>
              </w:rPr>
            </w:pPr>
            <w:r>
              <w:rPr>
                <w:rFonts w:ascii="Arial" w:eastAsia="Times New Roman" w:hAnsi="Arial" w:cs="Arial"/>
                <w:color w:val="000000"/>
                <w:sz w:val="24"/>
                <w:szCs w:val="24"/>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line="240" w:lineRule="auto"/>
              <w:ind w:right="60"/>
              <w:jc w:val="center"/>
              <w:rPr>
                <w:rFonts w:ascii="Arial" w:eastAsia="Times New Roman" w:hAnsi="Arial" w:cs="Arial"/>
                <w:color w:val="000000"/>
                <w:sz w:val="24"/>
                <w:szCs w:val="24"/>
              </w:rPr>
            </w:pPr>
            <w:r>
              <w:rPr>
                <w:rFonts w:ascii="Arial" w:eastAsia="Times New Roman" w:hAnsi="Arial" w:cs="Arial"/>
                <w:color w:val="000000"/>
                <w:sz w:val="24"/>
                <w:szCs w:val="24"/>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Комитет по управлению имущество</w:t>
            </w:r>
            <w:r>
              <w:rPr>
                <w:rFonts w:ascii="Arial" w:eastAsia="Times New Roman" w:hAnsi="Arial" w:cs="Arial"/>
                <w:color w:val="000000"/>
                <w:sz w:val="24"/>
                <w:szCs w:val="24"/>
              </w:rPr>
              <w:lastRenderedPageBreak/>
              <w:t>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Количество инвалидов и ветеранов боевых действий, членов </w:t>
            </w:r>
            <w:r>
              <w:rPr>
                <w:rFonts w:ascii="Arial" w:eastAsia="Times New Roman" w:hAnsi="Arial" w:cs="Arial"/>
                <w:color w:val="000000"/>
                <w:sz w:val="24"/>
                <w:szCs w:val="24"/>
              </w:rPr>
              <w:lastRenderedPageBreak/>
              <w:t xml:space="preserve">семей погибших (умерших) инвалидов и ветеранов боевых действий, инвалидов и семей, имеющих детей инвалидов, </w:t>
            </w:r>
            <w:r>
              <w:rPr>
                <w:rFonts w:ascii="Arial" w:hAnsi="Arial" w:cs="Arial"/>
                <w:bCs/>
                <w:sz w:val="24"/>
                <w:szCs w:val="24"/>
                <w:shd w:val="clear" w:color="auto" w:fill="FFFFFF"/>
              </w:rPr>
              <w:t>ветеранов и инвалидов Великой Отечественной войны, членов семей погибших (умерших) инвалидов и участников Великой Отечественной войны,</w:t>
            </w:r>
            <w:r>
              <w:rPr>
                <w:rFonts w:ascii="Arial" w:eastAsia="Times New Roman" w:hAnsi="Arial" w:cs="Arial"/>
                <w:color w:val="000000"/>
                <w:sz w:val="24"/>
                <w:szCs w:val="24"/>
              </w:rPr>
              <w:t xml:space="preserve"> получивших государственную поддержку по обеспечению жилыми помещениями за счет средств федерального бюджета, человек</w:t>
            </w: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w:t>
            </w:r>
            <w:r>
              <w:rPr>
                <w:rFonts w:ascii="Arial" w:eastAsia="Times New Roman" w:hAnsi="Arial" w:cs="Arial"/>
                <w:color w:val="000000"/>
                <w:sz w:val="24"/>
                <w:szCs w:val="24"/>
              </w:rPr>
              <w:lastRenderedPageBreak/>
              <w:t>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 2.1.</w:t>
            </w:r>
          </w:p>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rPr>
                <w:rFonts w:ascii="Arial" w:hAnsi="Arial" w:cs="Arial"/>
                <w:sz w:val="24"/>
                <w:szCs w:val="24"/>
              </w:rPr>
            </w:pPr>
            <w:r>
              <w:rPr>
                <w:rFonts w:ascii="Arial" w:eastAsia="Times New Roman" w:hAnsi="Arial" w:cs="Arial"/>
                <w:color w:val="000000"/>
                <w:sz w:val="24"/>
                <w:szCs w:val="24"/>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line="240" w:lineRule="auto"/>
              <w:ind w:right="60"/>
              <w:jc w:val="center"/>
              <w:rPr>
                <w:rFonts w:ascii="Arial" w:eastAsia="Times New Roman" w:hAnsi="Arial" w:cs="Arial"/>
                <w:color w:val="000000"/>
                <w:sz w:val="24"/>
                <w:szCs w:val="24"/>
              </w:rPr>
            </w:pPr>
            <w:r>
              <w:rPr>
                <w:rFonts w:ascii="Arial" w:eastAsia="Times New Roman" w:hAnsi="Arial" w:cs="Arial"/>
                <w:color w:val="000000"/>
                <w:sz w:val="24"/>
                <w:szCs w:val="24"/>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w:t>
            </w:r>
            <w:r>
              <w:rPr>
                <w:rFonts w:ascii="Arial" w:eastAsia="Times New Roman" w:hAnsi="Arial" w:cs="Arial"/>
                <w:color w:val="000000"/>
                <w:sz w:val="24"/>
                <w:szCs w:val="24"/>
              </w:rPr>
              <w:lastRenderedPageBreak/>
              <w:t xml:space="preserve">средств федерального бюджета, </w:t>
            </w: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w:t>
            </w:r>
            <w:proofErr w:type="gramStart"/>
            <w:r>
              <w:rPr>
                <w:rFonts w:ascii="Arial" w:eastAsia="Times New Roman" w:hAnsi="Arial" w:cs="Arial"/>
                <w:color w:val="000000"/>
                <w:sz w:val="24"/>
                <w:szCs w:val="24"/>
              </w:rPr>
              <w:t>Московской</w:t>
            </w:r>
            <w:proofErr w:type="gramEnd"/>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w:t>
            </w:r>
            <w:r>
              <w:rPr>
                <w:rFonts w:ascii="Arial" w:eastAsia="Times New Roman" w:hAnsi="Arial" w:cs="Arial"/>
                <w:color w:val="000000"/>
                <w:sz w:val="24"/>
                <w:szCs w:val="24"/>
              </w:rPr>
              <w:lastRenderedPageBreak/>
              <w:t>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line="240" w:lineRule="auto"/>
              <w:ind w:right="60"/>
              <w:jc w:val="center"/>
              <w:rPr>
                <w:rFonts w:ascii="Arial" w:eastAsia="Times New Roman" w:hAnsi="Arial" w:cs="Arial"/>
                <w:color w:val="000000"/>
                <w:sz w:val="24"/>
                <w:szCs w:val="24"/>
              </w:rPr>
            </w:pPr>
            <w:r>
              <w:rPr>
                <w:rFonts w:ascii="Arial" w:eastAsia="Times New Roman" w:hAnsi="Arial" w:cs="Arial"/>
                <w:color w:val="000000"/>
                <w:sz w:val="24"/>
                <w:szCs w:val="24"/>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2..2.</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 2.2.</w:t>
            </w:r>
          </w:p>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Федерального бюджета </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rPr>
                <w:rFonts w:ascii="Arial" w:hAnsi="Arial" w:cs="Arial"/>
                <w:sz w:val="24"/>
                <w:szCs w:val="24"/>
              </w:rPr>
            </w:pPr>
            <w:r>
              <w:rPr>
                <w:rFonts w:ascii="Arial" w:eastAsia="Times New Roman" w:hAnsi="Arial" w:cs="Arial"/>
                <w:color w:val="000000"/>
                <w:sz w:val="24"/>
                <w:szCs w:val="24"/>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Количество инвалидов и семей, имеющих детей инвалидов,  получивших государственную поддержку по обеспечению жилыми помещениями за счет средств федерального бюджета</w:t>
            </w: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w:t>
            </w:r>
            <w:proofErr w:type="gramStart"/>
            <w:r>
              <w:rPr>
                <w:rFonts w:ascii="Arial" w:eastAsia="Times New Roman" w:hAnsi="Arial" w:cs="Arial"/>
                <w:color w:val="000000"/>
                <w:sz w:val="24"/>
                <w:szCs w:val="24"/>
              </w:rPr>
              <w:t>Московской</w:t>
            </w:r>
            <w:proofErr w:type="gramEnd"/>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03.</w:t>
            </w:r>
          </w:p>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w:t>
            </w:r>
            <w:r>
              <w:rPr>
                <w:rFonts w:ascii="Arial" w:eastAsia="Times New Roman" w:hAnsi="Arial" w:cs="Arial"/>
                <w:color w:val="000000"/>
                <w:sz w:val="24"/>
                <w:szCs w:val="24"/>
              </w:rPr>
              <w:lastRenderedPageBreak/>
              <w:t xml:space="preserve">военнослужащих» и об обеспечении </w:t>
            </w:r>
            <w:proofErr w:type="gramStart"/>
            <w:r>
              <w:rPr>
                <w:rFonts w:ascii="Arial" w:eastAsia="Times New Roman" w:hAnsi="Arial" w:cs="Arial"/>
                <w:color w:val="000000"/>
                <w:sz w:val="24"/>
                <w:szCs w:val="24"/>
              </w:rPr>
              <w:t>жилыми</w:t>
            </w:r>
            <w:proofErr w:type="gramEnd"/>
          </w:p>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помещениями некоторых категорий граждан»</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rPr>
                <w:rFonts w:ascii="Arial" w:hAnsi="Arial" w:cs="Arial"/>
                <w:sz w:val="24"/>
                <w:szCs w:val="24"/>
              </w:rPr>
            </w:pPr>
            <w:r>
              <w:rPr>
                <w:rFonts w:ascii="Arial" w:eastAsia="Times New Roman" w:hAnsi="Arial" w:cs="Arial"/>
                <w:color w:val="000000"/>
                <w:sz w:val="24"/>
                <w:szCs w:val="24"/>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3.1.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3.1.</w:t>
            </w:r>
          </w:p>
          <w:p w:rsidR="003A0087" w:rsidRDefault="003A008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Осуществление полномочий по обеспечению жильем граждан, уволенных с военной службы, и приравненных к ним лиц,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rPr>
                <w:rFonts w:ascii="Arial" w:hAnsi="Arial" w:cs="Arial"/>
                <w:sz w:val="24"/>
                <w:szCs w:val="24"/>
              </w:rPr>
            </w:pPr>
            <w:r>
              <w:rPr>
                <w:rFonts w:ascii="Arial" w:eastAsia="Times New Roman" w:hAnsi="Arial" w:cs="Arial"/>
                <w:color w:val="000000"/>
                <w:sz w:val="24"/>
                <w:szCs w:val="24"/>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w:t>
            </w:r>
            <w:proofErr w:type="gramStart"/>
            <w:r>
              <w:rPr>
                <w:rFonts w:ascii="Arial" w:eastAsia="Times New Roman" w:hAnsi="Arial" w:cs="Arial"/>
                <w:color w:val="000000"/>
                <w:sz w:val="24"/>
                <w:szCs w:val="24"/>
              </w:rPr>
              <w:t>Московской</w:t>
            </w:r>
            <w:proofErr w:type="gramEnd"/>
          </w:p>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color w:val="000000"/>
                <w:sz w:val="24"/>
                <w:szCs w:val="24"/>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eastAsia="Times New Roman" w:hAnsi="Arial" w:cs="Arial"/>
                <w:color w:val="000000"/>
                <w:sz w:val="24"/>
                <w:szCs w:val="24"/>
              </w:rPr>
            </w:pPr>
          </w:p>
        </w:tc>
      </w:tr>
      <w:tr w:rsidR="003A0087" w:rsidTr="003A0087">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t>Итого по подпрограмме</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A0087" w:rsidRDefault="003A0087">
            <w:pPr>
              <w:spacing w:after="0" w:line="240" w:lineRule="auto"/>
              <w:rPr>
                <w:rFonts w:ascii="Arial" w:hAnsi="Arial" w:cs="Arial"/>
                <w:sz w:val="24"/>
                <w:szCs w:val="24"/>
              </w:rPr>
            </w:pPr>
            <w:r>
              <w:rPr>
                <w:rFonts w:ascii="Arial" w:eastAsia="Times New Roman" w:hAnsi="Arial" w:cs="Arial"/>
                <w:color w:val="000000"/>
                <w:sz w:val="24"/>
                <w:szCs w:val="24"/>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line="240" w:lineRule="auto"/>
              <w:ind w:right="60"/>
              <w:jc w:val="center"/>
              <w:rPr>
                <w:rFonts w:ascii="Arial" w:eastAsia="Times New Roman" w:hAnsi="Arial" w:cs="Arial"/>
                <w:color w:val="000000"/>
                <w:sz w:val="24"/>
                <w:szCs w:val="24"/>
              </w:rPr>
            </w:pPr>
            <w:r>
              <w:rPr>
                <w:rFonts w:ascii="Arial" w:eastAsia="Times New Roman" w:hAnsi="Arial" w:cs="Arial"/>
                <w:color w:val="000000"/>
                <w:sz w:val="24"/>
                <w:szCs w:val="24"/>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spacing w:after="0" w:line="240" w:lineRule="auto"/>
              <w:jc w:val="center"/>
              <w:rPr>
                <w:rFonts w:ascii="Arial" w:eastAsia="Times New Roman" w:hAnsi="Arial" w:cs="Arial"/>
                <w:sz w:val="24"/>
                <w:szCs w:val="24"/>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line="240" w:lineRule="auto"/>
              <w:ind w:right="60"/>
              <w:jc w:val="center"/>
              <w:rPr>
                <w:rFonts w:ascii="Arial" w:eastAsia="Times New Roman" w:hAnsi="Arial" w:cs="Arial"/>
                <w:color w:val="000000"/>
                <w:sz w:val="24"/>
                <w:szCs w:val="24"/>
              </w:rPr>
            </w:pPr>
            <w:r>
              <w:rPr>
                <w:rFonts w:ascii="Arial" w:eastAsia="Times New Roman" w:hAnsi="Arial" w:cs="Arial"/>
                <w:color w:val="000000"/>
                <w:sz w:val="24"/>
                <w:szCs w:val="24"/>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line="240" w:lineRule="auto"/>
              <w:jc w:val="center"/>
              <w:rPr>
                <w:rFonts w:ascii="Arial" w:hAnsi="Arial" w:cs="Arial"/>
                <w:sz w:val="24"/>
                <w:szCs w:val="24"/>
              </w:rPr>
            </w:pPr>
            <w:r>
              <w:rPr>
                <w:rFonts w:ascii="Arial" w:eastAsia="Times New Roman" w:hAnsi="Arial" w:cs="Arial"/>
                <w:color w:val="000000"/>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spacing w:after="0" w:line="240" w:lineRule="auto"/>
              <w:jc w:val="center"/>
              <w:rPr>
                <w:rFonts w:ascii="Arial" w:eastAsia="Times New Roman" w:hAnsi="Arial" w:cs="Arial"/>
                <w:sz w:val="24"/>
                <w:szCs w:val="24"/>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spacing w:after="0" w:line="240" w:lineRule="auto"/>
              <w:jc w:val="center"/>
              <w:rPr>
                <w:rFonts w:ascii="Arial" w:eastAsia="Times New Roman" w:hAnsi="Arial" w:cs="Arial"/>
                <w:sz w:val="24"/>
                <w:szCs w:val="24"/>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w:t>
            </w:r>
            <w:r>
              <w:rPr>
                <w:rFonts w:ascii="Arial" w:eastAsia="Times New Roman" w:hAnsi="Arial" w:cs="Arial"/>
                <w:color w:val="000000"/>
                <w:sz w:val="24"/>
                <w:szCs w:val="24"/>
              </w:rPr>
              <w:lastRenderedPageBreak/>
              <w:t>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3A0087" w:rsidRDefault="003A0087">
            <w:pPr>
              <w:spacing w:after="0" w:line="240" w:lineRule="auto"/>
              <w:jc w:val="center"/>
              <w:rPr>
                <w:rFonts w:ascii="Arial" w:hAnsi="Arial" w:cs="Arial"/>
                <w:sz w:val="24"/>
                <w:szCs w:val="24"/>
              </w:rPr>
            </w:pPr>
            <w:r>
              <w:rPr>
                <w:rFonts w:ascii="Arial" w:eastAsia="Times New Roman" w:hAnsi="Arial" w:cs="Arial"/>
                <w:color w:val="000000"/>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spacing w:after="0" w:line="240" w:lineRule="auto"/>
              <w:jc w:val="center"/>
              <w:rPr>
                <w:rFonts w:ascii="Arial" w:eastAsia="Times New Roman" w:hAnsi="Arial" w:cs="Arial"/>
                <w:sz w:val="24"/>
                <w:szCs w:val="24"/>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r w:rsidR="003A0087" w:rsidTr="003A0087">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spacing w:after="0" w:line="240" w:lineRule="auto"/>
              <w:jc w:val="center"/>
              <w:rPr>
                <w:rFonts w:ascii="Arial" w:eastAsia="Times New Roman" w:hAnsi="Arial" w:cs="Arial"/>
                <w:color w:val="000000"/>
                <w:sz w:val="24"/>
                <w:szCs w:val="24"/>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3A0087" w:rsidRDefault="003A008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A0087" w:rsidRDefault="003A0087">
            <w:pPr>
              <w:spacing w:after="0" w:line="240" w:lineRule="auto"/>
              <w:jc w:val="center"/>
              <w:rPr>
                <w:rFonts w:ascii="Arial" w:eastAsia="Times New Roman" w:hAnsi="Arial" w:cs="Arial"/>
                <w:sz w:val="24"/>
                <w:szCs w:val="24"/>
              </w:rPr>
            </w:pPr>
            <w:r>
              <w:rPr>
                <w:rFonts w:ascii="Arial" w:eastAsia="Times New Roman" w:hAnsi="Arial" w:cs="Arial"/>
                <w:sz w:val="24"/>
                <w:szCs w:val="24"/>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3A0087" w:rsidRDefault="003A0087">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spacing w:after="0" w:line="240" w:lineRule="auto"/>
              <w:jc w:val="center"/>
              <w:rPr>
                <w:rFonts w:ascii="Arial" w:eastAsia="Times New Roman" w:hAnsi="Arial" w:cs="Arial"/>
                <w:sz w:val="24"/>
                <w:szCs w:val="24"/>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3A0087" w:rsidRDefault="003A0087">
            <w:pPr>
              <w:autoSpaceDE w:val="0"/>
              <w:autoSpaceDN w:val="0"/>
              <w:adjustRightInd w:val="0"/>
              <w:spacing w:after="0" w:line="240" w:lineRule="auto"/>
              <w:jc w:val="center"/>
              <w:rPr>
                <w:rFonts w:ascii="Arial" w:eastAsia="Times New Roman" w:hAnsi="Arial" w:cs="Arial"/>
                <w:color w:val="000000"/>
                <w:sz w:val="24"/>
                <w:szCs w:val="24"/>
              </w:rPr>
            </w:pPr>
          </w:p>
        </w:tc>
      </w:tr>
    </w:tbl>
    <w:p w:rsidR="003A0087" w:rsidRDefault="003A0087" w:rsidP="003A0087">
      <w:pPr>
        <w:autoSpaceDE w:val="0"/>
        <w:autoSpaceDN w:val="0"/>
        <w:spacing w:after="0" w:line="240" w:lineRule="auto"/>
        <w:ind w:left="9912" w:firstLine="708"/>
        <w:rPr>
          <w:rFonts w:ascii="Arial" w:eastAsia="Times New Roman" w:hAnsi="Arial" w:cs="Arial"/>
          <w:sz w:val="24"/>
          <w:szCs w:val="24"/>
        </w:rPr>
      </w:pPr>
    </w:p>
    <w:p w:rsidR="003A0087" w:rsidRDefault="003A0087" w:rsidP="003A0087">
      <w:pPr>
        <w:autoSpaceDE w:val="0"/>
        <w:autoSpaceDN w:val="0"/>
        <w:spacing w:after="0" w:line="240" w:lineRule="auto"/>
        <w:ind w:left="9912" w:firstLine="708"/>
        <w:rPr>
          <w:rFonts w:ascii="Arial" w:eastAsia="Times New Roman" w:hAnsi="Arial" w:cs="Arial"/>
          <w:sz w:val="24"/>
          <w:szCs w:val="24"/>
        </w:rPr>
      </w:pPr>
    </w:p>
    <w:p w:rsidR="003A0087" w:rsidRDefault="003A0087" w:rsidP="003A0087">
      <w:pPr>
        <w:autoSpaceDE w:val="0"/>
        <w:autoSpaceDN w:val="0"/>
        <w:spacing w:after="0" w:line="240" w:lineRule="auto"/>
        <w:ind w:left="9912" w:firstLine="708"/>
        <w:jc w:val="right"/>
        <w:rPr>
          <w:rFonts w:ascii="Arial" w:hAnsi="Arial" w:cs="Arial"/>
          <w:sz w:val="24"/>
          <w:szCs w:val="24"/>
        </w:rPr>
      </w:pPr>
      <w:r>
        <w:rPr>
          <w:rFonts w:ascii="Arial" w:eastAsia="Times New Roman" w:hAnsi="Arial" w:cs="Arial"/>
          <w:sz w:val="24"/>
          <w:szCs w:val="24"/>
        </w:rPr>
        <w:t xml:space="preserve">Приложение № 5 к Постановлению </w:t>
      </w:r>
      <w:r>
        <w:rPr>
          <w:rFonts w:ascii="Arial" w:hAnsi="Arial" w:cs="Arial"/>
          <w:sz w:val="24"/>
          <w:szCs w:val="24"/>
        </w:rPr>
        <w:t>администрации</w:t>
      </w:r>
    </w:p>
    <w:p w:rsidR="003A0087" w:rsidRDefault="003A0087" w:rsidP="003A0087">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Pr>
          <w:rFonts w:ascii="Arial" w:hAnsi="Arial" w:cs="Arial"/>
          <w:sz w:val="24"/>
          <w:szCs w:val="24"/>
        </w:rPr>
        <w:tab/>
        <w:t>муниципального образования городской округ Люберцы</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3A0087" w:rsidRDefault="003A0087" w:rsidP="003A0087">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02.06.2020 № 1568-ПА</w:t>
      </w:r>
      <w:r>
        <w:rPr>
          <w:rFonts w:ascii="Arial" w:eastAsia="Times New Roman" w:hAnsi="Arial" w:cs="Arial"/>
          <w:sz w:val="24"/>
          <w:szCs w:val="24"/>
        </w:rPr>
        <w:t xml:space="preserve">                                                                                                                                                                                                                                                                                              </w:t>
      </w:r>
    </w:p>
    <w:p w:rsidR="003A0087" w:rsidRDefault="003A0087" w:rsidP="003A0087">
      <w:pPr>
        <w:tabs>
          <w:tab w:val="left" w:pos="9408"/>
        </w:tabs>
        <w:spacing w:after="0" w:line="240" w:lineRule="auto"/>
        <w:ind w:right="142"/>
        <w:jc w:val="right"/>
        <w:rPr>
          <w:rFonts w:ascii="Arial" w:eastAsia="Times New Roman" w:hAnsi="Arial" w:cs="Arial"/>
          <w:b/>
          <w:sz w:val="24"/>
          <w:szCs w:val="24"/>
        </w:rPr>
      </w:pPr>
    </w:p>
    <w:p w:rsidR="003A0087" w:rsidRDefault="003A0087" w:rsidP="003A0087">
      <w:pPr>
        <w:tabs>
          <w:tab w:val="left" w:pos="9408"/>
        </w:tabs>
        <w:spacing w:after="0" w:line="240" w:lineRule="auto"/>
        <w:ind w:right="142"/>
        <w:jc w:val="right"/>
        <w:rPr>
          <w:rFonts w:ascii="Arial" w:eastAsia="Times New Roman" w:hAnsi="Arial" w:cs="Arial"/>
          <w:sz w:val="24"/>
          <w:szCs w:val="24"/>
        </w:rPr>
      </w:pPr>
      <w:r>
        <w:rPr>
          <w:rFonts w:ascii="Arial" w:eastAsia="Times New Roman" w:hAnsi="Arial" w:cs="Arial"/>
          <w:sz w:val="24"/>
          <w:szCs w:val="24"/>
        </w:rPr>
        <w:t>Приложение 7</w:t>
      </w:r>
    </w:p>
    <w:p w:rsidR="003A0087" w:rsidRDefault="003A0087" w:rsidP="003A0087">
      <w:pPr>
        <w:spacing w:after="0" w:line="240" w:lineRule="auto"/>
        <w:ind w:right="142"/>
        <w:jc w:val="right"/>
        <w:rPr>
          <w:rFonts w:ascii="Arial" w:eastAsia="Times New Roman" w:hAnsi="Arial" w:cs="Arial"/>
          <w:sz w:val="24"/>
          <w:szCs w:val="24"/>
        </w:rPr>
      </w:pPr>
      <w:r>
        <w:rPr>
          <w:rFonts w:ascii="Arial" w:eastAsia="Times New Roman" w:hAnsi="Arial" w:cs="Arial"/>
          <w:sz w:val="24"/>
          <w:szCs w:val="24"/>
        </w:rPr>
        <w:t>к муниципальной программе «Жилище»</w:t>
      </w:r>
    </w:p>
    <w:p w:rsidR="003A0087" w:rsidRDefault="003A0087" w:rsidP="003A0087">
      <w:pPr>
        <w:spacing w:after="0" w:line="240" w:lineRule="auto"/>
        <w:ind w:right="142"/>
        <w:jc w:val="right"/>
        <w:rPr>
          <w:rFonts w:ascii="Arial" w:eastAsia="Times New Roman" w:hAnsi="Arial" w:cs="Arial"/>
          <w:sz w:val="24"/>
          <w:szCs w:val="24"/>
        </w:rPr>
      </w:pPr>
    </w:p>
    <w:p w:rsidR="003A0087" w:rsidRDefault="003A0087" w:rsidP="003A0087">
      <w:pPr>
        <w:spacing w:after="0" w:line="240" w:lineRule="auto"/>
        <w:jc w:val="center"/>
        <w:rPr>
          <w:rFonts w:ascii="Arial" w:eastAsia="Times New Roman" w:hAnsi="Arial" w:cs="Arial"/>
          <w:b/>
          <w:sz w:val="24"/>
          <w:szCs w:val="24"/>
        </w:rPr>
      </w:pPr>
      <w:r>
        <w:rPr>
          <w:rFonts w:ascii="Arial" w:eastAsia="Times New Roman" w:hAnsi="Arial" w:cs="Arial"/>
          <w:b/>
          <w:sz w:val="24"/>
          <w:szCs w:val="24"/>
        </w:rPr>
        <w:t>Планируемые результаты реализации муниципальной программы «Жилище»</w:t>
      </w:r>
    </w:p>
    <w:p w:rsidR="003A0087" w:rsidRDefault="003A0087" w:rsidP="003A0087">
      <w:pPr>
        <w:spacing w:after="0" w:line="240" w:lineRule="auto"/>
        <w:jc w:val="right"/>
        <w:rPr>
          <w:rFonts w:ascii="Arial" w:eastAsia="Times New Roman" w:hAnsi="Arial" w:cs="Arial"/>
          <w:sz w:val="24"/>
          <w:szCs w:val="24"/>
        </w:rPr>
      </w:pPr>
    </w:p>
    <w:tbl>
      <w:tblPr>
        <w:tblStyle w:val="1"/>
        <w:tblW w:w="16230" w:type="dxa"/>
        <w:tblInd w:w="-572" w:type="dxa"/>
        <w:tblLayout w:type="fixed"/>
        <w:tblLook w:val="04A0" w:firstRow="1" w:lastRow="0" w:firstColumn="1" w:lastColumn="0" w:noHBand="0" w:noVBand="1"/>
      </w:tblPr>
      <w:tblGrid>
        <w:gridCol w:w="539"/>
        <w:gridCol w:w="1517"/>
        <w:gridCol w:w="1512"/>
        <w:gridCol w:w="3706"/>
        <w:gridCol w:w="1369"/>
        <w:gridCol w:w="1078"/>
        <w:gridCol w:w="1477"/>
        <w:gridCol w:w="769"/>
        <w:gridCol w:w="707"/>
        <w:gridCol w:w="707"/>
        <w:gridCol w:w="712"/>
        <w:gridCol w:w="706"/>
        <w:gridCol w:w="1431"/>
      </w:tblGrid>
      <w:tr w:rsidR="003A0087" w:rsidTr="003A0087">
        <w:trPr>
          <w:trHeight w:val="20"/>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 xml:space="preserve">№ </w:t>
            </w:r>
            <w:proofErr w:type="gramStart"/>
            <w:r>
              <w:rPr>
                <w:rFonts w:ascii="Arial" w:eastAsia="Arial Unicode MS" w:hAnsi="Arial" w:cs="Arial"/>
                <w:sz w:val="24"/>
                <w:szCs w:val="24"/>
              </w:rPr>
              <w:t>п</w:t>
            </w:r>
            <w:proofErr w:type="gramEnd"/>
            <w:r>
              <w:rPr>
                <w:rFonts w:ascii="Arial" w:eastAsia="Arial Unicode MS" w:hAnsi="Arial" w:cs="Arial"/>
                <w:sz w:val="24"/>
                <w:szCs w:val="24"/>
              </w:rPr>
              <w:t>/п</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Цели муниципальной программы</w:t>
            </w:r>
          </w:p>
        </w:tc>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Задачи, направленные на достижение цели</w:t>
            </w:r>
          </w:p>
        </w:tc>
        <w:tc>
          <w:tcPr>
            <w:tcW w:w="3705" w:type="dxa"/>
            <w:vMerge w:val="restart"/>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Планируемые результаты реализации муниципальной программы</w:t>
            </w:r>
          </w:p>
        </w:tc>
        <w:tc>
          <w:tcPr>
            <w:tcW w:w="1369" w:type="dxa"/>
            <w:vMerge w:val="restart"/>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Тип показателя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Единица измерения</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Базовое значение на начало реализации программы/ подпрограммы</w:t>
            </w:r>
          </w:p>
        </w:tc>
        <w:tc>
          <w:tcPr>
            <w:tcW w:w="3601" w:type="dxa"/>
            <w:gridSpan w:val="5"/>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Планируемое значение по годам реализации</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Номер основного мероприятия в перечне мероприятий подпрограммы</w:t>
            </w:r>
          </w:p>
        </w:tc>
      </w:tr>
      <w:tr w:rsidR="003A0087" w:rsidTr="003A008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color w:val="000000"/>
                <w:sz w:val="24"/>
                <w:szCs w:val="24"/>
              </w:rPr>
            </w:pPr>
            <w:r>
              <w:rPr>
                <w:rFonts w:ascii="Arial" w:hAnsi="Arial" w:cs="Arial"/>
                <w:color w:val="000000"/>
                <w:sz w:val="24"/>
                <w:szCs w:val="24"/>
              </w:rPr>
              <w:t>2020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color w:val="000000"/>
                <w:sz w:val="24"/>
                <w:szCs w:val="24"/>
              </w:rPr>
            </w:pPr>
            <w:r>
              <w:rPr>
                <w:rFonts w:ascii="Arial" w:hAnsi="Arial" w:cs="Arial"/>
                <w:color w:val="000000"/>
                <w:sz w:val="24"/>
                <w:szCs w:val="24"/>
              </w:rPr>
              <w:t>2021</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color w:val="000000"/>
                <w:sz w:val="24"/>
                <w:szCs w:val="24"/>
              </w:rPr>
            </w:pPr>
            <w:r>
              <w:rPr>
                <w:rFonts w:ascii="Arial" w:hAnsi="Arial" w:cs="Arial"/>
                <w:color w:val="000000"/>
                <w:sz w:val="24"/>
                <w:szCs w:val="24"/>
              </w:rPr>
              <w:t>2022</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color w:val="000000"/>
                <w:sz w:val="24"/>
                <w:szCs w:val="24"/>
              </w:rPr>
            </w:pPr>
            <w:r>
              <w:rPr>
                <w:rFonts w:ascii="Arial" w:hAnsi="Arial" w:cs="Arial"/>
                <w:color w:val="000000"/>
                <w:sz w:val="24"/>
                <w:szCs w:val="24"/>
              </w:rPr>
              <w:t>2023</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color w:val="000000"/>
                <w:sz w:val="24"/>
                <w:szCs w:val="24"/>
              </w:rPr>
            </w:pPr>
            <w:r>
              <w:rPr>
                <w:rFonts w:ascii="Arial" w:hAnsi="Arial" w:cs="Arial"/>
                <w:color w:val="000000"/>
                <w:sz w:val="24"/>
                <w:szCs w:val="24"/>
              </w:rPr>
              <w:t>2024</w:t>
            </w: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151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2</w:t>
            </w:r>
          </w:p>
        </w:tc>
        <w:tc>
          <w:tcPr>
            <w:tcW w:w="15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3</w:t>
            </w:r>
          </w:p>
        </w:tc>
        <w:tc>
          <w:tcPr>
            <w:tcW w:w="3705"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4</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7</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8</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9</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11</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12</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13</w:t>
            </w:r>
          </w:p>
        </w:tc>
      </w:tr>
      <w:tr w:rsidR="003A0087" w:rsidTr="003A0087">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Подпрограмма 1 « Комплексное освоение земельных участков в целях жилищного строительства и развитие застроенных территорий»</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1</w:t>
            </w:r>
          </w:p>
        </w:tc>
        <w:tc>
          <w:tcPr>
            <w:tcW w:w="1516" w:type="dxa"/>
            <w:vMerge w:val="restart"/>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hAnsi="Arial" w:cs="Arial"/>
                <w:sz w:val="24"/>
                <w:szCs w:val="24"/>
              </w:rPr>
              <w:t xml:space="preserve">Комплексное решение вопросов </w:t>
            </w:r>
            <w:r>
              <w:rPr>
                <w:rFonts w:ascii="Arial" w:hAnsi="Arial" w:cs="Arial"/>
                <w:sz w:val="24"/>
                <w:szCs w:val="24"/>
              </w:rPr>
              <w:lastRenderedPageBreak/>
              <w:t>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r>
              <w:rPr>
                <w:rFonts w:ascii="Arial" w:hAnsi="Arial" w:cs="Arial"/>
                <w:sz w:val="24"/>
                <w:szCs w:val="24"/>
              </w:rPr>
              <w:lastRenderedPageBreak/>
              <w:t>.</w:t>
            </w:r>
          </w:p>
        </w:tc>
        <w:tc>
          <w:tcPr>
            <w:tcW w:w="1512" w:type="dxa"/>
            <w:vMerge w:val="restart"/>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lastRenderedPageBreak/>
              <w:t xml:space="preserve">Создание условий для ежегодного </w:t>
            </w:r>
            <w:r>
              <w:rPr>
                <w:rFonts w:ascii="Arial" w:eastAsia="Arial Unicode MS" w:hAnsi="Arial" w:cs="Arial"/>
                <w:sz w:val="24"/>
                <w:szCs w:val="24"/>
              </w:rPr>
              <w:lastRenderedPageBreak/>
              <w:t xml:space="preserve">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Обеспечение прав пострадавших граждан-</w:t>
            </w:r>
            <w:proofErr w:type="spellStart"/>
            <w:r>
              <w:rPr>
                <w:rFonts w:ascii="Arial" w:eastAsia="Arial Unicode MS" w:hAnsi="Arial" w:cs="Arial"/>
                <w:sz w:val="24"/>
                <w:szCs w:val="24"/>
              </w:rPr>
              <w:t>соинвесторов</w:t>
            </w:r>
            <w:proofErr w:type="spellEnd"/>
            <w:r>
              <w:rPr>
                <w:rFonts w:ascii="Arial" w:eastAsia="Arial Unicode MS" w:hAnsi="Arial" w:cs="Arial"/>
                <w:sz w:val="24"/>
                <w:szCs w:val="24"/>
              </w:rPr>
              <w:t>.</w:t>
            </w: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lastRenderedPageBreak/>
              <w:t xml:space="preserve">Объем ввода индивидуального жилищного строительства, построенного населением за счет </w:t>
            </w:r>
            <w:r>
              <w:rPr>
                <w:rFonts w:ascii="Arial" w:eastAsia="Arial Unicode MS" w:hAnsi="Arial" w:cs="Arial"/>
                <w:sz w:val="24"/>
                <w:szCs w:val="24"/>
              </w:rPr>
              <w:lastRenderedPageBreak/>
              <w:t>собственных и (или) кредитных средств</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тыс. кв. метров</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sz w:val="24"/>
                <w:szCs w:val="24"/>
              </w:rPr>
            </w:pPr>
            <w:r>
              <w:rPr>
                <w:rFonts w:ascii="Arial" w:hAnsi="Arial" w:cs="Arial"/>
                <w:sz w:val="24"/>
                <w:szCs w:val="24"/>
              </w:rPr>
              <w:t>9,59</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sz w:val="24"/>
                <w:szCs w:val="24"/>
              </w:rPr>
            </w:pPr>
            <w:r>
              <w:rPr>
                <w:rFonts w:ascii="Arial" w:hAnsi="Arial" w:cs="Arial"/>
                <w:sz w:val="24"/>
                <w:szCs w:val="24"/>
              </w:rPr>
              <w:t>10,66</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sz w:val="24"/>
                <w:szCs w:val="24"/>
              </w:rPr>
            </w:pPr>
            <w:r>
              <w:rPr>
                <w:rFonts w:ascii="Arial" w:hAnsi="Arial" w:cs="Arial"/>
                <w:sz w:val="24"/>
                <w:szCs w:val="24"/>
              </w:rPr>
              <w:t>13,23</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sz w:val="24"/>
                <w:szCs w:val="24"/>
              </w:rPr>
            </w:pPr>
            <w:r>
              <w:rPr>
                <w:rFonts w:ascii="Arial" w:hAnsi="Arial" w:cs="Arial"/>
                <w:sz w:val="24"/>
                <w:szCs w:val="24"/>
              </w:rPr>
              <w:t>15,9</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sz w:val="24"/>
                <w:szCs w:val="24"/>
              </w:rPr>
            </w:pPr>
            <w:r>
              <w:rPr>
                <w:rFonts w:ascii="Arial" w:hAnsi="Arial" w:cs="Arial"/>
                <w:sz w:val="24"/>
                <w:szCs w:val="24"/>
              </w:rPr>
              <w:t>18,3</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hAnsi="Arial" w:cs="Arial"/>
                <w:sz w:val="24"/>
                <w:szCs w:val="24"/>
              </w:rPr>
            </w:pPr>
            <w:r>
              <w:rPr>
                <w:rFonts w:ascii="Arial" w:hAnsi="Arial" w:cs="Arial"/>
                <w:sz w:val="24"/>
                <w:szCs w:val="24"/>
              </w:rPr>
              <w:t>21,59</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lastRenderedPageBreak/>
              <w:t>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Количество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единица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42</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47</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56</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69</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79</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93</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Количество семей, улучшивших жилищные условия</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семья</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45</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48</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53</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56</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58</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Площадь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гектар</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2,95</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3,28</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3,9</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4,8</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5,49</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6,47</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Количество пострадавших граждан-</w:t>
            </w:r>
            <w:proofErr w:type="spellStart"/>
            <w:r>
              <w:rPr>
                <w:rFonts w:ascii="Arial" w:eastAsia="Arial Unicode MS" w:hAnsi="Arial" w:cs="Arial"/>
                <w:sz w:val="24"/>
                <w:szCs w:val="24"/>
              </w:rPr>
              <w:t>соинвесторов</w:t>
            </w:r>
            <w:proofErr w:type="spellEnd"/>
            <w:r>
              <w:rPr>
                <w:rFonts w:ascii="Arial" w:eastAsia="Arial Unicode MS" w:hAnsi="Arial" w:cs="Arial"/>
                <w:sz w:val="24"/>
                <w:szCs w:val="24"/>
              </w:rPr>
              <w:t>, права которых обеспечены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человек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04</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Количество объектов, исключенных из перечня проблемных объектов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штук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04</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Решаем проблемы дольщиков. Поиск и реализация решений по обеспечению прав пострадавших граждан-участников долевого строительства</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04</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Количество проблемных объектов, по которым нарушены права участников долевого строительства «Проблемные стройки»</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04</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sz w:val="24"/>
                <w:szCs w:val="24"/>
              </w:rPr>
              <w:t>Встречи с дольщиками. Встречи с гражданами-</w:t>
            </w:r>
            <w:r>
              <w:rPr>
                <w:rFonts w:ascii="Arial" w:eastAsia="Arial Unicode MS" w:hAnsi="Arial" w:cs="Arial"/>
                <w:sz w:val="24"/>
                <w:szCs w:val="24"/>
              </w:rPr>
              <w:lastRenderedPageBreak/>
              <w:t xml:space="preserve">участниками долевого строительства </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lastRenderedPageBreak/>
              <w:t xml:space="preserve">Приоритетный  </w:t>
            </w:r>
            <w:r>
              <w:rPr>
                <w:rFonts w:ascii="Arial" w:hAnsi="Arial" w:cs="Arial"/>
                <w:sz w:val="24"/>
                <w:szCs w:val="24"/>
              </w:rPr>
              <w:lastRenderedPageBreak/>
              <w:t>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lastRenderedPageBreak/>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04</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lastRenderedPageBreak/>
              <w:t>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sz w:val="24"/>
                <w:szCs w:val="24"/>
              </w:rPr>
            </w:pPr>
          </w:p>
        </w:tc>
        <w:tc>
          <w:tcPr>
            <w:tcW w:w="3705" w:type="dxa"/>
            <w:tcBorders>
              <w:top w:val="single" w:sz="4" w:space="0" w:color="auto"/>
              <w:left w:val="single" w:sz="4" w:space="0" w:color="auto"/>
              <w:bottom w:val="single" w:sz="4" w:space="0" w:color="auto"/>
              <w:right w:val="single" w:sz="4" w:space="0" w:color="auto"/>
            </w:tcBorders>
          </w:tcPr>
          <w:p w:rsidR="003A0087" w:rsidRDefault="003A0087">
            <w:pPr>
              <w:autoSpaceDE w:val="0"/>
              <w:autoSpaceDN w:val="0"/>
              <w:adjustRightInd w:val="0"/>
              <w:rPr>
                <w:rFonts w:ascii="Arial" w:eastAsia="Arial Unicode MS" w:hAnsi="Arial" w:cs="Arial"/>
                <w:sz w:val="24"/>
                <w:szCs w:val="24"/>
              </w:rPr>
            </w:pPr>
            <w:proofErr w:type="gramStart"/>
            <w:r>
              <w:rPr>
                <w:rFonts w:ascii="Arial" w:eastAsia="Arial Unicode MS" w:hAnsi="Arial" w:cs="Arial"/>
                <w:sz w:val="24"/>
                <w:szCs w:val="24"/>
              </w:rPr>
              <w:t>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p w:rsidR="003A0087" w:rsidRDefault="003A0087">
            <w:pPr>
              <w:autoSpaceDE w:val="0"/>
              <w:autoSpaceDN w:val="0"/>
              <w:adjustRightInd w:val="0"/>
              <w:rPr>
                <w:rFonts w:ascii="Arial" w:eastAsia="Arial Unicode MS" w:hAnsi="Arial" w:cs="Arial"/>
                <w:sz w:val="24"/>
                <w:szCs w:val="24"/>
              </w:rPr>
            </w:pPr>
          </w:p>
          <w:p w:rsidR="003A0087" w:rsidRDefault="003A0087">
            <w:pPr>
              <w:autoSpaceDE w:val="0"/>
              <w:autoSpaceDN w:val="0"/>
              <w:adjustRightInd w:val="0"/>
              <w:rPr>
                <w:rFonts w:ascii="Arial" w:eastAsia="Arial Unicode MS" w:hAnsi="Arial" w:cs="Arial"/>
                <w:sz w:val="24"/>
                <w:szCs w:val="24"/>
              </w:rPr>
            </w:pP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3A0087" w:rsidRDefault="003A0087">
            <w:pPr>
              <w:autoSpaceDE w:val="0"/>
              <w:autoSpaceDN w:val="0"/>
              <w:adjustRightInd w:val="0"/>
              <w:jc w:val="center"/>
              <w:rPr>
                <w:rFonts w:ascii="Arial" w:eastAsia="Arial Unicode MS" w:hAnsi="Arial" w:cs="Arial"/>
                <w:sz w:val="24"/>
                <w:szCs w:val="24"/>
              </w:rPr>
            </w:pPr>
            <w:r>
              <w:rPr>
                <w:rFonts w:ascii="Arial" w:eastAsia="Arial Unicode MS" w:hAnsi="Arial" w:cs="Arial"/>
                <w:sz w:val="24"/>
                <w:szCs w:val="24"/>
              </w:rPr>
              <w:t>штука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574</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574</w:t>
            </w:r>
          </w:p>
        </w:tc>
        <w:tc>
          <w:tcPr>
            <w:tcW w:w="707"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574</w:t>
            </w:r>
          </w:p>
        </w:tc>
        <w:tc>
          <w:tcPr>
            <w:tcW w:w="712"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hAnsi="Arial" w:cs="Arial"/>
                <w:sz w:val="24"/>
                <w:szCs w:val="24"/>
              </w:rPr>
              <w:t>574</w:t>
            </w:r>
          </w:p>
        </w:tc>
        <w:tc>
          <w:tcPr>
            <w:tcW w:w="706"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574</w:t>
            </w:r>
          </w:p>
        </w:tc>
        <w:tc>
          <w:tcPr>
            <w:tcW w:w="1431" w:type="dxa"/>
            <w:tcBorders>
              <w:top w:val="single" w:sz="4" w:space="0" w:color="auto"/>
              <w:left w:val="single" w:sz="4" w:space="0" w:color="auto"/>
              <w:bottom w:val="single" w:sz="4" w:space="0" w:color="auto"/>
              <w:right w:val="single" w:sz="4" w:space="0" w:color="auto"/>
            </w:tcBorders>
            <w:vAlign w:val="center"/>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07</w:t>
            </w:r>
          </w:p>
        </w:tc>
      </w:tr>
      <w:tr w:rsidR="003A0087" w:rsidTr="003A0087">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sz w:val="24"/>
                <w:szCs w:val="24"/>
              </w:rPr>
            </w:pPr>
            <w:r>
              <w:rPr>
                <w:rFonts w:ascii="Arial" w:eastAsia="Arial Unicode MS" w:hAnsi="Arial" w:cs="Arial"/>
                <w:color w:val="000000"/>
                <w:sz w:val="24"/>
                <w:szCs w:val="24"/>
              </w:rPr>
              <w:t>Подпрограмма 2 «Обеспечение жильем молодых семей»</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11</w:t>
            </w:r>
          </w:p>
        </w:tc>
        <w:tc>
          <w:tcPr>
            <w:tcW w:w="1516"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t xml:space="preserve">Улучшение жилищных условий молодых семей, признанных в установленном </w:t>
            </w:r>
            <w:proofErr w:type="gramStart"/>
            <w:r>
              <w:rPr>
                <w:rFonts w:ascii="Arial" w:hAnsi="Arial" w:cs="Arial"/>
                <w:color w:val="000000"/>
                <w:sz w:val="24"/>
                <w:szCs w:val="24"/>
              </w:rPr>
              <w:t>порядке</w:t>
            </w:r>
            <w:proofErr w:type="gramEnd"/>
            <w:r>
              <w:rPr>
                <w:rFonts w:ascii="Arial" w:hAnsi="Arial" w:cs="Arial"/>
                <w:color w:val="000000"/>
                <w:sz w:val="24"/>
                <w:szCs w:val="24"/>
              </w:rPr>
              <w:t xml:space="preserve"> нуждающимися в улучшении </w:t>
            </w:r>
            <w:r>
              <w:rPr>
                <w:rFonts w:ascii="Arial" w:hAnsi="Arial" w:cs="Arial"/>
                <w:color w:val="000000"/>
                <w:sz w:val="24"/>
                <w:szCs w:val="24"/>
              </w:rPr>
              <w:lastRenderedPageBreak/>
              <w:t>жилищных условий</w:t>
            </w:r>
          </w:p>
        </w:tc>
        <w:tc>
          <w:tcPr>
            <w:tcW w:w="1512"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lastRenderedPageBreak/>
              <w:t xml:space="preserve">Предоставление молодым семьям социальных выплат на приобретение жилого помещения или создание объекта </w:t>
            </w:r>
            <w:r>
              <w:rPr>
                <w:rFonts w:ascii="Arial" w:hAnsi="Arial" w:cs="Arial"/>
                <w:color w:val="000000"/>
                <w:sz w:val="24"/>
                <w:szCs w:val="24"/>
              </w:rPr>
              <w:lastRenderedPageBreak/>
              <w:t>индивидуального жилищного строительства.</w:t>
            </w:r>
          </w:p>
        </w:tc>
        <w:tc>
          <w:tcPr>
            <w:tcW w:w="3705" w:type="dxa"/>
            <w:tcBorders>
              <w:top w:val="single" w:sz="4" w:space="0" w:color="auto"/>
              <w:left w:val="single" w:sz="4" w:space="0" w:color="auto"/>
              <w:bottom w:val="single" w:sz="4" w:space="0" w:color="auto"/>
              <w:right w:val="single" w:sz="4" w:space="0" w:color="auto"/>
            </w:tcBorders>
          </w:tcPr>
          <w:p w:rsidR="003A0087" w:rsidRDefault="003A0087">
            <w:pPr>
              <w:autoSpaceDE w:val="0"/>
              <w:autoSpaceDN w:val="0"/>
              <w:adjustRightInd w:val="0"/>
              <w:rPr>
                <w:rFonts w:ascii="Arial" w:hAnsi="Arial" w:cs="Arial"/>
                <w:color w:val="000000"/>
                <w:sz w:val="24"/>
                <w:szCs w:val="24"/>
              </w:rPr>
            </w:pPr>
            <w:r>
              <w:rPr>
                <w:rFonts w:ascii="Arial" w:eastAsia="Arial Unicode MS" w:hAnsi="Arial" w:cs="Arial"/>
                <w:color w:val="000000"/>
                <w:sz w:val="24"/>
                <w:szCs w:val="24"/>
              </w:rPr>
              <w:lastRenderedPageBreak/>
              <w:t xml:space="preserve"> Количество молодых семей, получивших свидетельство о праве на получение социальной выплаты на приобретение </w:t>
            </w:r>
            <w:r>
              <w:rPr>
                <w:rFonts w:ascii="Arial" w:hAnsi="Arial" w:cs="Arial"/>
                <w:color w:val="000000"/>
                <w:sz w:val="24"/>
                <w:szCs w:val="24"/>
              </w:rPr>
              <w:t>жилого помещения или создание объекта индивидуального жилищного строительства.</w:t>
            </w:r>
          </w:p>
          <w:p w:rsidR="003A0087" w:rsidRDefault="003A0087">
            <w:pPr>
              <w:autoSpaceDE w:val="0"/>
              <w:autoSpaceDN w:val="0"/>
              <w:adjustRightInd w:val="0"/>
              <w:rPr>
                <w:rFonts w:ascii="Arial" w:eastAsia="Arial Unicode MS" w:hAnsi="Arial" w:cs="Arial"/>
                <w:color w:val="000000"/>
                <w:sz w:val="24"/>
                <w:szCs w:val="24"/>
              </w:rPr>
            </w:pPr>
          </w:p>
          <w:p w:rsidR="003A0087" w:rsidRDefault="003A0087">
            <w:pPr>
              <w:autoSpaceDE w:val="0"/>
              <w:autoSpaceDN w:val="0"/>
              <w:adjustRightInd w:val="0"/>
              <w:rPr>
                <w:rFonts w:ascii="Arial" w:eastAsia="Arial Unicode MS" w:hAnsi="Arial" w:cs="Arial"/>
                <w:color w:val="000000"/>
                <w:sz w:val="24"/>
                <w:szCs w:val="24"/>
              </w:rPr>
            </w:pPr>
          </w:p>
          <w:p w:rsidR="003A0087" w:rsidRDefault="003A0087">
            <w:pPr>
              <w:autoSpaceDE w:val="0"/>
              <w:autoSpaceDN w:val="0"/>
              <w:adjustRightInd w:val="0"/>
              <w:rPr>
                <w:rFonts w:ascii="Arial" w:eastAsia="Arial Unicode MS" w:hAnsi="Arial" w:cs="Arial"/>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Семья</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6</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9</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5</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lastRenderedPageBreak/>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12</w:t>
            </w:r>
          </w:p>
        </w:tc>
        <w:tc>
          <w:tcPr>
            <w:tcW w:w="1516" w:type="dxa"/>
            <w:vMerge w:val="restart"/>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t>Обеспечение жилыми помещениями детей-сирот и детей, оставшихся без попечения родителей, а также лиц из их числа.</w:t>
            </w:r>
          </w:p>
        </w:tc>
        <w:tc>
          <w:tcPr>
            <w:tcW w:w="1512" w:type="dxa"/>
            <w:vMerge w:val="restart"/>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t>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3705" w:type="dxa"/>
            <w:tcBorders>
              <w:top w:val="single" w:sz="4" w:space="0" w:color="auto"/>
              <w:left w:val="single" w:sz="4" w:space="0" w:color="auto"/>
              <w:bottom w:val="single" w:sz="4" w:space="0" w:color="auto"/>
              <w:right w:val="single" w:sz="4" w:space="0" w:color="auto"/>
            </w:tcBorders>
          </w:tcPr>
          <w:p w:rsidR="003A0087" w:rsidRDefault="003A0087">
            <w:pPr>
              <w:autoSpaceDE w:val="0"/>
              <w:autoSpaceDN w:val="0"/>
              <w:adjustRightInd w:val="0"/>
              <w:rPr>
                <w:rFonts w:ascii="Arial" w:eastAsia="Arial Unicode MS" w:hAnsi="Arial" w:cs="Arial"/>
                <w:color w:val="000000"/>
                <w:sz w:val="24"/>
                <w:szCs w:val="24"/>
              </w:rPr>
            </w:pPr>
            <w:proofErr w:type="gramStart"/>
            <w:r>
              <w:rPr>
                <w:rFonts w:ascii="Arial" w:eastAsia="Arial Unicode MS"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eastAsia="Arial Unicode MS" w:hAnsi="Arial" w:cs="Arial"/>
                <w:color w:val="000000"/>
                <w:sz w:val="24"/>
                <w:szCs w:val="24"/>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3A0087" w:rsidRDefault="003A0087">
            <w:pPr>
              <w:autoSpaceDE w:val="0"/>
              <w:autoSpaceDN w:val="0"/>
              <w:adjustRightInd w:val="0"/>
              <w:rPr>
                <w:rFonts w:ascii="Arial" w:eastAsia="Arial Unicode MS" w:hAnsi="Arial" w:cs="Arial"/>
                <w:color w:val="000000"/>
                <w:sz w:val="24"/>
                <w:szCs w:val="24"/>
              </w:rPr>
            </w:pPr>
          </w:p>
          <w:p w:rsidR="003A0087" w:rsidRDefault="003A0087">
            <w:pPr>
              <w:autoSpaceDE w:val="0"/>
              <w:autoSpaceDN w:val="0"/>
              <w:adjustRightInd w:val="0"/>
              <w:rPr>
                <w:rFonts w:ascii="Arial" w:eastAsia="Arial Unicode MS" w:hAnsi="Arial" w:cs="Arial"/>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Процент</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100</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100</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100</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705" w:type="dxa"/>
            <w:tcBorders>
              <w:top w:val="single" w:sz="4" w:space="0" w:color="auto"/>
              <w:left w:val="single" w:sz="4" w:space="0" w:color="auto"/>
              <w:bottom w:val="single" w:sz="4" w:space="0" w:color="auto"/>
              <w:right w:val="single" w:sz="4" w:space="0" w:color="auto"/>
            </w:tcBorders>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 xml:space="preserve"> Численность детей-сирот и </w:t>
            </w:r>
            <w:r>
              <w:rPr>
                <w:rFonts w:ascii="Arial" w:eastAsia="Arial Unicode MS" w:hAnsi="Arial" w:cs="Arial"/>
                <w:color w:val="000000"/>
                <w:sz w:val="24"/>
                <w:szCs w:val="24"/>
              </w:rPr>
              <w:lastRenderedPageBreak/>
              <w:t>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3A0087" w:rsidRDefault="003A0087">
            <w:pPr>
              <w:autoSpaceDE w:val="0"/>
              <w:autoSpaceDN w:val="0"/>
              <w:adjustRightInd w:val="0"/>
              <w:rPr>
                <w:rFonts w:ascii="Arial" w:eastAsia="Arial Unicode MS" w:hAnsi="Arial" w:cs="Arial"/>
                <w:color w:val="000000"/>
                <w:sz w:val="24"/>
                <w:szCs w:val="24"/>
              </w:rPr>
            </w:pPr>
          </w:p>
          <w:p w:rsidR="003A0087" w:rsidRDefault="003A0087">
            <w:pPr>
              <w:autoSpaceDE w:val="0"/>
              <w:autoSpaceDN w:val="0"/>
              <w:adjustRightInd w:val="0"/>
              <w:rPr>
                <w:rFonts w:ascii="Arial" w:eastAsia="Arial Unicode MS" w:hAnsi="Arial" w:cs="Arial"/>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lastRenderedPageBreak/>
              <w:t>Приорите</w:t>
            </w:r>
            <w:r>
              <w:rPr>
                <w:rFonts w:ascii="Arial" w:eastAsia="Arial Unicode MS" w:hAnsi="Arial" w:cs="Arial"/>
                <w:sz w:val="24"/>
                <w:szCs w:val="24"/>
              </w:rPr>
              <w:lastRenderedPageBreak/>
              <w:t>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lastRenderedPageBreak/>
              <w:t>Челове</w:t>
            </w:r>
            <w:r>
              <w:rPr>
                <w:rFonts w:ascii="Arial" w:eastAsia="Arial Unicode MS" w:hAnsi="Arial" w:cs="Arial"/>
                <w:color w:val="000000"/>
                <w:sz w:val="24"/>
                <w:szCs w:val="24"/>
              </w:rPr>
              <w:lastRenderedPageBreak/>
              <w:t>к</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lastRenderedPageBreak/>
              <w:t>24</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40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15</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15</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15</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hAnsi="Arial" w:cs="Arial"/>
                <w:sz w:val="24"/>
                <w:szCs w:val="24"/>
              </w:rPr>
              <w:t>01</w:t>
            </w:r>
          </w:p>
        </w:tc>
      </w:tr>
      <w:tr w:rsidR="003A0087" w:rsidTr="003A0087">
        <w:trPr>
          <w:trHeight w:val="20"/>
        </w:trPr>
        <w:tc>
          <w:tcPr>
            <w:tcW w:w="16227" w:type="dxa"/>
            <w:gridSpan w:val="13"/>
            <w:tcBorders>
              <w:top w:val="single" w:sz="4" w:space="0" w:color="auto"/>
              <w:left w:val="single" w:sz="4" w:space="0" w:color="auto"/>
              <w:bottom w:val="single" w:sz="4" w:space="0" w:color="auto"/>
              <w:right w:val="single" w:sz="4" w:space="0" w:color="auto"/>
            </w:tcBorders>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lastRenderedPageBreak/>
              <w:t>Подпрограмма 4 «Социальная ипотека»</w:t>
            </w:r>
          </w:p>
          <w:p w:rsidR="003A0087" w:rsidRDefault="003A0087">
            <w:pPr>
              <w:autoSpaceDE w:val="0"/>
              <w:autoSpaceDN w:val="0"/>
              <w:adjustRightInd w:val="0"/>
              <w:rPr>
                <w:rFonts w:ascii="Arial" w:hAnsi="Arial" w:cs="Arial"/>
                <w:sz w:val="24"/>
                <w:szCs w:val="24"/>
              </w:rPr>
            </w:pP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14</w:t>
            </w:r>
          </w:p>
        </w:tc>
        <w:tc>
          <w:tcPr>
            <w:tcW w:w="1516"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t>Улучшение жилищных условий отдельным категориям граждан-участникам</w:t>
            </w:r>
            <w:proofErr w:type="gramStart"/>
            <w:r>
              <w:rPr>
                <w:rFonts w:ascii="Arial" w:hAnsi="Arial" w:cs="Arial"/>
                <w:color w:val="000000"/>
                <w:sz w:val="24"/>
                <w:szCs w:val="24"/>
                <w:lang w:val="en-US"/>
              </w:rPr>
              <w:t>I</w:t>
            </w:r>
            <w:proofErr w:type="gramEnd"/>
            <w:r>
              <w:rPr>
                <w:rFonts w:ascii="Arial" w:hAnsi="Arial" w:cs="Arial"/>
                <w:color w:val="000000"/>
                <w:sz w:val="24"/>
                <w:szCs w:val="24"/>
              </w:rPr>
              <w:t xml:space="preserve"> этапа реализации подпрограммы «Социальная ипотека», улучшившим жилищные </w:t>
            </w:r>
            <w:r>
              <w:rPr>
                <w:rFonts w:ascii="Arial" w:hAnsi="Arial" w:cs="Arial"/>
                <w:color w:val="000000"/>
                <w:sz w:val="24"/>
                <w:szCs w:val="24"/>
              </w:rPr>
              <w:lastRenderedPageBreak/>
              <w:t>условия с использованием ипотечных жилищных кредитов.</w:t>
            </w:r>
          </w:p>
        </w:tc>
        <w:tc>
          <w:tcPr>
            <w:tcW w:w="1512"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lastRenderedPageBreak/>
              <w:t>Предоставление  государственной поддержки  в виде компенсации на погашение основного долга по ипотечному жилищному кредиту.</w:t>
            </w: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Pr>
                <w:rFonts w:ascii="Arial" w:eastAsia="Arial Unicode MS" w:hAnsi="Arial" w:cs="Arial"/>
                <w:color w:val="000000"/>
                <w:sz w:val="24"/>
                <w:szCs w:val="24"/>
                <w:lang w:val="en-US"/>
              </w:rPr>
              <w:t>I</w:t>
            </w:r>
            <w:r>
              <w:rPr>
                <w:rFonts w:ascii="Arial" w:eastAsia="Arial Unicode MS" w:hAnsi="Arial" w:cs="Arial"/>
                <w:color w:val="000000"/>
                <w:sz w:val="24"/>
                <w:szCs w:val="24"/>
              </w:rPr>
              <w:t xml:space="preserve"> этап)</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16227" w:type="dxa"/>
            <w:gridSpan w:val="13"/>
            <w:tcBorders>
              <w:top w:val="single" w:sz="4" w:space="0" w:color="auto"/>
              <w:left w:val="single" w:sz="4" w:space="0" w:color="auto"/>
              <w:bottom w:val="single" w:sz="4" w:space="0" w:color="auto"/>
              <w:right w:val="single" w:sz="4" w:space="0" w:color="auto"/>
            </w:tcBorders>
          </w:tcPr>
          <w:p w:rsidR="003A0087" w:rsidRDefault="003A0087">
            <w:pPr>
              <w:rPr>
                <w:rFonts w:ascii="Arial" w:eastAsia="Arial Unicode MS" w:hAnsi="Arial" w:cs="Arial"/>
                <w:color w:val="000000"/>
                <w:sz w:val="24"/>
                <w:szCs w:val="24"/>
              </w:rPr>
            </w:pPr>
            <w:r>
              <w:rPr>
                <w:rFonts w:ascii="Arial" w:eastAsia="Arial Unicode MS" w:hAnsi="Arial" w:cs="Arial"/>
                <w:color w:val="000000"/>
                <w:sz w:val="24"/>
                <w:szCs w:val="24"/>
              </w:rPr>
              <w:lastRenderedPageBreak/>
              <w:t>Подпрограмма 7 «Улучшение жилищных условий отдельных категорий многодетных семей»</w:t>
            </w:r>
          </w:p>
          <w:p w:rsidR="003A0087" w:rsidRDefault="003A0087">
            <w:pPr>
              <w:rPr>
                <w:rFonts w:ascii="Arial" w:eastAsia="Arial Unicode MS" w:hAnsi="Arial" w:cs="Arial"/>
                <w:sz w:val="24"/>
                <w:szCs w:val="24"/>
              </w:rPr>
            </w:pP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15</w:t>
            </w:r>
          </w:p>
        </w:tc>
        <w:tc>
          <w:tcPr>
            <w:tcW w:w="1516" w:type="dxa"/>
            <w:tcBorders>
              <w:top w:val="single" w:sz="4" w:space="0" w:color="auto"/>
              <w:left w:val="single" w:sz="4" w:space="0" w:color="auto"/>
              <w:bottom w:val="single" w:sz="4" w:space="0" w:color="auto"/>
              <w:right w:val="single" w:sz="4" w:space="0" w:color="auto"/>
            </w:tcBorders>
          </w:tcPr>
          <w:p w:rsidR="003A0087" w:rsidRDefault="003A0087">
            <w:pPr>
              <w:autoSpaceDE w:val="0"/>
              <w:autoSpaceDN w:val="0"/>
              <w:adjustRightInd w:val="0"/>
              <w:ind w:left="-87" w:right="28"/>
              <w:rPr>
                <w:rFonts w:ascii="Arial" w:hAnsi="Arial" w:cs="Arial"/>
                <w:color w:val="000000"/>
                <w:sz w:val="24"/>
                <w:szCs w:val="24"/>
                <w:shd w:val="clear" w:color="auto" w:fill="FFFFFF"/>
              </w:rPr>
            </w:pPr>
            <w:r>
              <w:rPr>
                <w:rFonts w:ascii="Arial" w:hAnsi="Arial" w:cs="Arial"/>
                <w:color w:val="000000"/>
                <w:sz w:val="24"/>
                <w:szCs w:val="24"/>
              </w:rPr>
              <w:t>Р</w:t>
            </w:r>
            <w:r>
              <w:rPr>
                <w:rFonts w:ascii="Arial" w:hAnsi="Arial" w:cs="Arial"/>
                <w:color w:val="000000"/>
                <w:sz w:val="24"/>
                <w:szCs w:val="24"/>
                <w:shd w:val="clear" w:color="auto" w:fill="FFFFFF"/>
              </w:rPr>
              <w:t>ешение вопросов по улучшению жилищных условий отдельных категорий многодетных семей, состоящих на учете в качестве нуждающихся в жилых помещениях.</w:t>
            </w:r>
          </w:p>
          <w:p w:rsidR="003A0087" w:rsidRDefault="003A0087">
            <w:pPr>
              <w:autoSpaceDE w:val="0"/>
              <w:autoSpaceDN w:val="0"/>
              <w:adjustRightInd w:val="0"/>
              <w:ind w:left="-87" w:right="28"/>
              <w:rPr>
                <w:rFonts w:ascii="Arial" w:hAnsi="Arial" w:cs="Arial"/>
                <w:color w:val="000000"/>
                <w:sz w:val="24"/>
                <w:szCs w:val="24"/>
                <w:shd w:val="clear" w:color="auto" w:fill="FFFFFF"/>
              </w:rPr>
            </w:pPr>
          </w:p>
          <w:p w:rsidR="003A0087" w:rsidRDefault="003A0087">
            <w:pPr>
              <w:autoSpaceDE w:val="0"/>
              <w:autoSpaceDN w:val="0"/>
              <w:adjustRightInd w:val="0"/>
              <w:ind w:left="-87" w:right="28"/>
              <w:rPr>
                <w:rFonts w:ascii="Arial" w:hAnsi="Arial" w:cs="Arial"/>
                <w:color w:val="000000"/>
                <w:sz w:val="24"/>
                <w:szCs w:val="24"/>
                <w:shd w:val="clear" w:color="auto" w:fill="FFFFFF"/>
              </w:rPr>
            </w:pPr>
          </w:p>
          <w:p w:rsidR="003A0087" w:rsidRDefault="003A0087">
            <w:pPr>
              <w:autoSpaceDE w:val="0"/>
              <w:autoSpaceDN w:val="0"/>
              <w:adjustRightInd w:val="0"/>
              <w:ind w:left="-87" w:right="28"/>
              <w:rPr>
                <w:rFonts w:ascii="Arial" w:hAnsi="Arial" w:cs="Arial"/>
                <w:color w:val="000000"/>
                <w:sz w:val="24"/>
                <w:szCs w:val="24"/>
                <w:shd w:val="clear" w:color="auto" w:fill="FFFFFF"/>
              </w:rPr>
            </w:pPr>
          </w:p>
          <w:p w:rsidR="003A0087" w:rsidRDefault="003A0087">
            <w:pPr>
              <w:autoSpaceDE w:val="0"/>
              <w:autoSpaceDN w:val="0"/>
              <w:adjustRightInd w:val="0"/>
              <w:ind w:left="-87" w:right="28"/>
              <w:rPr>
                <w:rFonts w:ascii="Arial" w:eastAsia="Arial Unicode MS" w:hAnsi="Arial" w:cs="Arial"/>
                <w:color w:val="000000"/>
                <w:sz w:val="24"/>
                <w:szCs w:val="24"/>
              </w:rPr>
            </w:pPr>
          </w:p>
        </w:tc>
        <w:tc>
          <w:tcPr>
            <w:tcW w:w="1512"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ind w:left="23" w:right="23"/>
              <w:jc w:val="both"/>
              <w:rPr>
                <w:rFonts w:ascii="Arial" w:eastAsia="Arial Unicode MS" w:hAnsi="Arial" w:cs="Arial"/>
                <w:color w:val="000000"/>
                <w:sz w:val="24"/>
                <w:szCs w:val="24"/>
              </w:rPr>
            </w:pPr>
            <w:r>
              <w:rPr>
                <w:rFonts w:ascii="Arial" w:hAnsi="Arial" w:cs="Arial"/>
                <w:color w:val="000000"/>
                <w:sz w:val="24"/>
                <w:szCs w:val="24"/>
              </w:rPr>
              <w:t>Предоставление жилищных субсидий многодетным семьям, состоящим на учете в качестве нуждающихся в жилых помещениях.</w:t>
            </w: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ind w:left="-87" w:right="28"/>
              <w:rPr>
                <w:rFonts w:ascii="Arial" w:eastAsia="Arial Unicode MS" w:hAnsi="Arial" w:cs="Arial"/>
                <w:color w:val="000000"/>
                <w:sz w:val="24"/>
                <w:szCs w:val="24"/>
              </w:rPr>
            </w:pPr>
            <w:r>
              <w:rPr>
                <w:rFonts w:ascii="Arial" w:eastAsia="Arial Unicode MS" w:hAnsi="Arial" w:cs="Arial"/>
                <w:color w:val="000000"/>
                <w:sz w:val="24"/>
                <w:szCs w:val="24"/>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Штука</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01</w:t>
            </w:r>
          </w:p>
        </w:tc>
      </w:tr>
      <w:tr w:rsidR="003A0087" w:rsidTr="003A0087">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Подпрограмма 8 «Обеспечение жильем отдельных категорий граждан, установленных федеральным законодательством»</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rPr>
                <w:rFonts w:ascii="Arial" w:eastAsia="Arial Unicode MS" w:hAnsi="Arial" w:cs="Arial"/>
                <w:sz w:val="24"/>
                <w:szCs w:val="24"/>
              </w:rPr>
            </w:pPr>
            <w:r>
              <w:rPr>
                <w:rFonts w:ascii="Arial" w:eastAsia="Arial Unicode MS" w:hAnsi="Arial" w:cs="Arial"/>
                <w:sz w:val="24"/>
                <w:szCs w:val="24"/>
              </w:rPr>
              <w:t>16</w:t>
            </w:r>
          </w:p>
        </w:tc>
        <w:tc>
          <w:tcPr>
            <w:tcW w:w="1516" w:type="dxa"/>
            <w:vMerge w:val="restart"/>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t xml:space="preserve">Оказание социальной поддержки по </w:t>
            </w:r>
            <w:r>
              <w:rPr>
                <w:rFonts w:ascii="Arial" w:hAnsi="Arial" w:cs="Arial"/>
                <w:color w:val="000000"/>
                <w:sz w:val="24"/>
                <w:szCs w:val="24"/>
              </w:rPr>
              <w:lastRenderedPageBreak/>
              <w:t>обеспечению жилыми помещениями за счет средств федерального бюджета ветеранам и инвалидам Великой Отечественной войны, членам семей погибших (умерших) инвалидов и участников Великой Отечественной войны, инвалидов и ветеранов боевых действий, инвалидам и семьям, имеющим детей-</w:t>
            </w:r>
            <w:r>
              <w:rPr>
                <w:rFonts w:ascii="Arial" w:hAnsi="Arial" w:cs="Arial"/>
                <w:color w:val="000000"/>
                <w:sz w:val="24"/>
                <w:szCs w:val="24"/>
              </w:rPr>
              <w:lastRenderedPageBreak/>
              <w:t>инвалидов,</w:t>
            </w:r>
            <w:r>
              <w:rPr>
                <w:rFonts w:ascii="Arial" w:eastAsia="Arial Unicode MS" w:hAnsi="Arial" w:cs="Arial"/>
                <w:color w:val="000000"/>
                <w:sz w:val="24"/>
                <w:szCs w:val="24"/>
              </w:rPr>
              <w:t xml:space="preserve"> гражданам, уволенным с военной службы, и приравненным к ним лиц</w:t>
            </w:r>
          </w:p>
        </w:tc>
        <w:tc>
          <w:tcPr>
            <w:tcW w:w="1512" w:type="dxa"/>
            <w:vMerge w:val="restart"/>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hAnsi="Arial" w:cs="Arial"/>
                <w:color w:val="000000"/>
                <w:sz w:val="24"/>
                <w:szCs w:val="24"/>
              </w:rPr>
              <w:lastRenderedPageBreak/>
              <w:t xml:space="preserve">Обеспечение жилыми помещениями отдельных </w:t>
            </w:r>
            <w:r>
              <w:rPr>
                <w:rFonts w:ascii="Arial" w:hAnsi="Arial" w:cs="Arial"/>
                <w:color w:val="000000"/>
                <w:sz w:val="24"/>
                <w:szCs w:val="24"/>
              </w:rPr>
              <w:lastRenderedPageBreak/>
              <w:t>категорий граждан, установленных федеральным законодательством</w:t>
            </w:r>
          </w:p>
        </w:tc>
        <w:tc>
          <w:tcPr>
            <w:tcW w:w="3705" w:type="dxa"/>
            <w:tcBorders>
              <w:top w:val="single" w:sz="4" w:space="0" w:color="auto"/>
              <w:left w:val="single" w:sz="4" w:space="0" w:color="auto"/>
              <w:bottom w:val="single" w:sz="4" w:space="0" w:color="auto"/>
              <w:right w:val="single" w:sz="4" w:space="0" w:color="auto"/>
            </w:tcBorders>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lastRenderedPageBreak/>
              <w:t xml:space="preserve">Количество ветеранов и инвалидов Великой Отечественной войны, членов семей погибших (умерших) инвалидов и участников </w:t>
            </w:r>
            <w:r>
              <w:rPr>
                <w:rFonts w:ascii="Arial" w:eastAsia="Arial Unicode MS" w:hAnsi="Arial" w:cs="Arial"/>
                <w:color w:val="000000"/>
                <w:sz w:val="24"/>
                <w:szCs w:val="24"/>
              </w:rPr>
              <w:lastRenderedPageBreak/>
              <w:t>Великой Отечественной войны, получивших государственную поддержку по обеспечению жилыми помещениями за счет средств федерального бюджета</w:t>
            </w:r>
          </w:p>
          <w:p w:rsidR="003A0087" w:rsidRDefault="003A0087">
            <w:pPr>
              <w:autoSpaceDE w:val="0"/>
              <w:autoSpaceDN w:val="0"/>
              <w:adjustRightInd w:val="0"/>
              <w:rPr>
                <w:rFonts w:ascii="Arial" w:eastAsia="Arial Unicode MS" w:hAnsi="Arial" w:cs="Arial"/>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02</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lastRenderedPageBreak/>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1</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02</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 xml:space="preserve">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02</w:t>
            </w:r>
          </w:p>
        </w:tc>
      </w:tr>
      <w:tr w:rsidR="003A0087" w:rsidTr="003A0087">
        <w:trPr>
          <w:trHeight w:val="20"/>
        </w:trPr>
        <w:tc>
          <w:tcPr>
            <w:tcW w:w="53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A0087" w:rsidRDefault="003A0087">
            <w:pPr>
              <w:rPr>
                <w:rFonts w:ascii="Arial" w:eastAsia="Arial Unicode MS" w:hAnsi="Arial" w:cs="Arial"/>
                <w:color w:val="000000"/>
                <w:sz w:val="24"/>
                <w:szCs w:val="24"/>
              </w:rPr>
            </w:pPr>
          </w:p>
        </w:tc>
        <w:tc>
          <w:tcPr>
            <w:tcW w:w="3705"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13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3A0087" w:rsidRDefault="003A0087">
            <w:pPr>
              <w:autoSpaceDE w:val="0"/>
              <w:autoSpaceDN w:val="0"/>
              <w:adjustRightInd w:val="0"/>
              <w:rPr>
                <w:rFonts w:ascii="Arial" w:eastAsia="Arial Unicode MS" w:hAnsi="Arial" w:cs="Arial"/>
                <w:color w:val="000000"/>
                <w:sz w:val="24"/>
                <w:szCs w:val="24"/>
              </w:rPr>
            </w:pPr>
            <w:r>
              <w:rPr>
                <w:rFonts w:ascii="Arial" w:eastAsia="Arial Unicode MS" w:hAnsi="Arial" w:cs="Arial"/>
                <w:color w:val="000000"/>
                <w:sz w:val="24"/>
                <w:szCs w:val="24"/>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7"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12"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706"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hAnsi="Arial" w:cs="Arial"/>
                <w:sz w:val="24"/>
                <w:szCs w:val="24"/>
              </w:rPr>
            </w:pPr>
            <w:r>
              <w:rPr>
                <w:rFonts w:ascii="Arial" w:eastAsia="Arial Unicode MS" w:hAnsi="Arial" w:cs="Arial"/>
                <w:sz w:val="24"/>
                <w:szCs w:val="24"/>
              </w:rPr>
              <w:t>0</w:t>
            </w:r>
          </w:p>
        </w:tc>
        <w:tc>
          <w:tcPr>
            <w:tcW w:w="1431" w:type="dxa"/>
            <w:tcBorders>
              <w:top w:val="single" w:sz="4" w:space="0" w:color="auto"/>
              <w:left w:val="single" w:sz="4" w:space="0" w:color="auto"/>
              <w:bottom w:val="single" w:sz="4" w:space="0" w:color="auto"/>
              <w:right w:val="single" w:sz="4" w:space="0" w:color="auto"/>
            </w:tcBorders>
            <w:hideMark/>
          </w:tcPr>
          <w:p w:rsidR="003A0087" w:rsidRDefault="003A0087">
            <w:pPr>
              <w:jc w:val="center"/>
              <w:rPr>
                <w:rFonts w:ascii="Arial" w:eastAsia="Arial Unicode MS" w:hAnsi="Arial" w:cs="Arial"/>
                <w:sz w:val="24"/>
                <w:szCs w:val="24"/>
              </w:rPr>
            </w:pPr>
            <w:r>
              <w:rPr>
                <w:rFonts w:ascii="Arial" w:eastAsia="Arial Unicode MS" w:hAnsi="Arial" w:cs="Arial"/>
                <w:sz w:val="24"/>
                <w:szCs w:val="24"/>
              </w:rPr>
              <w:t>03</w:t>
            </w:r>
          </w:p>
        </w:tc>
      </w:tr>
    </w:tbl>
    <w:p w:rsidR="003A0087" w:rsidRDefault="003A0087" w:rsidP="003A0087">
      <w:pPr>
        <w:autoSpaceDE w:val="0"/>
        <w:autoSpaceDN w:val="0"/>
        <w:spacing w:after="0" w:line="240" w:lineRule="auto"/>
        <w:rPr>
          <w:rFonts w:ascii="Arial" w:eastAsia="Times New Roman" w:hAnsi="Arial" w:cs="Arial"/>
          <w:sz w:val="24"/>
          <w:szCs w:val="24"/>
        </w:rPr>
      </w:pPr>
    </w:p>
    <w:p w:rsidR="003A0087" w:rsidRDefault="003A0087" w:rsidP="003A0087">
      <w:pPr>
        <w:autoSpaceDE w:val="0"/>
        <w:autoSpaceDN w:val="0"/>
        <w:spacing w:after="0" w:line="240" w:lineRule="auto"/>
        <w:ind w:left="9204" w:firstLine="708"/>
        <w:rPr>
          <w:rFonts w:ascii="Arial" w:eastAsia="Times New Roman" w:hAnsi="Arial" w:cs="Arial"/>
          <w:sz w:val="24"/>
          <w:szCs w:val="24"/>
        </w:rPr>
      </w:pPr>
    </w:p>
    <w:p w:rsidR="003A0087" w:rsidRDefault="003A0087" w:rsidP="003A0087">
      <w:pPr>
        <w:autoSpaceDE w:val="0"/>
        <w:autoSpaceDN w:val="0"/>
        <w:spacing w:after="0" w:line="240" w:lineRule="auto"/>
        <w:ind w:left="9912" w:firstLine="708"/>
        <w:rPr>
          <w:rFonts w:ascii="Arial" w:eastAsia="Times New Roman" w:hAnsi="Arial" w:cs="Arial"/>
          <w:b/>
          <w:sz w:val="24"/>
          <w:szCs w:val="24"/>
        </w:rPr>
      </w:pPr>
      <w:r>
        <w:rPr>
          <w:rFonts w:ascii="Arial" w:eastAsia="Times New Roman" w:hAnsi="Arial" w:cs="Arial"/>
          <w:b/>
          <w:sz w:val="24"/>
          <w:szCs w:val="24"/>
        </w:rPr>
        <w:t xml:space="preserve"> </w:t>
      </w:r>
    </w:p>
    <w:p w:rsidR="003A0087" w:rsidRDefault="003A0087" w:rsidP="003A0087">
      <w:pPr>
        <w:spacing w:after="0" w:line="240" w:lineRule="auto"/>
        <w:jc w:val="right"/>
        <w:rPr>
          <w:rFonts w:ascii="Arial" w:eastAsia="Times New Roman" w:hAnsi="Arial" w:cs="Arial"/>
          <w:sz w:val="24"/>
          <w:szCs w:val="24"/>
        </w:rPr>
      </w:pPr>
    </w:p>
    <w:p w:rsidR="003A0087" w:rsidRDefault="003A0087" w:rsidP="003A0087">
      <w:pPr>
        <w:autoSpaceDE w:val="0"/>
        <w:autoSpaceDN w:val="0"/>
        <w:spacing w:after="0" w:line="240" w:lineRule="auto"/>
        <w:ind w:left="9204" w:firstLine="708"/>
        <w:rPr>
          <w:rFonts w:ascii="Arial" w:hAnsi="Arial" w:cs="Arial"/>
          <w:sz w:val="24"/>
          <w:szCs w:val="24"/>
        </w:rPr>
      </w:pPr>
    </w:p>
    <w:p w:rsidR="00BD73A2" w:rsidRDefault="003A0087" w:rsidP="003A0087">
      <w:r>
        <w:rPr>
          <w:rFonts w:ascii="Arial" w:eastAsia="Times New Roman" w:hAnsi="Arial" w:cs="Arial"/>
          <w:sz w:val="24"/>
          <w:szCs w:val="24"/>
        </w:rPr>
        <w:t xml:space="preserve">                                                                                                 </w:t>
      </w:r>
    </w:p>
    <w:sectPr w:rsidR="00BD73A2" w:rsidSect="003A0087">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235"/>
    <w:rsid w:val="003A0087"/>
    <w:rsid w:val="00B15235"/>
    <w:rsid w:val="00BD7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08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00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0087"/>
    <w:rPr>
      <w:rFonts w:ascii="Tahoma" w:eastAsiaTheme="minorEastAsia" w:hAnsi="Tahoma" w:cs="Tahoma"/>
      <w:sz w:val="16"/>
      <w:szCs w:val="16"/>
      <w:lang w:eastAsia="ru-RU"/>
    </w:rPr>
  </w:style>
  <w:style w:type="paragraph" w:customStyle="1" w:styleId="ConsPlusNormal">
    <w:name w:val="ConsPlusNormal"/>
    <w:rsid w:val="003A00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5">
    <w:name w:val="Table Grid"/>
    <w:basedOn w:val="a1"/>
    <w:uiPriority w:val="99"/>
    <w:rsid w:val="003A0087"/>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3A008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08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00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0087"/>
    <w:rPr>
      <w:rFonts w:ascii="Tahoma" w:eastAsiaTheme="minorEastAsia" w:hAnsi="Tahoma" w:cs="Tahoma"/>
      <w:sz w:val="16"/>
      <w:szCs w:val="16"/>
      <w:lang w:eastAsia="ru-RU"/>
    </w:rPr>
  </w:style>
  <w:style w:type="paragraph" w:customStyle="1" w:styleId="ConsPlusNormal">
    <w:name w:val="ConsPlusNormal"/>
    <w:rsid w:val="003A00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5">
    <w:name w:val="Table Grid"/>
    <w:basedOn w:val="a1"/>
    <w:uiPriority w:val="99"/>
    <w:rsid w:val="003A0087"/>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3A008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2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6292</Words>
  <Characters>35871</Characters>
  <Application>Microsoft Office Word</Application>
  <DocSecurity>0</DocSecurity>
  <Lines>298</Lines>
  <Paragraphs>84</Paragraphs>
  <ScaleCrop>false</ScaleCrop>
  <Company/>
  <LinksUpToDate>false</LinksUpToDate>
  <CharactersWithSpaces>42079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2020-06-09T14:13:00Z</dcterms:created>
  <dcterms:modified xsi:type="dcterms:W3CDTF">2020-06-09T14:19:00Z</dcterms:modified>
</cp:coreProperties>
</file>