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A2" w:rsidRPr="00361D89" w:rsidRDefault="003F27A2" w:rsidP="003F27A2">
      <w:pPr>
        <w:ind w:left="-567" w:firstLine="0"/>
        <w:jc w:val="center"/>
        <w:rPr>
          <w:b/>
          <w:sz w:val="40"/>
        </w:rPr>
      </w:pPr>
      <w:r w:rsidRPr="00361D89">
        <w:rPr>
          <w:b/>
          <w:sz w:val="40"/>
        </w:rPr>
        <w:t>АДМИНИСТРАЦИЯ</w:t>
      </w:r>
    </w:p>
    <w:p w:rsidR="003F27A2" w:rsidRPr="00361D89" w:rsidRDefault="003F27A2" w:rsidP="003F27A2">
      <w:pPr>
        <w:ind w:left="-567" w:firstLine="0"/>
        <w:jc w:val="center"/>
        <w:rPr>
          <w:b/>
          <w:spacing w:val="10"/>
          <w:sz w:val="12"/>
        </w:rPr>
      </w:pPr>
    </w:p>
    <w:p w:rsidR="003F27A2" w:rsidRPr="00361D89" w:rsidRDefault="003F27A2" w:rsidP="003F27A2">
      <w:pPr>
        <w:ind w:left="-567" w:firstLine="0"/>
        <w:jc w:val="center"/>
        <w:rPr>
          <w:b/>
          <w:spacing w:val="10"/>
        </w:rPr>
      </w:pPr>
      <w:r w:rsidRPr="00361D89">
        <w:rPr>
          <w:b/>
          <w:spacing w:val="10"/>
        </w:rPr>
        <w:t>ГОРОДСКОГО ОКРУГА ЛЮБЕРЦЫ</w:t>
      </w:r>
      <w:r w:rsidRPr="00361D89">
        <w:rPr>
          <w:b/>
          <w:spacing w:val="10"/>
        </w:rPr>
        <w:br/>
        <w:t>МОСКОВСКОЙ ОБЛАСТИ</w:t>
      </w:r>
    </w:p>
    <w:p w:rsidR="003F27A2" w:rsidRPr="00361D89" w:rsidRDefault="003F27A2" w:rsidP="003F27A2">
      <w:pPr>
        <w:spacing w:line="100" w:lineRule="atLeast"/>
        <w:ind w:left="-567" w:firstLine="0"/>
        <w:jc w:val="center"/>
        <w:rPr>
          <w:b/>
          <w:sz w:val="24"/>
        </w:rPr>
      </w:pPr>
    </w:p>
    <w:p w:rsidR="003F27A2" w:rsidRPr="00361D89" w:rsidRDefault="003F27A2" w:rsidP="003F27A2">
      <w:pPr>
        <w:spacing w:line="100" w:lineRule="atLeast"/>
        <w:ind w:left="-567" w:firstLine="0"/>
        <w:jc w:val="center"/>
        <w:rPr>
          <w:sz w:val="32"/>
        </w:rPr>
      </w:pPr>
      <w:r w:rsidRPr="00361D89">
        <w:rPr>
          <w:b/>
          <w:sz w:val="32"/>
        </w:rPr>
        <w:t>ПОСТАНОВЛЕНИЕ</w:t>
      </w:r>
    </w:p>
    <w:p w:rsidR="003F27A2" w:rsidRPr="00361D89" w:rsidRDefault="003F27A2" w:rsidP="003F27A2">
      <w:pPr>
        <w:ind w:left="-567" w:firstLine="0"/>
        <w:rPr>
          <w:sz w:val="16"/>
          <w:szCs w:val="16"/>
        </w:rPr>
      </w:pPr>
    </w:p>
    <w:p w:rsidR="003F27A2" w:rsidRPr="00361D89" w:rsidRDefault="009C75EF" w:rsidP="009C75EF">
      <w:pPr>
        <w:tabs>
          <w:tab w:val="left" w:pos="9639"/>
        </w:tabs>
        <w:ind w:firstLine="0"/>
        <w:rPr>
          <w:sz w:val="24"/>
        </w:rPr>
      </w:pPr>
      <w:r w:rsidRPr="009C75EF">
        <w:rPr>
          <w:sz w:val="24"/>
          <w:u w:val="single"/>
        </w:rPr>
        <w:t>23.09.2025</w:t>
      </w:r>
      <w:r w:rsidR="003F27A2" w:rsidRPr="00361D89"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 xml:space="preserve">                       </w:t>
      </w:r>
      <w:r w:rsidR="003F27A2" w:rsidRPr="00361D89">
        <w:rPr>
          <w:sz w:val="24"/>
        </w:rPr>
        <w:t xml:space="preserve">     </w:t>
      </w:r>
      <w:r w:rsidR="003F27A2" w:rsidRPr="009C75EF">
        <w:rPr>
          <w:sz w:val="24"/>
          <w:u w:val="single"/>
        </w:rPr>
        <w:t>№</w:t>
      </w:r>
      <w:r w:rsidRPr="009C75EF">
        <w:rPr>
          <w:sz w:val="24"/>
          <w:u w:val="single"/>
        </w:rPr>
        <w:t xml:space="preserve"> 1987-ПА</w:t>
      </w:r>
    </w:p>
    <w:p w:rsidR="003F27A2" w:rsidRPr="00AB3364" w:rsidRDefault="003F27A2" w:rsidP="003F27A2">
      <w:pPr>
        <w:ind w:left="-567" w:firstLine="0"/>
        <w:jc w:val="center"/>
        <w:rPr>
          <w:b/>
          <w:sz w:val="24"/>
          <w:szCs w:val="24"/>
        </w:rPr>
      </w:pPr>
    </w:p>
    <w:p w:rsidR="003F27A2" w:rsidRPr="00361D89" w:rsidRDefault="003F27A2" w:rsidP="003F27A2">
      <w:pPr>
        <w:ind w:left="-567" w:firstLine="0"/>
        <w:jc w:val="center"/>
        <w:rPr>
          <w:b/>
          <w:sz w:val="22"/>
        </w:rPr>
      </w:pPr>
      <w:r w:rsidRPr="00361D89">
        <w:rPr>
          <w:b/>
          <w:sz w:val="22"/>
        </w:rPr>
        <w:t>г. Люберцы</w:t>
      </w:r>
    </w:p>
    <w:p w:rsidR="003F27A2" w:rsidRPr="00AB3364" w:rsidRDefault="003F27A2" w:rsidP="003F27A2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67EBD" w:rsidRPr="00867EBD" w:rsidRDefault="00867EBD" w:rsidP="00867EBD">
      <w:pPr>
        <w:spacing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67EBD">
        <w:rPr>
          <w:rFonts w:eastAsia="Times New Roman" w:cs="Times New Roman"/>
          <w:b/>
          <w:szCs w:val="28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  <w:r w:rsidRPr="00867EBD">
        <w:rPr>
          <w:rFonts w:eastAsia="Times New Roman" w:cs="Times New Roman"/>
          <w:szCs w:val="28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Pr="00867EBD">
        <w:rPr>
          <w:rFonts w:eastAsia="Times New Roman" w:cs="Times New Roman"/>
          <w:szCs w:val="28"/>
          <w:lang w:eastAsia="ru-RU"/>
        </w:rPr>
        <w:br/>
        <w:t xml:space="preserve">№ 25/4 «О правопреемстве»,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</w:t>
      </w:r>
      <w:r w:rsidR="007C5513">
        <w:rPr>
          <w:rFonts w:eastAsia="Times New Roman" w:cs="Times New Roman"/>
          <w:szCs w:val="28"/>
          <w:lang w:eastAsia="ru-RU"/>
        </w:rPr>
        <w:t xml:space="preserve">Распоряжением Главы Городского округа Люберцы Московской области от 19.09.2025 № 139-РГ/к «Об убытии на учебу», </w:t>
      </w:r>
      <w:r w:rsidRPr="00867EBD">
        <w:rPr>
          <w:rFonts w:eastAsia="Times New Roman" w:cs="Times New Roman"/>
          <w:szCs w:val="28"/>
          <w:lang w:eastAsia="ru-RU"/>
        </w:rPr>
        <w:t>постановляю:</w:t>
      </w:r>
    </w:p>
    <w:p w:rsidR="00867EBD" w:rsidRPr="00867EBD" w:rsidRDefault="00867EBD" w:rsidP="00867EBD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5"/>
        <w:rPr>
          <w:rFonts w:eastAsia="Times New Roman" w:cs="Times New Roman"/>
          <w:szCs w:val="28"/>
          <w:lang w:eastAsia="ru-RU"/>
        </w:rPr>
      </w:pPr>
      <w:r w:rsidRPr="00867EBD">
        <w:rPr>
          <w:rFonts w:eastAsia="Times New Roman" w:cs="Times New Roman"/>
          <w:szCs w:val="28"/>
          <w:lang w:eastAsia="ru-RU"/>
        </w:rPr>
        <w:t xml:space="preserve"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</w:t>
      </w:r>
      <w:r w:rsidRPr="00867EBD">
        <w:rPr>
          <w:rFonts w:eastAsia="Times New Roman" w:cs="Times New Roman"/>
          <w:szCs w:val="28"/>
          <w:lang w:eastAsia="ru-RU"/>
        </w:rPr>
        <w:br/>
        <w:t>в новой редакции (прилагается).</w:t>
      </w:r>
    </w:p>
    <w:p w:rsidR="00867EBD" w:rsidRPr="00867EBD" w:rsidRDefault="00867EBD" w:rsidP="00867EBD">
      <w:pPr>
        <w:tabs>
          <w:tab w:val="left" w:pos="1134"/>
        </w:tabs>
        <w:spacing w:line="276" w:lineRule="auto"/>
        <w:rPr>
          <w:rFonts w:eastAsia="Times New Roman" w:cs="Times New Roman"/>
          <w:szCs w:val="28"/>
          <w:lang w:eastAsia="ru-RU"/>
        </w:rPr>
      </w:pPr>
      <w:r w:rsidRPr="00867EBD">
        <w:rPr>
          <w:rFonts w:eastAsia="Times New Roman" w:cs="Times New Roman"/>
          <w:bCs/>
          <w:szCs w:val="28"/>
          <w:lang w:eastAsia="ru-RU"/>
        </w:rPr>
        <w:t xml:space="preserve">2. </w:t>
      </w:r>
      <w:r w:rsidR="00CF44D1">
        <w:rPr>
          <w:rFonts w:eastAsia="Times New Roman" w:cs="Times New Roman"/>
          <w:bCs/>
          <w:szCs w:val="28"/>
          <w:lang w:eastAsia="ru-RU"/>
        </w:rPr>
        <w:t>Р</w:t>
      </w:r>
      <w:r w:rsidR="00CF44D1" w:rsidRPr="00867EBD">
        <w:rPr>
          <w:rFonts w:eastAsia="Times New Roman" w:cs="Times New Roman"/>
          <w:bCs/>
          <w:szCs w:val="28"/>
          <w:lang w:eastAsia="ru-RU"/>
        </w:rPr>
        <w:t xml:space="preserve">азместить </w:t>
      </w:r>
      <w:r w:rsidRPr="00867EBD">
        <w:rPr>
          <w:rFonts w:eastAsia="Times New Roman" w:cs="Times New Roman"/>
          <w:bCs/>
          <w:szCs w:val="28"/>
          <w:lang w:eastAsia="ru-RU"/>
        </w:rPr>
        <w:t>настоящее Постановление на официальном сайте администрации в сети «Интернет».</w:t>
      </w:r>
    </w:p>
    <w:p w:rsidR="00867EBD" w:rsidRPr="00867EBD" w:rsidRDefault="00867EBD" w:rsidP="00867EBD">
      <w:pPr>
        <w:tabs>
          <w:tab w:val="left" w:pos="1134"/>
        </w:tabs>
        <w:spacing w:line="276" w:lineRule="auto"/>
        <w:rPr>
          <w:rFonts w:eastAsia="Times New Roman" w:cs="Times New Roman"/>
          <w:szCs w:val="28"/>
          <w:lang w:eastAsia="ru-RU"/>
        </w:rPr>
      </w:pPr>
      <w:r w:rsidRPr="00867EBD">
        <w:rPr>
          <w:rFonts w:eastAsia="Times New Roman" w:cs="Times New Roman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867EBD">
        <w:rPr>
          <w:rFonts w:eastAsia="Times New Roman" w:cs="Times New Roman"/>
          <w:szCs w:val="28"/>
          <w:lang w:eastAsia="ru-RU"/>
        </w:rPr>
        <w:br/>
        <w:t xml:space="preserve">на заместителя Главы – начальника управления образованием </w:t>
      </w:r>
      <w:proofErr w:type="spellStart"/>
      <w:r w:rsidRPr="00867EBD">
        <w:rPr>
          <w:rFonts w:eastAsia="Times New Roman" w:cs="Times New Roman"/>
          <w:szCs w:val="28"/>
          <w:lang w:eastAsia="ru-RU"/>
        </w:rPr>
        <w:t>Бунтину</w:t>
      </w:r>
      <w:proofErr w:type="spellEnd"/>
      <w:r w:rsidRPr="00867EBD">
        <w:rPr>
          <w:rFonts w:eastAsia="Times New Roman" w:cs="Times New Roman"/>
          <w:szCs w:val="28"/>
          <w:lang w:eastAsia="ru-RU"/>
        </w:rPr>
        <w:t xml:space="preserve"> В.Ю.</w:t>
      </w:r>
    </w:p>
    <w:p w:rsidR="00867EBD" w:rsidRPr="00867EBD" w:rsidRDefault="00867EBD" w:rsidP="00867EBD">
      <w:pPr>
        <w:tabs>
          <w:tab w:val="left" w:pos="993"/>
        </w:tabs>
        <w:spacing w:line="276" w:lineRule="auto"/>
        <w:ind w:left="705" w:firstLine="0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</w:p>
    <w:p w:rsidR="00867EBD" w:rsidRPr="00867EBD" w:rsidRDefault="007C5513" w:rsidP="00867EBD">
      <w:pPr>
        <w:tabs>
          <w:tab w:val="left" w:pos="993"/>
        </w:tabs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>. Главы</w:t>
      </w:r>
      <w:r w:rsidR="00BA4786">
        <w:rPr>
          <w:rFonts w:eastAsia="Times New Roman" w:cs="Times New Roman"/>
          <w:szCs w:val="28"/>
          <w:lang w:eastAsia="ru-RU"/>
        </w:rPr>
        <w:t xml:space="preserve"> Г</w:t>
      </w:r>
      <w:r w:rsidR="00867EBD" w:rsidRPr="00867EBD">
        <w:rPr>
          <w:rFonts w:eastAsia="Times New Roman" w:cs="Times New Roman"/>
          <w:szCs w:val="28"/>
          <w:lang w:eastAsia="ru-RU"/>
        </w:rPr>
        <w:t>ородского округа</w:t>
      </w:r>
      <w:r w:rsidR="00867EBD" w:rsidRPr="00867EBD">
        <w:rPr>
          <w:rFonts w:eastAsia="Times New Roman" w:cs="Times New Roman"/>
          <w:szCs w:val="28"/>
          <w:lang w:eastAsia="ru-RU"/>
        </w:rPr>
        <w:tab/>
      </w:r>
      <w:r w:rsidR="00867EBD" w:rsidRPr="00867EBD">
        <w:rPr>
          <w:rFonts w:eastAsia="Times New Roman" w:cs="Times New Roman"/>
          <w:szCs w:val="28"/>
          <w:lang w:eastAsia="ru-RU"/>
        </w:rPr>
        <w:tab/>
      </w:r>
      <w:r w:rsidR="00867EBD" w:rsidRPr="00867EBD">
        <w:rPr>
          <w:rFonts w:eastAsia="Times New Roman" w:cs="Times New Roman"/>
          <w:szCs w:val="28"/>
          <w:lang w:eastAsia="ru-RU"/>
        </w:rPr>
        <w:tab/>
      </w:r>
      <w:r w:rsidR="00867EBD" w:rsidRPr="00867EBD">
        <w:rPr>
          <w:rFonts w:eastAsia="Times New Roman" w:cs="Times New Roman"/>
          <w:szCs w:val="28"/>
          <w:lang w:eastAsia="ru-RU"/>
        </w:rPr>
        <w:tab/>
      </w:r>
      <w:r w:rsidR="00867EBD" w:rsidRPr="00867EBD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И.В. Мотовилов</w:t>
      </w:r>
    </w:p>
    <w:p w:rsidR="003C3AE6" w:rsidRPr="00867EBD" w:rsidRDefault="00AB3364" w:rsidP="00361D89">
      <w:pPr>
        <w:pStyle w:val="ConsPlusNormal"/>
        <w:spacing w:line="276" w:lineRule="auto"/>
        <w:jc w:val="both"/>
        <w:rPr>
          <w:szCs w:val="28"/>
        </w:rPr>
        <w:sectPr w:rsidR="003C3AE6" w:rsidRPr="00867EBD" w:rsidSect="00AB33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67EBD">
        <w:rPr>
          <w:szCs w:val="28"/>
        </w:rPr>
        <w:br w:type="page"/>
      </w:r>
    </w:p>
    <w:p w:rsidR="00867EBD" w:rsidRPr="00867EBD" w:rsidRDefault="00867EBD" w:rsidP="00867EBD">
      <w:pPr>
        <w:autoSpaceDE w:val="0"/>
        <w:autoSpaceDN w:val="0"/>
        <w:adjustRightInd w:val="0"/>
        <w:ind w:left="9923" w:right="26" w:firstLine="0"/>
        <w:jc w:val="right"/>
        <w:rPr>
          <w:rFonts w:cs="Times New Roman"/>
          <w:bCs/>
          <w:sz w:val="24"/>
          <w:szCs w:val="24"/>
          <w:lang w:eastAsia="ru-RU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5464"/>
      </w:tblGrid>
      <w:tr w:rsidR="00867EBD" w:rsidRPr="00867EBD" w:rsidTr="00B37FFC">
        <w:trPr>
          <w:trHeight w:val="1548"/>
        </w:trPr>
        <w:tc>
          <w:tcPr>
            <w:tcW w:w="10348" w:type="dxa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right="26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vAlign w:val="center"/>
          </w:tcPr>
          <w:p w:rsidR="00867EBD" w:rsidRPr="00867EBD" w:rsidRDefault="00867EBD" w:rsidP="00867EBD">
            <w:pPr>
              <w:keepNext/>
              <w:keepLines/>
              <w:spacing w:before="48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867EBD" w:rsidRPr="00867EBD" w:rsidRDefault="00867EBD" w:rsidP="00867EBD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7C5513" w:rsidRDefault="00867EBD" w:rsidP="007C5513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Люберцы</w:t>
            </w:r>
            <w:r w:rsidR="007C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7EBD" w:rsidRPr="00867EBD" w:rsidRDefault="00867EBD" w:rsidP="007C5513">
            <w:pPr>
              <w:ind w:left="7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7E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Московской области</w:t>
            </w:r>
          </w:p>
          <w:p w:rsidR="00867EBD" w:rsidRPr="00867EBD" w:rsidRDefault="009C75EF" w:rsidP="009C75EF">
            <w:pPr>
              <w:autoSpaceDE w:val="0"/>
              <w:autoSpaceDN w:val="0"/>
              <w:adjustRightInd w:val="0"/>
              <w:ind w:right="2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о</w:t>
            </w:r>
            <w:r w:rsidR="00867EBD" w:rsidRPr="00867E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23.09.2025  </w:t>
            </w:r>
            <w:r w:rsidR="00867EBD" w:rsidRPr="00867E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1987- ПА</w:t>
            </w:r>
          </w:p>
        </w:tc>
      </w:tr>
    </w:tbl>
    <w:p w:rsidR="00867EBD" w:rsidRPr="00867EBD" w:rsidRDefault="00867EBD" w:rsidP="00867EBD">
      <w:pPr>
        <w:autoSpaceDE w:val="0"/>
        <w:autoSpaceDN w:val="0"/>
        <w:adjustRightInd w:val="0"/>
        <w:ind w:left="9923" w:right="26" w:firstLine="0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:rsidR="00867EBD" w:rsidRPr="00867EBD" w:rsidRDefault="00867EBD" w:rsidP="00867EBD">
      <w:pPr>
        <w:autoSpaceDE w:val="0"/>
        <w:autoSpaceDN w:val="0"/>
        <w:adjustRightInd w:val="0"/>
        <w:ind w:left="9923" w:right="26" w:firstLine="0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Муниципальная программа городского округа Люберцы Московской области: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«Образование»</w:t>
      </w:r>
      <w:bookmarkStart w:id="0" w:name="_GoBack"/>
      <w:bookmarkEnd w:id="0"/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Паспорт муниципальной программы городского округа Люберцы Московской области 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«Образование»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CF44D1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Глав</w:t>
            </w:r>
            <w:proofErr w:type="gramStart"/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ы–</w:t>
            </w:r>
            <w:proofErr w:type="gramEnd"/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управления образованием </w:t>
            </w:r>
            <w:r w:rsidR="00CF44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администрации г</w:t>
            </w: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ородского округа Люберцы Московской области  В.Ю.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Бунтина</w:t>
            </w:r>
            <w:proofErr w:type="spellEnd"/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 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устойчивого</w:t>
            </w: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ind w:left="123" w:firstLine="141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867EBD">
              <w:rPr>
                <w:rFonts w:cs="Times New Roman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</w:tr>
      <w:tr w:rsidR="00867EBD" w:rsidRPr="00867EBD" w:rsidTr="00B37FFC">
        <w:trPr>
          <w:trHeight w:val="285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67EBD">
              <w:rPr>
                <w:rFonts w:eastAsia="Times New Roman" w:cs="Times New Roman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</w:t>
            </w:r>
            <w:r w:rsidRPr="00867EBD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ind w:left="123" w:firstLine="141"/>
              <w:jc w:val="left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cs="Times New Roman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867EBD">
              <w:rPr>
                <w:rFonts w:eastAsia="Times New Roman" w:cs="Times New Roman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867EBD">
              <w:rPr>
                <w:rFonts w:eastAsia="Times New Roman" w:cs="Times New Roman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numPr>
                <w:ilvl w:val="0"/>
                <w:numId w:val="15"/>
              </w:numPr>
              <w:tabs>
                <w:tab w:val="left" w:pos="435"/>
              </w:tabs>
              <w:autoSpaceDE w:val="0"/>
              <w:autoSpaceDN w:val="0"/>
              <w:ind w:left="123" w:firstLine="14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numPr>
                <w:ilvl w:val="0"/>
                <w:numId w:val="15"/>
              </w:numPr>
              <w:tabs>
                <w:tab w:val="left" w:pos="435"/>
              </w:tabs>
              <w:autoSpaceDE w:val="0"/>
              <w:autoSpaceDN w:val="0"/>
              <w:ind w:left="123" w:firstLine="14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инновационной инфраструктуры общего образования.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ind w:left="123" w:firstLine="141"/>
              <w:jc w:val="left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cs="Times New Roman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</w:rPr>
              <w:t>У</w:t>
            </w:r>
            <w:r w:rsidRPr="00867EBD">
              <w:rPr>
                <w:rFonts w:cs="Times New Roman"/>
                <w:sz w:val="24"/>
                <w:szCs w:val="24"/>
              </w:rPr>
              <w:t xml:space="preserve">величение численности детей, </w:t>
            </w:r>
            <w:r w:rsidRPr="00867EBD">
              <w:rPr>
                <w:rFonts w:eastAsia="Times New Roman" w:cs="Times New Roman"/>
                <w:sz w:val="24"/>
                <w:szCs w:val="24"/>
              </w:rPr>
              <w:t xml:space="preserve">охваченных дополнительным образованием, 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numPr>
                <w:ilvl w:val="0"/>
                <w:numId w:val="15"/>
              </w:numPr>
              <w:tabs>
                <w:tab w:val="left" w:pos="435"/>
              </w:tabs>
              <w:ind w:left="123" w:firstLine="14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2023-2027 годы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tabs>
                <w:tab w:val="left" w:pos="445"/>
              </w:tabs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1. Общее образование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867EBD" w:rsidTr="00B37FFC">
        <w:trPr>
          <w:trHeight w:val="89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tabs>
                <w:tab w:val="left" w:pos="445"/>
              </w:tabs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2. Дополнительное образование, воспитание и психолого-социальное сопровождение детей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867EBD" w:rsidTr="00B37FFC">
        <w:trPr>
          <w:trHeight w:val="509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tabs>
                <w:tab w:val="left" w:pos="445"/>
              </w:tabs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4. Обеспечивающая подпрограмма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360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Подпрограмма 1. Общее образование 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left="151" w:firstLine="269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left="151" w:right="103" w:firstLine="26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поддержку педагогических инициатив, распространение инновационного опыта.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left="151" w:right="103" w:firstLine="26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left="151" w:right="103" w:firstLine="269"/>
              <w:rPr>
                <w:rFonts w:eastAsia="Times New Roman" w:cs="Times New Roman"/>
                <w:color w:val="444444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Pr="00867EBD">
              <w:rPr>
                <w:rFonts w:eastAsia="Times New Roman" w:cs="Times New Roman"/>
                <w:color w:val="444444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ind w:left="360" w:right="103" w:firstLine="0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cs="Times New Roman"/>
                <w:sz w:val="24"/>
                <w:szCs w:val="24"/>
              </w:rPr>
              <w:t xml:space="preserve">Подпрограмма 2. 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Дополнительное образование, воспитание и психолого-социальное сопровождение детей </w:t>
            </w:r>
          </w:p>
          <w:p w:rsidR="00867EBD" w:rsidRPr="00867EBD" w:rsidRDefault="00867EBD" w:rsidP="00867EBD">
            <w:pPr>
              <w:ind w:left="151" w:right="103" w:firstLine="269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867EBD" w:rsidRPr="00867EBD" w:rsidRDefault="00867EBD" w:rsidP="00867EBD">
            <w:pPr>
              <w:ind w:left="151" w:right="103" w:firstLine="269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867EBD" w:rsidRPr="00867EBD" w:rsidRDefault="00867EBD" w:rsidP="00867EBD">
            <w:pPr>
              <w:ind w:left="151" w:right="103" w:firstLine="26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867EBD" w:rsidRPr="00867EBD" w:rsidRDefault="00867EBD" w:rsidP="00867EBD">
            <w:pPr>
              <w:ind w:left="151" w:right="103" w:firstLine="269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4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36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Подпрограмма 4. </w:t>
            </w:r>
            <w:r w:rsidRPr="00867E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left="60" w:right="103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Повышение эффективности использования бюджетных средств в системе образования, интеграцию </w:t>
            </w: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867EBD" w:rsidRPr="00867EBD" w:rsidTr="00B37FFC">
        <w:trPr>
          <w:trHeight w:val="1142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ind w:left="284" w:firstLine="0"/>
              <w:jc w:val="left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cs="Times New Roman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</w:t>
            </w:r>
          </w:p>
          <w:p w:rsidR="00867EBD" w:rsidRPr="00867EBD" w:rsidRDefault="00867EBD" w:rsidP="00867EBD">
            <w:pPr>
              <w:ind w:left="284" w:firstLine="0"/>
              <w:jc w:val="left"/>
              <w:rPr>
                <w:rFonts w:cs="Times New Roman"/>
                <w:sz w:val="24"/>
                <w:szCs w:val="24"/>
              </w:rPr>
            </w:pPr>
            <w:r w:rsidRPr="00867EBD">
              <w:rPr>
                <w:rFonts w:cs="Times New Roman"/>
                <w:sz w:val="24"/>
                <w:szCs w:val="24"/>
              </w:rPr>
              <w:t xml:space="preserve"> (тыс. руб.):</w:t>
            </w:r>
          </w:p>
        </w:tc>
        <w:tc>
          <w:tcPr>
            <w:tcW w:w="1985" w:type="dxa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2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2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2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22"/>
                <w:lang w:eastAsia="ru-RU"/>
              </w:rPr>
              <w:t>2027 год</w:t>
            </w:r>
          </w:p>
        </w:tc>
      </w:tr>
      <w:tr w:rsidR="00867EBD" w:rsidRPr="00867EBD" w:rsidTr="00B37FFC">
        <w:trPr>
          <w:trHeight w:val="471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141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1 739 496,36231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4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289 566,07758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343 231,02160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379 531,44766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368 480,58914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358 687,22633</w:t>
            </w:r>
          </w:p>
        </w:tc>
      </w:tr>
      <w:tr w:rsidR="00867EBD" w:rsidRPr="00867EBD" w:rsidTr="00B37FFC">
        <w:trPr>
          <w:trHeight w:val="223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141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34 834 413,17039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4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5 935 154,95336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6 371 486,37511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7 712 685,79147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7 445 258,81678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7 369 827,23367</w:t>
            </w:r>
          </w:p>
        </w:tc>
      </w:tr>
      <w:tr w:rsidR="00867EBD" w:rsidRPr="00867EBD" w:rsidTr="00B37FFC">
        <w:trPr>
          <w:trHeight w:val="571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141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15 295 053,42489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4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2 390 522,12968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2 862 643,90600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3 505 167,64335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3 271 745,37293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3 264 974,37293</w:t>
            </w:r>
          </w:p>
        </w:tc>
      </w:tr>
      <w:tr w:rsidR="00867EBD" w:rsidRPr="00867EBD" w:rsidTr="00B37FFC">
        <w:trPr>
          <w:trHeight w:val="20"/>
          <w:jc w:val="center"/>
        </w:trPr>
        <w:tc>
          <w:tcPr>
            <w:tcW w:w="467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left="28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EBD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141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51 868 962,95759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4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8 615 243,16062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9 577 361,30271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11 597 384,88248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11 085 484,77885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335" w:hanging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10 993 488,83293</w:t>
            </w:r>
          </w:p>
        </w:tc>
      </w:tr>
    </w:tbl>
    <w:p w:rsidR="00867EBD" w:rsidRPr="00867EBD" w:rsidRDefault="00867EBD" w:rsidP="00867EBD">
      <w:pPr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Краткая характеристика сферы образования реализации муниципальной программы, в том числе формулировка основных проблем в указанной сфере, описание целей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Сеть образовательных учреждений Городского округа Люберцы включает 41 образовательная организация, из них негосударственных -14: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- Дошкольные муниципальные образовательные учреждения все реорганизованы путём присоединения к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общебразовательным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 организациям, таким образом в составе общеобразовательных организаций по состоянию на 01.01.2025 – 21 дошкольное отделение. Негосударственных дошкольных образовательных организаций- 11;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- Учреждения основного общего образования -1, из них негосударственных -1;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- Учреждения среднего общего образования -25, из них гимназии -8, лицеи -2, негосударственных - 2;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- Учреждения для обучающихся с ограниченными возможностями -1;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- Учреждения дополнительного образования -3.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Городских муниципальных школ -23, сельских -1, соотношение обучающихся городских и сельских муниципальных образовательных учреждений 95,5% и 4,5%.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Всего в муниципальных школах городского округа в 2024-2025 учебном году обучается 50825 человек. Численность обучающихся ежегодно увеличивается на 6-7%. В частных школах – 460 обучающихся.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Дошкольные муниципальные образовательные учреждения посещают 21837 воспитанников, частные - 1987 воспитанников.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В период с 2020 по 2024 годы сеть образовательных учреждений Городского округа Люберцы уменьшалась  за счёт 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</w:t>
      </w:r>
      <w:r w:rsidRPr="00867EBD">
        <w:rPr>
          <w:rFonts w:eastAsia="Times New Roman" w:cs="Times New Roman"/>
          <w:sz w:val="24"/>
          <w:szCs w:val="24"/>
          <w:lang w:eastAsia="ru-RU"/>
        </w:rPr>
        <w:lastRenderedPageBreak/>
        <w:t>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4,4% обучающихся учатся во вторую смену. Самая напряженная остановка по второй смене остается в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г.п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. Октябрьский,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г.п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Красково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>, для ДОУ в  ЖК "Самолет", ЖК «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Томилино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-Парк», ЖК «Первый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Лермонтовский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>»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обученности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 по итогам 2023/2024 учебного года составил 98%, качество знаний 96%.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Профильные классы открыты во всех школах. Доля школ, реализующих программы повышенного уровня, составляет 48%. 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 и детские сады являются постоянными участниками региональных и всероссийских конкурсов, акций и проектов.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 Люберцы работают 4332 педагога, 1601 - в дошкольных отделениях, 2663-в муниципальных школах, 68 – в учреждениях дополнительного образования. Количество педагогических работников с высшим педагогическим образованием составляет 3075 человек (71%). С каждым годом увеличивается число педагогических работников, имеющих квалификационные категории: высшую – 40%, первую - 27%. Средний возраст учителей 45 лет, 12 педагогических работников пенсионного возраста. Увеличивается приток молодых специалистов (на конец 2024 года – 234 человека).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 информацию.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1) Доступность дошкольного и общего образования.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</w:t>
      </w:r>
      <w:r w:rsidRPr="00867EBD">
        <w:rPr>
          <w:rFonts w:eastAsia="Times New Roman" w:cs="Times New Roman"/>
          <w:sz w:val="24"/>
          <w:szCs w:val="24"/>
          <w:lang w:eastAsia="ru-RU"/>
        </w:rPr>
        <w:lastRenderedPageBreak/>
        <w:t>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 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безбарьерной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Анализ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 усилить работу по формированию мотивации к здоровому образу жизни.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 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3) Педагогический корпус.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Calibri" w:cs="Times New Roman"/>
          <w:szCs w:val="28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lastRenderedPageBreak/>
        <w:t xml:space="preserve">Значительным ресурсом в преодолении и профилактике детского алкоголизма, наркомании, насилия, ксенофобии обладает система дополнительного образования. Уровень охвата детей дополнительными образовательными программами 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техношкола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867EBD">
        <w:rPr>
          <w:rFonts w:eastAsia="Times New Roman" w:cs="Times New Roman"/>
          <w:sz w:val="24"/>
          <w:szCs w:val="24"/>
          <w:lang w:eastAsia="ru-RU"/>
        </w:rPr>
        <w:t>среднеобластного</w:t>
      </w:r>
      <w:proofErr w:type="spellEnd"/>
      <w:r w:rsidRPr="00867EBD">
        <w:rPr>
          <w:rFonts w:eastAsia="Times New Roman" w:cs="Times New Roman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  <w:r w:rsidRPr="00867EBD">
        <w:rPr>
          <w:rFonts w:eastAsia="Calibri" w:cs="Times New Roman"/>
          <w:szCs w:val="28"/>
        </w:rPr>
        <w:t xml:space="preserve"> 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Calibri" w:cs="Times New Roman"/>
          <w:sz w:val="24"/>
          <w:szCs w:val="24"/>
        </w:rPr>
        <w:t>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в рамках национальной цели «Реализация потенциала каждого человека, развитие его талантов, воспитание патриотичной и социально ответственной личности», управление образованием муниципального образования городской округ Люберцы Московской области стремиться обеспечить к 2030 году функционирование эффективной системы дополнительного образования детей и молодежи, основанной на принципах ответственности, доступности, всеобщности для детей в возрасте от 5 до 18 лет, проживающих на территории Городского округа Люберцы Московской области. Одним из основных механизмов обеспечения развития дополнительного образования и следования принципам национальной цели является организация оказания государственных (муниципальных) услуг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</w:rPr>
      </w:pPr>
      <w:r w:rsidRPr="00867EBD">
        <w:rPr>
          <w:rFonts w:eastAsia="Times New Roman" w:cs="Times New Roman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867EBD" w:rsidRPr="00867EBD" w:rsidRDefault="00867EBD" w:rsidP="00867EBD">
      <w:pPr>
        <w:autoSpaceDE w:val="0"/>
        <w:autoSpaceDN w:val="0"/>
        <w:adjustRightInd w:val="0"/>
        <w:ind w:firstLine="567"/>
        <w:rPr>
          <w:rFonts w:eastAsia="Times New Roman" w:cs="Times New Roman"/>
          <w:sz w:val="24"/>
          <w:szCs w:val="24"/>
        </w:rPr>
      </w:pPr>
      <w:r w:rsidRPr="00867EBD">
        <w:rPr>
          <w:rFonts w:eastAsia="Times New Roman" w:cs="Times New Roman"/>
          <w:sz w:val="24"/>
          <w:szCs w:val="24"/>
        </w:rPr>
        <w:t xml:space="preserve">Целью муниципальной программы является </w:t>
      </w:r>
      <w:r w:rsidRPr="00867EBD">
        <w:rPr>
          <w:rFonts w:eastAsia="Times New Roman" w:cs="Times New Roman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b/>
          <w:bCs/>
          <w:sz w:val="24"/>
          <w:szCs w:val="24"/>
          <w:lang w:eastAsia="ru-RU"/>
        </w:rPr>
        <w:t>Прогноз развития сферы «Образование</w:t>
      </w:r>
      <w:r w:rsidRPr="00867EB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» с учетом реализации муниципальной программы с учетом ранее достигнутых результатов, а также предложения по решению проблем в указанной сфере 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 Программа позволит консолидировать усилия и ресурсы в решении задач обеспечения комплексной безопасности образовательных учреждений,</w:t>
      </w: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</w:t>
      </w: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Должен увеличиться масштаб распространения инклюзивного образования, в том числе за счет мер по созданию в образовательных организациях </w:t>
      </w:r>
      <w:proofErr w:type="spellStart"/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среды.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:rsidR="00867EBD" w:rsidRPr="00867EBD" w:rsidRDefault="00867EBD" w:rsidP="00867EBD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:rsidR="00867EBD" w:rsidRPr="00867EBD" w:rsidRDefault="00867EBD" w:rsidP="00867EBD">
      <w:pPr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867EBD">
        <w:rPr>
          <w:rFonts w:eastAsia="Times New Roman" w:cs="Times New Roman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867EBD">
        <w:rPr>
          <w:rFonts w:eastAsia="Times New Roman" w:cs="Times New Roman"/>
          <w:b/>
          <w:sz w:val="24"/>
          <w:szCs w:val="24"/>
          <w:lang w:eastAsia="ru-RU"/>
        </w:rPr>
        <w:t>«Образование»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867EBD" w:rsidRPr="00867EBD" w:rsidTr="00B37FFC">
        <w:trPr>
          <w:trHeight w:val="489"/>
        </w:trPr>
        <w:tc>
          <w:tcPr>
            <w:tcW w:w="488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67EBD" w:rsidRPr="00867EBD" w:rsidTr="00B37FFC">
        <w:trPr>
          <w:trHeight w:val="720"/>
        </w:trPr>
        <w:tc>
          <w:tcPr>
            <w:tcW w:w="488" w:type="dxa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67EBD" w:rsidRPr="00867EBD" w:rsidTr="00B37FFC">
        <w:trPr>
          <w:trHeight w:val="181"/>
        </w:trPr>
        <w:tc>
          <w:tcPr>
            <w:tcW w:w="48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867EBD" w:rsidRPr="00867EBD" w:rsidTr="00B37FFC">
        <w:trPr>
          <w:trHeight w:val="186"/>
        </w:trPr>
        <w:tc>
          <w:tcPr>
            <w:tcW w:w="15513" w:type="dxa"/>
            <w:gridSpan w:val="14"/>
          </w:tcPr>
          <w:p w:rsidR="00867EBD" w:rsidRPr="00867EBD" w:rsidRDefault="00867EBD" w:rsidP="00867EBD">
            <w:pPr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color w:val="000000"/>
                <w:sz w:val="18"/>
                <w:szCs w:val="18"/>
              </w:rPr>
              <w:t>Обеспечение </w:t>
            </w:r>
            <w:r w:rsidRPr="00867EBD">
              <w:rPr>
                <w:rFonts w:cs="Times New Roman"/>
                <w:sz w:val="18"/>
                <w:szCs w:val="18"/>
              </w:rPr>
              <w:t>устойчивого</w:t>
            </w:r>
            <w:r w:rsidRPr="00867EBD">
              <w:rPr>
                <w:rFonts w:cs="Times New Roman"/>
                <w:color w:val="000000"/>
                <w:sz w:val="18"/>
                <w:szCs w:val="18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успешной социализации детей и молодёжи.</w:t>
            </w:r>
          </w:p>
        </w:tc>
      </w:tr>
      <w:tr w:rsidR="00867EBD" w:rsidRPr="00867EBD" w:rsidTr="00B37FFC">
        <w:trPr>
          <w:trHeight w:val="2446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1.01.30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1.02.13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1.02.14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1.Р2.01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67EBD" w:rsidRPr="00867EBD" w:rsidTr="00B37FFC">
        <w:trPr>
          <w:trHeight w:val="1157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1.08.01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1.08.02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1.08.03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1.08.04</w:t>
            </w:r>
          </w:p>
        </w:tc>
      </w:tr>
      <w:tr w:rsidR="00867EBD" w:rsidRPr="00867EBD" w:rsidTr="00B37FFC">
        <w:trPr>
          <w:trHeight w:val="2128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1.09.01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67EBD" w:rsidRPr="00867EBD" w:rsidTr="00B37FFC">
        <w:trPr>
          <w:trHeight w:val="1583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</w:t>
            </w: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1.09.01</w:t>
            </w:r>
          </w:p>
        </w:tc>
      </w:tr>
      <w:tr w:rsidR="00867EBD" w:rsidRPr="00867EBD" w:rsidTr="00B37FFC">
        <w:trPr>
          <w:trHeight w:val="1609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1.09.01</w:t>
            </w:r>
          </w:p>
        </w:tc>
      </w:tr>
      <w:tr w:rsidR="00867EBD" w:rsidRPr="00867EBD" w:rsidTr="00B37FFC">
        <w:trPr>
          <w:trHeight w:val="1724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1.01.29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1.02.08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1.02.10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1.02.18</w:t>
            </w:r>
          </w:p>
        </w:tc>
      </w:tr>
      <w:tr w:rsidR="00867EBD" w:rsidRPr="00867EBD" w:rsidTr="00B37FFC">
        <w:trPr>
          <w:trHeight w:val="2220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104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104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104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1.01.28</w:t>
            </w:r>
          </w:p>
        </w:tc>
      </w:tr>
      <w:tr w:rsidR="00867EBD" w:rsidRPr="00867EBD" w:rsidTr="00B37FFC">
        <w:trPr>
          <w:trHeight w:val="320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1.Е1.03</w:t>
            </w:r>
          </w:p>
        </w:tc>
      </w:tr>
      <w:tr w:rsidR="00867EBD" w:rsidRPr="00867EBD" w:rsidTr="00B37FFC">
        <w:trPr>
          <w:trHeight w:val="320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1.Р2.02</w:t>
            </w:r>
          </w:p>
        </w:tc>
      </w:tr>
      <w:tr w:rsidR="00867EBD" w:rsidRPr="00867EBD" w:rsidTr="00B37FFC">
        <w:trPr>
          <w:trHeight w:val="1825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1.Е1.01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1.Е1.02</w:t>
            </w:r>
          </w:p>
        </w:tc>
      </w:tr>
      <w:tr w:rsidR="00867EBD" w:rsidRPr="00867EBD" w:rsidTr="00B37FFC">
        <w:trPr>
          <w:trHeight w:val="320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1.01.30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1.02.14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1.02.13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1.Р2.01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1.Р2.02</w:t>
            </w:r>
          </w:p>
        </w:tc>
      </w:tr>
      <w:tr w:rsidR="00867EBD" w:rsidRPr="00867EBD" w:rsidTr="00B37FFC">
        <w:trPr>
          <w:trHeight w:val="732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штука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1.07.01</w:t>
            </w:r>
          </w:p>
        </w:tc>
      </w:tr>
      <w:tr w:rsidR="00867EBD" w:rsidRPr="00867EBD" w:rsidTr="00B37FFC">
        <w:trPr>
          <w:trHeight w:val="320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Доля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1.02.21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1.03.01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1.Y4.01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1.Ю4.01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2.02.02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2.02.04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2.02.05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2.05.01</w:t>
            </w:r>
          </w:p>
        </w:tc>
      </w:tr>
      <w:tr w:rsidR="00867EBD" w:rsidRPr="00867EBD" w:rsidTr="00B37FFC">
        <w:trPr>
          <w:trHeight w:val="1228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11,71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1.04.03</w:t>
            </w:r>
          </w:p>
        </w:tc>
      </w:tr>
      <w:tr w:rsidR="00867EBD" w:rsidRPr="00867EBD" w:rsidTr="00B37FFC">
        <w:trPr>
          <w:trHeight w:val="716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Доля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1.04.03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1.01.32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1.01.33</w:t>
            </w:r>
          </w:p>
        </w:tc>
      </w:tr>
      <w:tr w:rsidR="00867EBD" w:rsidRPr="00867EBD" w:rsidTr="00B37FFC">
        <w:trPr>
          <w:trHeight w:val="166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1.01.07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1.01.15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1.01.31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1.ЕВ.01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1.Ю6.04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1.Ю6.07</w:t>
            </w:r>
          </w:p>
        </w:tc>
      </w:tr>
      <w:tr w:rsidR="00867EBD" w:rsidRPr="00867EBD" w:rsidTr="00B37FFC">
        <w:trPr>
          <w:trHeight w:val="2002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 w:val="20"/>
                <w:szCs w:val="20"/>
              </w:rPr>
            </w:pPr>
            <w:r w:rsidRPr="00867EBD">
              <w:rPr>
                <w:rFonts w:eastAsia="Calibri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1.Ю6.02</w:t>
            </w:r>
          </w:p>
        </w:tc>
      </w:tr>
      <w:tr w:rsidR="00867EBD" w:rsidRPr="00867EBD" w:rsidTr="00B37FFC">
        <w:trPr>
          <w:trHeight w:val="1678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eastAsia="Calibri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105,82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66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106,63</w:t>
            </w:r>
          </w:p>
        </w:tc>
        <w:tc>
          <w:tcPr>
            <w:tcW w:w="1018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1.01.25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2.02.01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2.02.07</w:t>
            </w:r>
          </w:p>
        </w:tc>
      </w:tr>
      <w:tr w:rsidR="00867EBD" w:rsidRPr="00867EBD" w:rsidTr="00B37FFC">
        <w:trPr>
          <w:trHeight w:val="1866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66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18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1.01.25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2.Е1.01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2.Е1.02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2.01.01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2.02.04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2.02.05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2.03.05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2.04.02</w:t>
            </w:r>
          </w:p>
        </w:tc>
      </w:tr>
      <w:tr w:rsidR="00867EBD" w:rsidRPr="00867EBD" w:rsidTr="00B37FFC">
        <w:trPr>
          <w:trHeight w:val="1157"/>
        </w:trPr>
        <w:tc>
          <w:tcPr>
            <w:tcW w:w="488" w:type="dxa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2409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Доля муниципальных общеобразовательных организаций, в том числе структурных подразделений указанных организаций, оснащенных </w:t>
            </w:r>
            <w:r w:rsidRPr="00867EBD">
              <w:rPr>
                <w:rFonts w:cs="Times New Roman"/>
                <w:sz w:val="18"/>
                <w:szCs w:val="18"/>
              </w:rPr>
              <w:lastRenderedPageBreak/>
              <w:t>государственными символами Российской Федерации</w:t>
            </w:r>
          </w:p>
        </w:tc>
        <w:tc>
          <w:tcPr>
            <w:tcW w:w="1418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10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2.ЕВ.01</w:t>
            </w: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Взаимосвязь целевых показателей муниципальной программы городского округа Люберцы Московской области 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«Образование» с целями (задачами), на достижение которых направлен показатель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6"/>
        <w:gridCol w:w="3350"/>
        <w:gridCol w:w="4822"/>
        <w:gridCol w:w="6859"/>
      </w:tblGrid>
      <w:tr w:rsidR="00867EBD" w:rsidRPr="00867EBD" w:rsidTr="00B37FFC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69" w:type="pct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39" w:type="pct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189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867EBD" w:rsidRPr="00867EBD" w:rsidTr="00B37FFC">
        <w:trPr>
          <w:trHeight w:val="509"/>
        </w:trPr>
        <w:tc>
          <w:tcPr>
            <w:tcW w:w="203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vMerge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pct"/>
            <w:vMerge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9" w:type="pct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89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867EBD">
              <w:rPr>
                <w:rFonts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867EBD">
              <w:rPr>
                <w:rFonts w:cs="Times New Roman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867EBD">
              <w:rPr>
                <w:rFonts w:cs="Times New Roman"/>
                <w:sz w:val="20"/>
                <w:szCs w:val="20"/>
                <w:lang w:eastAsia="ru-RU"/>
              </w:rPr>
              <w:t>благоустройство территорий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867EBD">
              <w:rPr>
                <w:rFonts w:cs="Times New Roman"/>
                <w:sz w:val="20"/>
                <w:szCs w:val="20"/>
                <w:lang w:eastAsia="ru-RU"/>
              </w:rPr>
              <w:t>обеспечение</w:t>
            </w:r>
            <w:r w:rsidRPr="00867EBD">
              <w:rPr>
                <w:rFonts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lastRenderedPageBreak/>
              <w:t>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lastRenderedPageBreak/>
              <w:t xml:space="preserve">Обеспечение равного доступа к качественному </w:t>
            </w:r>
            <w:r w:rsidRPr="00867EBD">
              <w:rPr>
                <w:rFonts w:cs="Times New Roman"/>
                <w:sz w:val="20"/>
                <w:szCs w:val="20"/>
              </w:rPr>
              <w:lastRenderedPageBreak/>
              <w:t>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lastRenderedPageBreak/>
              <w:t xml:space="preserve">Доля детей-инвалидов, которым созданы условия для получения </w:t>
            </w:r>
            <w:r w:rsidRPr="00867EBD">
              <w:rPr>
                <w:rFonts w:cs="Times New Roman"/>
                <w:sz w:val="20"/>
                <w:szCs w:val="20"/>
              </w:rPr>
              <w:lastRenderedPageBreak/>
              <w:t>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детей - 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lastRenderedPageBreak/>
              <w:t>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867EBD">
              <w:rPr>
                <w:rFonts w:cs="Times New Roman"/>
                <w:sz w:val="20"/>
                <w:szCs w:val="20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</w:t>
            </w:r>
            <w:r w:rsidRPr="00867EBD">
              <w:rPr>
                <w:rFonts w:cs="Times New Roman"/>
                <w:sz w:val="20"/>
                <w:szCs w:val="20"/>
              </w:rPr>
              <w:lastRenderedPageBreak/>
              <w:t>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lastRenderedPageBreak/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 xml:space="preserve"> 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867EBD">
              <w:rPr>
                <w:rFonts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867EBD">
              <w:rPr>
                <w:rFonts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867EBD">
              <w:rPr>
                <w:rFonts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</w:t>
            </w:r>
            <w:proofErr w:type="gramStart"/>
            <w:r w:rsidRPr="00867EBD">
              <w:rPr>
                <w:rFonts w:cs="Times New Roman"/>
                <w:sz w:val="20"/>
                <w:szCs w:val="20"/>
                <w:lang w:eastAsia="ru-RU"/>
              </w:rPr>
              <w:t>.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</w:t>
            </w:r>
            <w:proofErr w:type="gramStart"/>
            <w:r w:rsidRPr="00867EBD">
              <w:rPr>
                <w:rFonts w:cs="Times New Roman"/>
                <w:sz w:val="20"/>
                <w:szCs w:val="20"/>
                <w:lang w:eastAsia="ru-RU"/>
              </w:rPr>
              <w:t>.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Доля </w:t>
            </w:r>
            <w:proofErr w:type="spellStart"/>
            <w:r w:rsidRPr="00867EBD">
              <w:rPr>
                <w:rFonts w:cs="Times New Roman"/>
                <w:sz w:val="20"/>
                <w:szCs w:val="20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20"/>
                <w:szCs w:val="20"/>
              </w:rPr>
              <w:t xml:space="preserve"> к общему количеству выпускников текущего года, сдававших ЕГЭ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lastRenderedPageBreak/>
              <w:t>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867EBD">
              <w:rPr>
                <w:rFonts w:cs="Times New Roman"/>
                <w:sz w:val="20"/>
                <w:szCs w:val="20"/>
              </w:rPr>
              <w:t xml:space="preserve"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</w:t>
            </w:r>
            <w:r w:rsidRPr="00867EBD">
              <w:rPr>
                <w:rFonts w:cs="Times New Roman"/>
                <w:sz w:val="20"/>
                <w:szCs w:val="20"/>
              </w:rPr>
              <w:lastRenderedPageBreak/>
              <w:t>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lastRenderedPageBreak/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867EBD">
              <w:rPr>
                <w:rFonts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867EBD">
              <w:rPr>
                <w:rFonts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867EBD">
              <w:rPr>
                <w:rFonts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67EBD" w:rsidRPr="00867EBD" w:rsidTr="00B37FFC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 xml:space="preserve"> «Патриотическое воспитание граждан Российской Федерации»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Обеспечение </w:t>
            </w:r>
            <w:r w:rsidRPr="00867EBD">
              <w:rPr>
                <w:rFonts w:cs="Times New Roman"/>
                <w:sz w:val="20"/>
                <w:szCs w:val="20"/>
              </w:rPr>
              <w:t>устойчивого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</w:t>
            </w:r>
            <w:r w:rsidRPr="00867EBD">
              <w:rPr>
                <w:rFonts w:cs="Times New Roman"/>
                <w:color w:val="000000"/>
                <w:sz w:val="20"/>
                <w:szCs w:val="20"/>
              </w:rPr>
              <w:lastRenderedPageBreak/>
              <w:t>квалификации и  успешной социализации детей и молодёжи.</w:t>
            </w:r>
          </w:p>
        </w:tc>
        <w:tc>
          <w:tcPr>
            <w:tcW w:w="153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9" w:type="pct"/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 городского округа Люберцы Московской области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 «Образование»</w:t>
      </w:r>
    </w:p>
    <w:p w:rsidR="00867EBD" w:rsidRPr="00867EBD" w:rsidRDefault="00867EBD" w:rsidP="00867EBD">
      <w:pPr>
        <w:ind w:left="709" w:firstLine="0"/>
        <w:jc w:val="right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>Таблица 1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2155"/>
      </w:tblGrid>
      <w:tr w:rsidR="00867EBD" w:rsidRPr="00867EBD" w:rsidTr="00B37FFC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№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П= Ч(3-7) / (Ч(3-7) + Ч(очередь)) х 100,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Fш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=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Aш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Qш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*100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Fш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Aш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Qш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</w:t>
            </w:r>
            <w:r w:rsidRPr="00867EBD">
              <w:rPr>
                <w:rFonts w:cs="Times New Roman"/>
                <w:sz w:val="18"/>
                <w:szCs w:val="18"/>
              </w:rPr>
              <w:lastRenderedPageBreak/>
              <w:t>Российской Федерации федерального статистического наблюдения в сфере общего образования";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Fд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=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Aд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Qд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*100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Fд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Aд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Qд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Fдоп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=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Aдоп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Qдоп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*100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Fдоп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Aдоп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Qдоп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данные государственного учреждения - отделения Пенсионного фонда Российской Федерации по г. Москве и </w:t>
            </w:r>
            <w:r w:rsidRPr="00867EBD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Р =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Чп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/Ч х 100%,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Р – значение показателя;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Чп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= 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Зпд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/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Зсоб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) х 100%,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Зпд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Зсоб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8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= Ч(2м-3л) / (Ч(2м-3л) + Ч(учет)) х 100,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Ч(учет) – численность детей в возрасте от 2 месяцев до </w:t>
            </w:r>
            <w:r w:rsidRPr="00867EBD">
              <w:rPr>
                <w:rFonts w:cs="Times New Roman"/>
                <w:sz w:val="18"/>
                <w:szCs w:val="18"/>
              </w:rPr>
              <w:lastRenderedPageBreak/>
              <w:t xml:space="preserve">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Дмтб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=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Кф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/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Кпл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*100%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Дмтб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К</w:t>
            </w:r>
            <w:proofErr w:type="gramStart"/>
            <w:r w:rsidRPr="00867EBD">
              <w:rPr>
                <w:rFonts w:cs="Times New Roman"/>
                <w:sz w:val="18"/>
                <w:szCs w:val="18"/>
              </w:rPr>
              <w:t>ф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-</w:t>
            </w:r>
            <w:proofErr w:type="gramEnd"/>
            <w:r w:rsidRPr="00867EBD">
              <w:rPr>
                <w:rFonts w:cs="Times New Roman"/>
                <w:sz w:val="18"/>
                <w:szCs w:val="18"/>
              </w:rPr>
              <w:t xml:space="preserve">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Кпл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ДВ= В / ВТГ х 100,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ДВ – доля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В – количество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Доля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ДВ=В/ВТГх100%,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 где:  ДВ – доля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(выпускников текущего года)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высокобалльников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, где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</w:t>
            </w:r>
            <w:proofErr w:type="gramStart"/>
            <w:r w:rsidRPr="00867EBD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67EBD">
              <w:rPr>
                <w:rFonts w:cs="Times New Roman"/>
                <w:sz w:val="18"/>
                <w:szCs w:val="18"/>
              </w:rPr>
              <w:t xml:space="preserve">  - выпускники текущего года, набравшие 250+ баллов и более по 3 предметам (кроме математики базового уровня),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</w:t>
            </w:r>
            <w:proofErr w:type="gramStart"/>
            <w:r w:rsidRPr="00867EBD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867EBD">
              <w:rPr>
                <w:rFonts w:cs="Times New Roman"/>
                <w:sz w:val="18"/>
                <w:szCs w:val="18"/>
              </w:rPr>
              <w:t xml:space="preserve">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ВсОШ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*  (по предметам, входящим в перечень для сдачи ЕГЭ);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ВсОШ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ВТГ= ВТГ</w:t>
            </w:r>
            <w:proofErr w:type="gramStart"/>
            <w:r w:rsidRPr="00867EBD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67EBD">
              <w:rPr>
                <w:rFonts w:cs="Times New Roman"/>
                <w:sz w:val="18"/>
                <w:szCs w:val="18"/>
              </w:rPr>
              <w:t xml:space="preserve"> + ВТГ2+ ВТГ3  – количество выпускников текущего года, сдававших ЕГЭ,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ВсОШ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ВсОШ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ВсОШ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17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gramStart"/>
            <w:r w:rsidRPr="00867EBD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67EBD">
              <w:rPr>
                <w:rFonts w:cs="Times New Roman"/>
                <w:sz w:val="18"/>
                <w:szCs w:val="18"/>
              </w:rPr>
              <w:t xml:space="preserve"> = 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Зпш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/ З(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тр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))х 100%,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Зпш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З(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тр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2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советников директоров по воспитанию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и взаимодействию с детскими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общественными объединениями,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получивших соответствующие ежемесячные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выплаты денежного вознаграждения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Кохв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/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Кобщ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) x 100,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Кохв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осущесствляющих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работы в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муниципальны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Кобщ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осущесствляющих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работы в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муниципальны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общеобразовательных организациях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= З(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мун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)/З(у) х 100,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 – планируемый показатель;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З(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мун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  <w:tr w:rsidR="00867EBD" w:rsidRPr="00867EBD" w:rsidTr="00B37FFC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 xml:space="preserve">Доля детей в возрасте от 5 до 18 лет, </w:t>
            </w:r>
            <w:r w:rsidRPr="00867EBD">
              <w:rPr>
                <w:rFonts w:cs="Times New Roman"/>
                <w:sz w:val="18"/>
                <w:szCs w:val="18"/>
              </w:rPr>
              <w:lastRenderedPageBreak/>
              <w:t>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Чдоп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/ 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Чобщ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>) x 100, где: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lastRenderedPageBreak/>
              <w:t>Чдоп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Чобщ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Ведомственные данные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67EBD" w:rsidRPr="00867EBD" w:rsidTr="00B37FFC">
        <w:trPr>
          <w:trHeight w:val="12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 =</w:t>
            </w:r>
            <w:proofErr w:type="spellStart"/>
            <w:r w:rsidRPr="00867EBD">
              <w:rPr>
                <w:rFonts w:cs="Times New Roman"/>
                <w:sz w:val="18"/>
                <w:szCs w:val="18"/>
              </w:rPr>
              <w:t>Косн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/ К общ *100%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Косн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867EBD">
              <w:rPr>
                <w:rFonts w:cs="Times New Roman"/>
                <w:sz w:val="18"/>
                <w:szCs w:val="18"/>
              </w:rPr>
              <w:t>Кобщ</w:t>
            </w:r>
            <w:proofErr w:type="spellEnd"/>
            <w:r w:rsidRPr="00867EBD">
              <w:rPr>
                <w:rFonts w:cs="Times New Roman"/>
                <w:sz w:val="18"/>
                <w:szCs w:val="18"/>
              </w:rPr>
              <w:t xml:space="preserve">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Ежегодно</w:t>
            </w:r>
          </w:p>
        </w:tc>
      </w:tr>
    </w:tbl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left="709"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left="709"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left="709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Методика определения результатов выполнения мероприятий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«Образование»</w:t>
      </w: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left="2832" w:firstLine="708"/>
        <w:jc w:val="right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left="2832" w:firstLine="708"/>
        <w:jc w:val="right"/>
        <w:rPr>
          <w:rFonts w:eastAsia="Times New Roman" w:cs="Times New Roman"/>
          <w:szCs w:val="28"/>
          <w:lang w:eastAsia="ru-RU"/>
        </w:rPr>
      </w:pPr>
      <w:r w:rsidRPr="00867EBD">
        <w:rPr>
          <w:rFonts w:eastAsia="Times New Roman" w:cs="Times New Roman"/>
          <w:szCs w:val="28"/>
          <w:lang w:eastAsia="ru-RU"/>
        </w:rPr>
        <w:t xml:space="preserve">Таблица 2 </w:t>
      </w: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left="2832" w:firstLine="708"/>
        <w:jc w:val="right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0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867EBD" w:rsidRPr="00867EBD" w:rsidTr="00B37FFC">
        <w:tc>
          <w:tcPr>
            <w:tcW w:w="709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Наименование результата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67EBD" w:rsidRPr="00867EBD" w:rsidTr="00B37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</w:tbl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276"/>
        <w:gridCol w:w="5245"/>
        <w:gridCol w:w="1275"/>
        <w:gridCol w:w="4678"/>
      </w:tblGrid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867EBD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 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Общее количество </w:t>
            </w:r>
            <w:r w:rsidRPr="00867EBD">
              <w:rPr>
                <w:rFonts w:eastAsia="Calibri" w:cs="Times New Roman"/>
                <w:sz w:val="18"/>
                <w:szCs w:val="18"/>
              </w:rPr>
              <w:t>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Источники данных: данные электронной площадки РТС-тендер,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Базовое значение за 2022 год-25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</w:t>
            </w:r>
            <w:r w:rsidRPr="00867EBD">
              <w:rPr>
                <w:rFonts w:eastAsia="Calibri" w:cs="Times New Roman"/>
                <w:sz w:val="18"/>
                <w:szCs w:val="18"/>
              </w:rPr>
              <w:lastRenderedPageBreak/>
              <w:t>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дошкольных и общеобразовательных организациях,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Источники данных: данные РСЭМ.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-  100%.</w:t>
            </w:r>
          </w:p>
        </w:tc>
      </w:tr>
      <w:tr w:rsidR="00867EBD" w:rsidRPr="00867EBD" w:rsidTr="00B37FFC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7EBD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</w:rPr>
              <w:t xml:space="preserve"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Д=Ч в / Ч о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 в – численность </w:t>
            </w:r>
            <w:r w:rsidRPr="00867EBD">
              <w:rPr>
                <w:rFonts w:eastAsia="Calibri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получивших пособие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 о- численность </w:t>
            </w:r>
            <w:r w:rsidRPr="00867EBD">
              <w:rPr>
                <w:rFonts w:eastAsia="Calibri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специалистов, обратившихся за пособием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Базовое значение за 2023 год – 100%.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2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Д=Ч в / Ч о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 в – численность </w:t>
            </w:r>
            <w:r w:rsidRPr="00867EBD">
              <w:rPr>
                <w:rFonts w:eastAsia="Calibri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работников и специалистов, получивших выплату и пособие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 о- численность </w:t>
            </w:r>
            <w:r w:rsidRPr="00867EBD">
              <w:rPr>
                <w:rFonts w:eastAsia="Calibri" w:cs="Times New Roman"/>
                <w:sz w:val="18"/>
                <w:szCs w:val="18"/>
              </w:rPr>
              <w:t>педагогических работников муниципальных дошкольных и общеобразовательных организаций - молодых работников и специалистов, обратившихся за выплатой и пособием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Базового значения за 2024 год нет.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bCs/>
                <w:color w:val="333333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ГИС РЭБ, д</w:t>
            </w:r>
            <w:r w:rsidRPr="00867EBD">
              <w:rPr>
                <w:rFonts w:eastAsia="Microsoft YaHei" w:cs="Times New Roman"/>
                <w:color w:val="000000"/>
                <w:sz w:val="18"/>
                <w:szCs w:val="18"/>
              </w:rPr>
              <w:t>анные формы ФСН № ЗП-образование, утвержденной приказом Росстата.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–0 ед.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РЭБ,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27 шт.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</w:tr>
      <w:tr w:rsidR="00867EBD" w:rsidRPr="00867EBD" w:rsidTr="00B37FFC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16 шт.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67EBD" w:rsidRPr="00867EBD" w:rsidTr="00B37FFC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Общее количество зданий муниципальных образовательных организаций, где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была укреплена материально-техническая база и проведен текущий ремонт.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867EBD" w:rsidRPr="00867EBD" w:rsidTr="00B37FFC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100% исполнение и оплата по заключенным контрактам.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67EBD" w:rsidRPr="00867EBD" w:rsidTr="00B37FFC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детей, прошедших обучение в  выездной школе для одаренных детей.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240 человек.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100%.</w:t>
            </w:r>
          </w:p>
        </w:tc>
      </w:tr>
      <w:tr w:rsidR="00867EBD" w:rsidRPr="00867EBD" w:rsidTr="00B37FF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 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100%.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  <w:lang w:eastAsia="ru-RU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Д=Ч факт / Ч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посещ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Ч факт – количество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детодней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Ч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посещ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 - количество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детодней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, в которые отдельные категории обучающихся в муниципальных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100%.</w:t>
            </w:r>
          </w:p>
        </w:tc>
      </w:tr>
      <w:tr w:rsidR="00867EBD" w:rsidRPr="00867EBD" w:rsidTr="00B37FF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Д_в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=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К_в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/К_ов×100%,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Кв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ЕИС ДОУ.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–100 %.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нет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нет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нет</w:t>
            </w:r>
          </w:p>
        </w:tc>
      </w:tr>
      <w:tr w:rsidR="00867EBD" w:rsidRPr="00867EBD" w:rsidTr="00B37FFC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67EBD" w:rsidRPr="00867EBD" w:rsidTr="00B37FFC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67EBD" w:rsidRPr="00867EBD" w:rsidTr="00B37FFC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867EBD">
              <w:rPr>
                <w:rFonts w:eastAsia="Calibri" w:cs="Times New Roman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proofErr w:type="gramEnd"/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18164 человека</w:t>
            </w:r>
          </w:p>
        </w:tc>
      </w:tr>
      <w:tr w:rsidR="00867EBD" w:rsidRPr="00867EBD" w:rsidTr="00B37FFC">
        <w:trPr>
          <w:trHeight w:val="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Доля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детодней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детодней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Д=Ч факт / Ч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посещ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Ч факт – количество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детодней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867EBD">
              <w:rPr>
                <w:rFonts w:eastAsia="Calibri" w:cs="Times New Roman"/>
                <w:sz w:val="18"/>
                <w:szCs w:val="18"/>
              </w:rPr>
              <w:t xml:space="preserve">Ч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посещ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 - количество 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детодней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периоде.</w:t>
            </w:r>
            <w:proofErr w:type="gramEnd"/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РСЭМ, данные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мест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ЕИС ДОУ, данные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580 мест.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ЕИС ДОУ, данные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Calibri" w:cs="Times New Roman"/>
                <w:bCs/>
                <w:sz w:val="18"/>
                <w:szCs w:val="18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=Ч факт / Ч план х 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в частных общеобразовательных организациях,  обеспеченных питанием  в отчетном периоде;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 </w:t>
            </w:r>
            <w:proofErr w:type="gram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общ</w:t>
            </w:r>
            <w:proofErr w:type="gram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численность отдельных категорий </w:t>
            </w:r>
            <w:r w:rsidRPr="00867EBD">
              <w:rPr>
                <w:rFonts w:eastAsia="Calibri" w:cs="Times New Roman"/>
                <w:bCs/>
                <w:sz w:val="18"/>
                <w:szCs w:val="18"/>
              </w:rPr>
              <w:t>обучающихся по очной форме обучения в частных общеобразовательных организациях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отчетном периоде.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2023 год – 100%.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 0шт.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color w:val="000000"/>
                <w:sz w:val="18"/>
                <w:szCs w:val="1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4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867EBD">
              <w:rPr>
                <w:rFonts w:eastAsia="Calibri" w:cs="Times New Roman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100% исполнение и оплата по заключенным контрактам.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за 2023 год – 100%. 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отремонтированных дошкольных образовательных организаций.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67EBD" w:rsidRPr="00867EBD" w:rsidTr="00B37FFC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зданий, которые оснащены средствами обучения и воспитания отремонтированные здания общеобразовательных организаций.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867EBD">
              <w:rPr>
                <w:rFonts w:eastAsia="Calibri" w:cs="Times New Roman"/>
                <w:sz w:val="18"/>
                <w:szCs w:val="18"/>
              </w:rPr>
              <w:t>зданий</w:t>
            </w:r>
            <w:proofErr w:type="gramEnd"/>
            <w:r w:rsidRPr="00867EBD">
              <w:rPr>
                <w:rFonts w:eastAsia="Calibri" w:cs="Times New Roman"/>
                <w:sz w:val="18"/>
                <w:szCs w:val="18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Благоустроенные территории  муниципальных общеобразовательных организаций.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67EBD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7EBD">
              <w:rPr>
                <w:rFonts w:eastAsia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67EBD">
              <w:rPr>
                <w:rFonts w:eastAsia="Times New Roman" w:cs="Times New Roman"/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–6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Общее количество организаций, в которых обновлена материально-техническая база.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–0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bCs/>
                <w:sz w:val="18"/>
                <w:szCs w:val="18"/>
              </w:rPr>
            </w:pPr>
            <w:r w:rsidRPr="00867EBD">
              <w:rPr>
                <w:rFonts w:eastAsia="Calibri" w:cs="Times New Roman"/>
                <w:bCs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ГИС РЭБ, д</w:t>
            </w:r>
            <w:r w:rsidRPr="00867EBD">
              <w:rPr>
                <w:rFonts w:eastAsia="Microsoft YaHei" w:cs="Times New Roman"/>
                <w:sz w:val="18"/>
                <w:szCs w:val="18"/>
              </w:rPr>
              <w:t>анные формы ФСН № ЗП-образование, утвержденной приказом Росстата.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–17 ед.</w:t>
            </w:r>
          </w:p>
        </w:tc>
      </w:tr>
      <w:tr w:rsidR="00867EBD" w:rsidRPr="00867EBD" w:rsidTr="00B37FFC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Д_в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=</w:t>
            </w: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К_в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>/К_ов×100%,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67EBD">
              <w:rPr>
                <w:rFonts w:eastAsia="Calibri" w:cs="Times New Roman"/>
                <w:sz w:val="18"/>
                <w:szCs w:val="18"/>
              </w:rPr>
              <w:t>Кв</w:t>
            </w:r>
            <w:proofErr w:type="spellEnd"/>
            <w:r w:rsidRPr="00867EBD">
              <w:rPr>
                <w:rFonts w:eastAsia="Calibri" w:cs="Times New Roman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ЕИС ДОУ.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значения за 2023 год – 347 мест.</w:t>
            </w:r>
          </w:p>
        </w:tc>
      </w:tr>
      <w:tr w:rsidR="00867EBD" w:rsidRPr="00867EBD" w:rsidTr="00B37FFC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67EBD">
              <w:rPr>
                <w:rFonts w:eastAsia="Calibri" w:cs="Times New Roman"/>
                <w:sz w:val="18"/>
                <w:szCs w:val="18"/>
              </w:rPr>
              <w:t xml:space="preserve"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</w:t>
            </w:r>
            <w:r w:rsidRPr="00867EBD">
              <w:rPr>
                <w:rFonts w:eastAsia="Calibri" w:cs="Times New Roman"/>
                <w:sz w:val="18"/>
                <w:szCs w:val="18"/>
              </w:rPr>
              <w:lastRenderedPageBreak/>
              <w:t>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867EBD">
              <w:rPr>
                <w:rFonts w:eastAsia="Calibri" w:cs="Times New Roman"/>
                <w:sz w:val="18"/>
                <w:szCs w:val="18"/>
              </w:rPr>
              <w:br w:type="page"/>
            </w:r>
            <w:r w:rsidRPr="00867EBD">
              <w:rPr>
                <w:rFonts w:eastAsia="Calibri" w:cs="Times New Roman"/>
                <w:sz w:val="18"/>
                <w:szCs w:val="18"/>
              </w:rPr>
              <w:br w:type="page"/>
              <w:t>, в общем количестве созданных  дополнительных мест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муниципальных</w:t>
            </w:r>
            <w:proofErr w:type="gram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ЕИС ДОУ.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Y4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значения за 2023 год – 0 ед.</w:t>
            </w:r>
          </w:p>
        </w:tc>
      </w:tr>
      <w:tr w:rsidR="00867EBD" w:rsidRPr="00867EBD" w:rsidTr="00B37FFC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Ю4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cs="Times New Roman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значения за 2024 год – 0 ед.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–22 ед.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 31.12.2024 мониторинг реализации результата осуществлялся в рамках мероприятия ЕВ.01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sz w:val="18"/>
                <w:szCs w:val="18"/>
              </w:rPr>
            </w:pPr>
            <w:r w:rsidRPr="00867EBD">
              <w:rPr>
                <w:rFonts w:eastAsia="Microsoft YaHei" w:cs="Times New Roman"/>
                <w:sz w:val="18"/>
                <w:szCs w:val="18"/>
              </w:rPr>
              <w:t>Д=</w:t>
            </w:r>
            <w:proofErr w:type="gramStart"/>
            <w:r w:rsidRPr="00867EBD">
              <w:rPr>
                <w:rFonts w:eastAsia="Microsoft YaHei" w:cs="Times New Roman"/>
                <w:sz w:val="18"/>
                <w:szCs w:val="18"/>
              </w:rPr>
              <w:t>К</w:t>
            </w:r>
            <w:proofErr w:type="gramEnd"/>
            <w:r w:rsidRPr="00867EBD">
              <w:rPr>
                <w:rFonts w:eastAsia="Microsoft YaHei" w:cs="Times New Roman"/>
                <w:sz w:val="18"/>
                <w:szCs w:val="18"/>
              </w:rPr>
              <w:t xml:space="preserve"> факт, где: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867EBD">
              <w:rPr>
                <w:rFonts w:eastAsia="Microsoft YaHei" w:cs="Times New Roman"/>
                <w:sz w:val="18"/>
                <w:szCs w:val="18"/>
              </w:rPr>
              <w:t>К</w:t>
            </w:r>
            <w:proofErr w:type="gramEnd"/>
            <w:r w:rsidRPr="00867EBD">
              <w:rPr>
                <w:rFonts w:eastAsia="Microsoft YaHei" w:cs="Times New Roman"/>
                <w:sz w:val="18"/>
                <w:szCs w:val="18"/>
              </w:rPr>
              <w:t xml:space="preserve"> </w:t>
            </w:r>
            <w:proofErr w:type="gramStart"/>
            <w:r w:rsidRPr="00867EBD">
              <w:rPr>
                <w:rFonts w:eastAsia="Microsoft YaHei" w:cs="Times New Roman"/>
                <w:sz w:val="18"/>
                <w:szCs w:val="18"/>
              </w:rPr>
              <w:t>факт</w:t>
            </w:r>
            <w:proofErr w:type="gramEnd"/>
            <w:r w:rsidRPr="00867EBD">
              <w:rPr>
                <w:rFonts w:eastAsia="Microsoft YaHei" w:cs="Times New Roman"/>
                <w:sz w:val="18"/>
                <w:szCs w:val="18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  <w:r w:rsidRPr="00867EBD">
              <w:rPr>
                <w:rFonts w:eastAsia="Microsoft YaHei" w:cs="Times New Roman"/>
                <w:sz w:val="18"/>
                <w:szCs w:val="18"/>
                <w:lang w:eastAsia="ru-RU"/>
              </w:rPr>
              <w:t xml:space="preserve">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–1782 ед.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Ю6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обеспеченных выплат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  <w:r w:rsidRPr="00867EBD">
              <w:rPr>
                <w:rFonts w:eastAsia="Calibri" w:cs="Times New Roman"/>
                <w:sz w:val="18"/>
                <w:szCs w:val="18"/>
                <w:lang w:eastAsia="ru-RU"/>
              </w:rPr>
              <w:t xml:space="preserve">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–22ед.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cs="Times New Roman"/>
                <w:sz w:val="18"/>
                <w:szCs w:val="18"/>
              </w:rPr>
              <w:t>До 31.12.2024 мониторинг реализации результата осуществлялся в рамках мероприятия 01.15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Microsoft YaHei" w:cs="Times New Roman"/>
                <w:color w:val="000000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Общее количество получателей единовременной выплаты.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–100 человек.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Microsoft YaHei" w:cs="Times New Roman"/>
                <w:color w:val="000000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Microsoft YaHei" w:cs="Times New Roman"/>
                <w:color w:val="000000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>данные РСЭМ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left="34"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 образовательных организаций  в соответствии с потребностью в улучшении материально-технической базы.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left="34"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hanging="34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left="34"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субсидий реализованных учреждениями дополнительного образования.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4шт.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67EBD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электронной площадки РТС-тендер,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Sдостиж.целевых</w:t>
            </w:r>
            <w:proofErr w:type="spell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= S </w:t>
            </w:r>
            <w:proofErr w:type="spell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пдоо</w:t>
            </w:r>
            <w:proofErr w:type="spell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/S </w:t>
            </w:r>
            <w:proofErr w:type="spell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соо</w:t>
            </w:r>
            <w:proofErr w:type="spell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* 100%, где: 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S </w:t>
            </w:r>
            <w:proofErr w:type="spell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пдоо</w:t>
            </w:r>
            <w:proofErr w:type="spell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средняя заработная плата педагогических работников в городском округе Люберцы, подведомственных Управлению образованием, реализующих программы дополнительного образования, а также обособленными структурными подразделениями образовательных организаций, осуществляющих образовательную деятельность исключительно по дополнительным 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за 2024 год;</w:t>
            </w:r>
          </w:p>
          <w:p w:rsidR="00867EBD" w:rsidRPr="00867EBD" w:rsidRDefault="00867EBD" w:rsidP="00867EB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S </w:t>
            </w:r>
            <w:proofErr w:type="spellStart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соо</w:t>
            </w:r>
            <w:proofErr w:type="spellEnd"/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средняя заработная плата учителей в Московской области за 2024 год (оценка), установленная постановлением Правительства Московской области от 08.10.2024 № 1192-ПП/35.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значения за 2023 год – </w:t>
            </w: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114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867EBD">
              <w:rPr>
                <w:rFonts w:eastAsia="Times New Roman" w:cs="Times New Roman"/>
                <w:sz w:val="18"/>
                <w:szCs w:val="18"/>
                <w:lang w:val="en-US" w:eastAsia="ru-RU"/>
              </w:rPr>
              <w:t>7%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Microsoft YaHe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ГИС РЭБ, о</w:t>
            </w:r>
            <w:r w:rsidRPr="00867EBD">
              <w:rPr>
                <w:rFonts w:eastAsia="Microsoft YaHei" w:cs="Times New Roman"/>
                <w:sz w:val="18"/>
                <w:szCs w:val="18"/>
              </w:rPr>
              <w:t>тчет муниципального образования городской округ Люберцы Московской области,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45 человек.</w:t>
            </w:r>
          </w:p>
        </w:tc>
      </w:tr>
      <w:tr w:rsidR="00867EBD" w:rsidRPr="00867EBD" w:rsidTr="00B37FFC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11,5 тыс. человек.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Количество зданий образовательных организаций дополнительного образования детей</w:t>
            </w:r>
            <w:bookmarkStart w:id="1" w:name="_Hlk208951555"/>
            <w:r w:rsidRPr="00867EBD">
              <w:rPr>
                <w:rFonts w:eastAsia="Calibri" w:cs="Times New Roman"/>
                <w:sz w:val="18"/>
                <w:szCs w:val="18"/>
              </w:rPr>
              <w:t>, в которых выполнены работы по обеспечению пожарной безопасности.</w:t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Общее количество зданий организаций дополнительного образования, </w:t>
            </w:r>
            <w:r w:rsidRPr="00867EBD">
              <w:rPr>
                <w:rFonts w:eastAsia="Calibri" w:cs="Times New Roman"/>
                <w:sz w:val="18"/>
                <w:szCs w:val="18"/>
              </w:rPr>
              <w:t>в которых выполнены работы по обеспечению пожарной безопасности.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Pr="00867EBD">
              <w:rPr>
                <w:rFonts w:eastAsia="Calibri" w:cs="Times New Roman"/>
                <w:sz w:val="18"/>
                <w:szCs w:val="18"/>
              </w:rPr>
              <w:t xml:space="preserve">данные </w:t>
            </w: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2024 год –0 шт.</w:t>
            </w:r>
          </w:p>
        </w:tc>
      </w:tr>
      <w:tr w:rsidR="00867EBD" w:rsidRPr="00867EBD" w:rsidTr="00B37FF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34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Calibri" w:cs="Times New Roman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Соглашение с ФОИВ по федеральному проекту «Патриотическое воспитание граждан Российской Федерации».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7EBD">
              <w:rPr>
                <w:rFonts w:eastAsia="Times New Roman" w:cs="Times New Roman"/>
                <w:sz w:val="18"/>
                <w:szCs w:val="18"/>
                <w:lang w:eastAsia="ru-RU"/>
              </w:rPr>
              <w:t>Базовое значение за 2022 год – 3 ед.</w:t>
            </w:r>
          </w:p>
        </w:tc>
      </w:tr>
    </w:tbl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Cs w:val="28"/>
          <w:lang w:eastAsia="ru-RU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154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46"/>
        <w:gridCol w:w="1429"/>
        <w:gridCol w:w="920"/>
        <w:gridCol w:w="1306"/>
        <w:gridCol w:w="1417"/>
        <w:gridCol w:w="1501"/>
        <w:gridCol w:w="1347"/>
        <w:gridCol w:w="623"/>
        <w:gridCol w:w="73"/>
        <w:gridCol w:w="13"/>
        <w:gridCol w:w="538"/>
        <w:gridCol w:w="29"/>
        <w:gridCol w:w="595"/>
        <w:gridCol w:w="567"/>
        <w:gridCol w:w="56"/>
        <w:gridCol w:w="246"/>
        <w:gridCol w:w="378"/>
        <w:gridCol w:w="1416"/>
        <w:gridCol w:w="7"/>
        <w:gridCol w:w="1273"/>
        <w:gridCol w:w="1171"/>
      </w:tblGrid>
      <w:tr w:rsidR="00867EBD" w:rsidRPr="00867EBD" w:rsidTr="00B37FFC">
        <w:trPr>
          <w:trHeight w:val="1632"/>
        </w:trPr>
        <w:tc>
          <w:tcPr>
            <w:tcW w:w="112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 городского округа Люберцы Московской области «</w:t>
            </w:r>
            <w:r w:rsidRPr="00867EBD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67EBD" w:rsidRPr="00867EBD" w:rsidTr="00B37FFC">
        <w:trPr>
          <w:trHeight w:val="300"/>
        </w:trPr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B2:P400"/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7EBD">
              <w:rPr>
                <w:rFonts w:ascii="Times New Roman" w:hAnsi="Times New Roman" w:cs="Times New Roman"/>
              </w:rPr>
              <w:t>Перечень мероприятий подпрограммы 1 «Общее образование»</w:t>
            </w:r>
            <w:bookmarkEnd w:id="2"/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67EBD">
              <w:rPr>
                <w:rFonts w:ascii="Times New Roman" w:hAnsi="Times New Roman" w:cs="Times New Roman"/>
              </w:rPr>
              <w:t>муниципальной программы городского округа Люберцы Московской области «Образование»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Таблица 1</w:t>
            </w:r>
          </w:p>
        </w:tc>
      </w:tr>
      <w:tr w:rsidR="00867EBD" w:rsidRPr="00867EBD" w:rsidTr="00B37FFC">
        <w:trPr>
          <w:trHeight w:val="428"/>
        </w:trPr>
        <w:tc>
          <w:tcPr>
            <w:tcW w:w="5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Всего, (тыс. руб.)</w:t>
            </w:r>
          </w:p>
        </w:tc>
        <w:tc>
          <w:tcPr>
            <w:tcW w:w="8662" w:type="dxa"/>
            <w:gridSpan w:val="15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3118" w:type="dxa"/>
            <w:gridSpan w:val="10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29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20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01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47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118" w:type="dxa"/>
            <w:gridSpan w:val="10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71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867EBD" w:rsidRPr="00867EBD" w:rsidTr="00B37FFC">
        <w:trPr>
          <w:cantSplit/>
          <w:trHeight w:val="727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4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301 621,16000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174 833,16000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7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33 305 851,00000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5 355 633,00000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6 037 787,00000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7 497 831,00000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7 207 300,00000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7 207 300,00000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12 480 078,19445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1 731 666,13297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2 235 978,90069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2 943 007,41829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2 784 938,99669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2 784 486,74581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82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46 087 550,35445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7 214 087,13297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8 448 599,06069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10 440 838,41829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9 992 238,99669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9 991 786,74581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15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49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76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87 374,37507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37 624,28940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71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87 374,37507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37 624,28940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6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416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8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99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347" w:type="dxa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gridSpan w:val="3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01.07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300 866,00000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174 078,00000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73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30 218 525,00000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5 061 855,00000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5 697 114,00000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6 749 200,00000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924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9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30 519 391,00000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5 188 643,00000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5 871 192,00000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6 749 200,00000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6 355 178,00000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 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741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0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71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01.08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63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1 150 899,00000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219 019,00000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258 936,00000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09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376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1 150 899,00000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219 019,00000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258 936,00000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243 196,00000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51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06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01.10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2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497 245,00000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107 104,00000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1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497 245,00000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107 104,00000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94 305,00000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9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0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83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01.01.2024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124 758,00000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14 550,00000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124 758,00000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14 550,00000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36 736,00000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Доля педагогических работников муниципальных дошкольных и общеобразовательных организаций – молодых специалистов, получивших пособие, в общем числе обратившихся за пособием, процент 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536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09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Доля педагогических работников муниципальных дошкольных и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общеобразовательных организаций – молодых работников и специалистов, получивших выплату и пособие, в общем числе обратившихся за выплатой и пособием,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2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6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29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1.6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01.15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04.09.2024 – 31.12.2024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709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9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7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755,16000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2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единица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9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66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01.17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8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5 877 112,81849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1 110 312,75800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1 191 444,19334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1 336 685,94440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1 356 685,94440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5 877 112,81849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1 110 312,75800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1 191 444,19334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1 336 685,94440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1 356 685,94440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муниципальных дошкольных образовательных организаций,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2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11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61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1.8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01.18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75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46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75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169 421,75569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62 734,56425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69 454,78331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28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169 421,75569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62 734,56425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69 454,78331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 w:hanging="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зданий муниципальных дошкольных образовательных организаций, где проведено укрепление материально-технической базы и проведен текущий  ремонт,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5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03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01.20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1"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75"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7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1"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75"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7 497,25771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745,15900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793,33333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7 497,25771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745,15900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793,33333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7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906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8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4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8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6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356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1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1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98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4 743 020,36943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847 013,35614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1 026 001,03966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1 112 984,05229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1 115 281,80141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4 743 020,36943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847 013,35614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1 026 001,03966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1 112 984,05229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1 115 281,80141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nil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муниципальных общеобразовательных организаций, получивших финансирование из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бюджета городского округа Люберцы на обеспечение деятельности учреждений, </w:t>
            </w:r>
            <w:proofErr w:type="spell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X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1.11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01.22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507 679,17734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142 080,45354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263 197,87829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22 750,00000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507 679,17734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142 080,45354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263 197,87829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22 750,00000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 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70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ind w:left="70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01.25 Мероприятия в сфере образования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85 675,31163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35 468,32036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14 857,06127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85 675,31163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35 468,32036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14 857,06127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 муниципальных общеобразовательных организаций, которые заключают контракты на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проведение специальной оценки условий труда и получат заключение,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709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709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учреждениях, процент  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70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3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детей, посетивших  выездную школу для одаренных детей, человек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70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32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01.27 Обеспечение стимулирующих выплат руководителям муниципальных общеобразовательн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13 266,00000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13 266,00000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13 266,00000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13 266,00000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01.28 Обеспечение выплат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1 003 930,00000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235 232,00000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1 003 930,00000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235 232,00000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384 349,00000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Доля работников муниципальных дошкольных образовательных организаций, и  муниципальных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общеобразовательных организаций, получивших ежемесячную доплату за напряженный труд, в общей численности работников такой категории 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1.15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01.29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880 210,12909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333 826,12909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880 210,12909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333 826,12909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273 192,00000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52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1.16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01.30 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290 373,00000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103 301,00000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93 536,00000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93 536,00000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976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43 433,00000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39 327,00000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39 327,00000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412 460,00000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146 734,00000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132 863,00000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132 863,00000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1.17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01.31 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01.07.2025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6855,00000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6855,00000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208937461"/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3"/>
      <w:tr w:rsidR="00867EBD" w:rsidRPr="00867EBD" w:rsidTr="00B37FFC">
        <w:trPr>
          <w:trHeight w:val="292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6855,00000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6855,00000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Обеспечена положительная динамика образовательных результатов обучающихся в условиях интеграции образовательного процесса в образовательных </w:t>
            </w:r>
            <w:proofErr w:type="spell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комплексах</w:t>
            </w:r>
            <w:proofErr w:type="gram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,ш</w:t>
            </w:r>
            <w:proofErr w:type="gramEnd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proofErr w:type="spellEnd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01.32 Обеспечение работы с обучающимися в каникулярный период в общеобразовательных организациях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01.07.2025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обучающихся в общеобразовательных организациях, участвующих в образовательном процессе в каникулярный период, чел.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8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7849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7849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7849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7849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01.33 Повышение уровня математической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подготовки обучающихся муниципальных общеобразовательных организаций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01.07.2025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7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7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Количество обучающихся в общеобразовательных организациях в классах повышения уровня математической подготовки, чел.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7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7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8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7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02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714 303,20594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138 442,06015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161 170,35797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151 066,72914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141 536,47994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04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933 894,02453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190 831,60170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211 881,10796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186 366,17803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210 339,91678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134 475,22006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320 302,53305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80 155,55338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107 111,56559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41 892,10140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50 315,81938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40 827,49330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03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1 968 499,76352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393 074,73382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457 434,73370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389 428,63740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411 722,46530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316 839,19330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1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02.08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Организация бесплатного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714 303,20594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138 442,06015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161 170,35797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151 066,72914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141 536,47994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67EBD" w:rsidRPr="00867EBD" w:rsidTr="00B37FFC">
        <w:trPr>
          <w:trHeight w:val="58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607 213,42453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74 124,60170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84 054,10796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146 711,57803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189 093,91678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113 229,22006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146 835,16392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21 801,35338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24 721,79646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34 209,10140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37 795,61938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28 307,29330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1 468 351,79439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218 013,53382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247 217,96457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342 091,03740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377 956,26530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283 072,99330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54 669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19 219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19219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18 304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17 146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13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02.10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49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200 863,00000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97 087,00000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103 776,00000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117 989,56913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46 535,00000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71 454,56913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318 852,56913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143 622,00000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175 230,56913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5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детодней</w:t>
            </w:r>
            <w:proofErr w:type="spellEnd"/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, в которые отдельные категории обучающихся </w:t>
            </w:r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детодней</w:t>
            </w:r>
            <w:proofErr w:type="spellEnd"/>
            <w:r w:rsidRPr="00867EBD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процент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188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72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2.4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02.13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25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8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73 528,00000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14 567,00000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12 607,00000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18 272,00000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18 272,00000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55 477,80000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11 819,20000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10 935,20000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7 683,00000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12 520,20000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12 520,20000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129 005,80000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26 386,20000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23 542,20000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17 493,00000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30 792,20000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30 792,20000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1434,2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230,9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02.14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13.02.2023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30 855,00000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8 758,00000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17 052,00000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30 855,00000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8 758,00000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17 052,00000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Не взимается плата за присмотр и уход за детьми из семей граждан,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участвующих в специальной военной операции, в общем числе обратившихся,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2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64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2.6</w:t>
            </w:r>
          </w:p>
        </w:tc>
        <w:tc>
          <w:tcPr>
            <w:tcW w:w="142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02.18</w:t>
            </w:r>
          </w:p>
          <w:p w:rsidR="00867EBD" w:rsidRPr="00867EBD" w:rsidRDefault="00867EBD" w:rsidP="00867EB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01.01.2024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vAlign w:val="center"/>
          </w:tcPr>
          <w:p w:rsidR="00867EBD" w:rsidRPr="00867EBD" w:rsidRDefault="00867EBD" w:rsidP="00867EB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vAlign w:val="center"/>
          </w:tcPr>
          <w:p w:rsidR="00867EBD" w:rsidRPr="00867EBD" w:rsidRDefault="00867EBD" w:rsidP="00867EB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vAlign w:val="center"/>
          </w:tcPr>
          <w:p w:rsidR="00867EBD" w:rsidRPr="00867EBD" w:rsidRDefault="00867EBD" w:rsidP="00867EB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2 971,00000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867EBD" w:rsidRPr="00867EBD" w:rsidRDefault="00867EBD" w:rsidP="00867EB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bCs/>
                <w:color w:val="333333"/>
                <w:sz w:val="14"/>
                <w:szCs w:val="14"/>
              </w:rPr>
              <w:t>Доля отдельных категорий обучающихся по очной форме обучения в частны</w:t>
            </w:r>
            <w:r w:rsidRPr="00867EBD">
              <w:rPr>
                <w:rFonts w:ascii="Times New Roman" w:eastAsia="Times New Roman" w:hAnsi="Times New Roman" w:cs="Times New Roman"/>
                <w:bCs/>
                <w:color w:val="333333"/>
                <w:sz w:val="14"/>
                <w:szCs w:val="14"/>
              </w:rPr>
              <w:lastRenderedPageBreak/>
              <w:t>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contextualSpacing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__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2.7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02.21 Оснащение инженерных классов авиастроительного профиля в общеобразовательных организациях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9 818,60000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95" w:type="dxa"/>
            <w:gridSpan w:val="9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23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24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7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1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155 452,63557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47 876,50277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155 452,63557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47 876,50277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03.01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4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155 452,63557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47 876,50277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155 452,63557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47 887,03660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47 876,50277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53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contextualSpacing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 xml:space="preserve">Проведены работы в муниципальных общеобразовательных организациях для обеспечения пожарной безопасности, </w:t>
            </w:r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01.01.2024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94 101,00000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25 848,00000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94 101,00000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25 848,00000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04.03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Выплата компенсаций работникам, привлекаемым к проведению в Московской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01.01.2024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области</w:t>
            </w: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94 101,00000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25 848,00000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94 101,00000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18 645,00000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25 848,00000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24 804,00000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Выплата в полном объеме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процент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07 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8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07.01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организациях и дошкольных отделениях муниципальных общеобразовательных организаций  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31.12.2023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13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57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08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8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6.1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67EBD" w:rsidRPr="00867EBD" w:rsidTr="00B37FFC">
        <w:trPr>
          <w:trHeight w:val="58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9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93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32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6.2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08.02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3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42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1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11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6.3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08.03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 w:firstLine="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 w:firstLine="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 w:firstLine="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67EBD" w:rsidRPr="00867EBD" w:rsidTr="00B37FFC">
        <w:trPr>
          <w:trHeight w:val="57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6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43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6.4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08.04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31.12.2023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867EBD" w:rsidRPr="00867EBD" w:rsidTr="00B37FFC">
        <w:trPr>
          <w:trHeight w:val="696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2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09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047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09.01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18 241,80200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4 341,80200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8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52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21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Основное мероприятие Е</w:t>
            </w:r>
            <w:proofErr w:type="gramStart"/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  <w:proofErr w:type="gramEnd"/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8 774,87326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5 751,88671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2 924,95776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1 917,29557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6 292,49580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2 100,76623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4 191,72957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17 992,32682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6 131,41497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11 860,91185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Е1.01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8 774,87326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5 751,88671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2 924,95776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1 917,29557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8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292,49580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100,76623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191,72957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11 992,32682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4 131,41497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7 860,91185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1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56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0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8.2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Е1.02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3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6 000,00000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shd w:val="clear" w:color="auto" w:fill="FFFFFF" w:themeFill="background1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1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FFFFFF" w:themeFill="background1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1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034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96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8.3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Е1.03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исключительно по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адаптированным основным общеобразовательным программам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6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46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97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11 489,32498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6 072,60000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58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3 829,77502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2 024,20000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15 319,10000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8 096,80000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3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9.1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11 489,32498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6 072,60000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2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3 829,77502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2 024,20000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 w:hanging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15 319,10000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34" w:hanging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 w:hanging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8 096,80000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 w:hanging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 w:hanging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 w:hanging="1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867EBD" w:rsidRPr="00867EBD" w:rsidRDefault="00867EBD" w:rsidP="00867EBD">
            <w:pPr>
              <w:contextualSpacing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47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Р2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1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8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180 007,88719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87 675,96244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92 331,92475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80 747,49436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37 426,24812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43 321,24624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302 125,04311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157 217,09787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144 907,94524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Р2.01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166 218,00000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76 971,00000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89 247,00000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80 058,00000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36 891,00000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43 167,00000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246 276,00000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113 862,00000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132 414,00000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</w:t>
            </w:r>
            <w:r w:rsidRPr="00867EB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области, процент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501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134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  <w:hideMark/>
          </w:tcPr>
          <w:p w:rsidR="00867EBD" w:rsidRPr="00867EBD" w:rsidRDefault="00867EBD" w:rsidP="00867EBD">
            <w:pPr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  <w:hideMark/>
          </w:tcPr>
          <w:p w:rsidR="00867EBD" w:rsidRPr="00867EBD" w:rsidRDefault="00867EBD" w:rsidP="00867EBD">
            <w:pPr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ind w:lef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38"/>
        </w:trPr>
        <w:tc>
          <w:tcPr>
            <w:tcW w:w="54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10.2</w:t>
            </w:r>
          </w:p>
        </w:tc>
        <w:tc>
          <w:tcPr>
            <w:tcW w:w="142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Р2.02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20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– 31.12.2024</w:t>
            </w: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41 369,66156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9 254,77425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555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13 789,88719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3 084,92475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2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689,49436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154,24624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55 849,04311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12 493,94524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, в общем количестве созданных  дополнительных мест, процент </w:t>
            </w:r>
            <w:proofErr w:type="gramEnd"/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Созданы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место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2025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год</w:t>
            </w: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916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880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Y4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br/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14.03.2024 – 31.12.2024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00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11.1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Y4.01 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14.03.2024 – 31.12.2024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8 876,54049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69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2 958,84683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157,32900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11 992,71632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Оснащены муниципальные образовательные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организации, реализующие основные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общеобразовательные программы, за исключением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образовательных программ дошкольного образования, и дополнительные образовательные программы,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оборудованием для реализации образовательных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процессов по разработке, производству и эксплуатации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беспилотных авиационных систем, ед.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09" w:type="dxa"/>
            <w:gridSpan w:val="7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Ю4 Федеральный проект «Все лучшее детям»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Ю4.01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364,60377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128,19623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12,81030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505,61030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22" w:type="dxa"/>
            <w:gridSpan w:val="8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Ю6 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Федеральный проект «Педагоги и наставники»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652 561,09231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217 996,48592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217 413,86000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217 150,74639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8 575,33082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2 512,41721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2 814,90000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3 248,01361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661 136,42313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220 508,90313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220 228,76000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220 398,76000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13.1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 Ю</w:t>
            </w:r>
            <w:proofErr w:type="gram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proofErr w:type="gramEnd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.02.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20 023,81231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7 150,72592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6 568,10000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6 304,98639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8 575,33082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2 512,41721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2 814,90000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3 248,01361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28 599,14313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9 663,14313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9 383,00000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9 553,00000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22" w:type="dxa"/>
            <w:gridSpan w:val="8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1030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 Ю</w:t>
            </w:r>
            <w:proofErr w:type="gram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proofErr w:type="gramEnd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.04.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627 147,00000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986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977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627 147,00000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209 049,00000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Обеспечены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выплаты денежного вознаграждения за классное руководство, предоставляемые педагогическим работникам государственных образовательных организаций, ед.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Итого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2025 год</w:t>
            </w:r>
          </w:p>
        </w:tc>
        <w:tc>
          <w:tcPr>
            <w:tcW w:w="2422" w:type="dxa"/>
            <w:gridSpan w:val="8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5957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1923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13.3</w:t>
            </w: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 Ю</w:t>
            </w:r>
            <w:proofErr w:type="gramStart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proofErr w:type="gramEnd"/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.07.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01.01.2025 - 31.12.2027</w:t>
            </w: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5 390,28000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1 796,76000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1 796,76000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1 796,76000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5 390,28000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1 796,76000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1 796,76000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1 796,76000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920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501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347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2422" w:type="dxa"/>
            <w:gridSpan w:val="8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171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1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423" w:type="dxa"/>
            <w:gridSpan w:val="2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5"/>
        </w:trPr>
        <w:tc>
          <w:tcPr>
            <w:tcW w:w="54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50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4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680" w:type="dxa"/>
            <w:gridSpan w:val="3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423" w:type="dxa"/>
            <w:gridSpan w:val="2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273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171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546" w:type="dxa"/>
            <w:vMerge w:val="restart"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49 782 581,46898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8 291 886,46959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9 153 766,00640</w:t>
            </w: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11 134 106,07189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10 648 994,22199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10 553 828,69911</w:t>
            </w:r>
          </w:p>
        </w:tc>
        <w:tc>
          <w:tcPr>
            <w:tcW w:w="1171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25"/>
        </w:trPr>
        <w:tc>
          <w:tcPr>
            <w:tcW w:w="546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1 739 360,46231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289 430,17758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343 231,02160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379 531,44766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368 480,58914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358 687,22633</w:t>
            </w:r>
          </w:p>
        </w:tc>
        <w:tc>
          <w:tcPr>
            <w:tcW w:w="117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17"/>
        </w:trPr>
        <w:tc>
          <w:tcPr>
            <w:tcW w:w="546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34 830 323,87039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5 935 006,65336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6 367 545,37511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7 712 685,79147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7 445 258,81678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7 369 827,23367</w:t>
            </w:r>
          </w:p>
        </w:tc>
        <w:tc>
          <w:tcPr>
            <w:tcW w:w="117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09"/>
        </w:trPr>
        <w:tc>
          <w:tcPr>
            <w:tcW w:w="546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13 212 897,13628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2 067 449,63865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2 442 989,60969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3 041 888,83276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2 835 254,81607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2 825 314,23911</w:t>
            </w:r>
          </w:p>
        </w:tc>
        <w:tc>
          <w:tcPr>
            <w:tcW w:w="1171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sz w:val="16"/>
          <w:szCs w:val="16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 w:val="24"/>
          <w:szCs w:val="24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Взаимосвязь основных мероприятий подпрограммы 1 </w:t>
      </w:r>
      <w:r w:rsidRPr="00867EBD">
        <w:rPr>
          <w:rFonts w:cs="Times New Roman"/>
          <w:sz w:val="24"/>
          <w:szCs w:val="24"/>
        </w:rPr>
        <w:t xml:space="preserve">«Общее образование» 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>Таблица 2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867EBD" w:rsidRPr="00867EBD" w:rsidTr="00B37FFC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867EB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867EBD" w:rsidRPr="00867EBD" w:rsidTr="00B37FFC">
        <w:trPr>
          <w:trHeight w:val="509"/>
        </w:trPr>
        <w:tc>
          <w:tcPr>
            <w:tcW w:w="212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02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03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04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07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08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867EBD">
              <w:rPr>
                <w:rFonts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867EBD">
              <w:rPr>
                <w:rFonts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867EBD">
              <w:rPr>
                <w:rFonts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09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Обеспечение условий </w:t>
            </w:r>
            <w:r w:rsidRPr="00867EBD">
              <w:rPr>
                <w:rFonts w:cs="Times New Roman"/>
                <w:sz w:val="20"/>
                <w:szCs w:val="20"/>
              </w:rPr>
              <w:lastRenderedPageBreak/>
              <w:t>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  <w:lang w:eastAsia="ru-RU"/>
              </w:rPr>
              <w:lastRenderedPageBreak/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867EBD">
              <w:rPr>
                <w:rFonts w:cs="Times New Roman"/>
                <w:sz w:val="20"/>
                <w:szCs w:val="20"/>
              </w:rPr>
              <w:t>.</w:t>
            </w:r>
          </w:p>
          <w:p w:rsidR="00867EBD" w:rsidRPr="00867EBD" w:rsidRDefault="00867EBD" w:rsidP="00867EBD">
            <w:pPr>
              <w:ind w:left="512" w:hanging="28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br w:type="page"/>
              <w:t>Основное мероприятие Е1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Федеральный проект 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:rsidR="00867EBD" w:rsidRPr="00867EBD" w:rsidRDefault="00867EBD" w:rsidP="00867EBD">
            <w:pPr>
              <w:ind w:left="512" w:hanging="28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ЕВ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Федеральный проект 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Р2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Федеральный проект 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:rsidR="00867EBD" w:rsidRPr="00867EBD" w:rsidRDefault="00867EBD" w:rsidP="00867EBD">
            <w:pPr>
              <w:ind w:left="512" w:hanging="28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Основное мероприятие Y4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Ю4 Федеральный проект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«Все лучшее детям»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867EBD" w:rsidRPr="00867EBD" w:rsidTr="00B37FFC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6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Ю6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Федеральный проект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«Педагоги и наставники»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</w:tbl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№ 1.1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«Образование»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 (источник финансирования: средства бюджета Московской области, средства бюджета городского округа Люберцы), финансирование которых предусмотрено мероприятием    07.01 «</w:t>
      </w:r>
      <w:r w:rsidRPr="00867EBD">
        <w:rPr>
          <w:rFonts w:cs="Times New Roman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подпрограммы 1 «Общее образование» 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867EBD" w:rsidRPr="00867EBD" w:rsidTr="00B37FFC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right="-6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867EBD" w:rsidRPr="00867EBD" w:rsidTr="00B37FFC">
        <w:trPr>
          <w:trHeight w:val="44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52 (дошкольное отделение), 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п.Малаховка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Быковское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шоссе, д. 39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67EBD">
              <w:rPr>
                <w:rFonts w:cs="Times New Roman"/>
                <w:sz w:val="16"/>
                <w:szCs w:val="16"/>
              </w:rPr>
              <w:t>т.ч</w:t>
            </w:r>
            <w:proofErr w:type="spellEnd"/>
            <w:r w:rsidRPr="00867EBD">
              <w:rPr>
                <w:rFonts w:cs="Times New Roman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</w:t>
            </w:r>
          </w:p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spacing w:after="200"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по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14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left="14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867EBD" w:rsidRPr="00867EBD" w:rsidRDefault="00867EBD" w:rsidP="00867EBD">
      <w:pPr>
        <w:spacing w:after="200" w:line="276" w:lineRule="auto"/>
        <w:ind w:firstLine="0"/>
        <w:jc w:val="left"/>
        <w:rPr>
          <w:rFonts w:cs="Times New Roman"/>
          <w:sz w:val="16"/>
          <w:szCs w:val="16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1914"/>
      </w:tblGrid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67EBD" w:rsidRPr="00867EBD" w:rsidRDefault="00867EBD" w:rsidP="00867EBD">
      <w:pPr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№ 1.2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Люберцы Московской области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«Образование»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 (источник финансирования: средства бюджета Московской области, средства бюджета городского округа Люберцы), финансирование которых предусмотрено мероприятием       08.01  «</w:t>
      </w:r>
      <w:r w:rsidRPr="00867EBD">
        <w:rPr>
          <w:rFonts w:cs="Times New Roman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              подпрограммы 1 «Общее образование» 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cs="Times New Roman"/>
          <w:sz w:val="22"/>
        </w:rPr>
      </w:pPr>
      <w:r w:rsidRPr="00867EBD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867EBD">
        <w:rPr>
          <w:rFonts w:cs="Times New Roman"/>
          <w:sz w:val="22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1060"/>
        <w:gridCol w:w="1067"/>
        <w:gridCol w:w="1205"/>
      </w:tblGrid>
      <w:tr w:rsidR="00867EBD" w:rsidRPr="00867EBD" w:rsidTr="00B37FFC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right="-6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867EBD" w:rsidRPr="00867EBD" w:rsidTr="00B37FFC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867EBD" w:rsidRPr="00867EBD" w:rsidTr="00B37FFC">
        <w:trPr>
          <w:trHeight w:val="62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        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алаховка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01.01.2023 - 14.01.2024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63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7EBD">
              <w:rPr>
                <w:rFonts w:eastAsia="Times New Roman" w:cs="Times New Roman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rPr>
                <w:rFonts w:eastAsia="Times New Roman"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rPr>
                <w:rFonts w:eastAsia="Times New Roman" w:cs="Times New Roman"/>
                <w:sz w:val="14"/>
                <w:szCs w:val="14"/>
              </w:rPr>
            </w:pPr>
            <w:r w:rsidRPr="00867EBD">
              <w:rPr>
                <w:rFonts w:eastAsia="Times New Roman" w:cs="Times New Roman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101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168 147,68532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2056"/>
      </w:tblGrid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56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6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№ 1.3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Люберцы Московской области</w:t>
      </w:r>
    </w:p>
    <w:p w:rsidR="00867EBD" w:rsidRPr="00867EBD" w:rsidRDefault="00867EBD" w:rsidP="00867EBD">
      <w:pPr>
        <w:ind w:firstLine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«Образование»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09.01  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   подпрограммы 1 «Общее образование» </w:t>
      </w:r>
    </w:p>
    <w:p w:rsidR="00867EBD" w:rsidRPr="00867EBD" w:rsidRDefault="00867EBD" w:rsidP="00867EBD">
      <w:pPr>
        <w:ind w:firstLine="0"/>
        <w:jc w:val="center"/>
        <w:rPr>
          <w:rFonts w:cs="Times New Roman"/>
          <w:sz w:val="22"/>
        </w:rPr>
      </w:pPr>
      <w:r w:rsidRPr="00867EBD">
        <w:rPr>
          <w:rFonts w:eastAsia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867EBD">
        <w:rPr>
          <w:rFonts w:cs="Times New Roman"/>
          <w:sz w:val="22"/>
        </w:rPr>
        <w:t xml:space="preserve"> </w:t>
      </w:r>
    </w:p>
    <w:tbl>
      <w:tblPr>
        <w:tblpPr w:leftFromText="180" w:rightFromText="180" w:vertAnchor="text" w:horzAnchor="page" w:tblpX="909" w:tblpY="173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134"/>
        <w:gridCol w:w="1134"/>
        <w:gridCol w:w="1417"/>
        <w:gridCol w:w="1134"/>
        <w:gridCol w:w="1276"/>
        <w:gridCol w:w="1134"/>
        <w:gridCol w:w="1276"/>
        <w:gridCol w:w="1134"/>
        <w:gridCol w:w="992"/>
        <w:gridCol w:w="992"/>
        <w:gridCol w:w="1701"/>
      </w:tblGrid>
      <w:tr w:rsidR="00867EBD" w:rsidRPr="00867EBD" w:rsidTr="00B37FFC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работ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right="-6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867EBD" w:rsidRPr="00867EBD" w:rsidTr="00B37FFC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867EBD" w:rsidRPr="00867EBD" w:rsidTr="00B37FFC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.. </w:t>
            </w:r>
            <w:proofErr w:type="gram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Люберцы,  ул.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Красногорская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3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3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 Люберцы,  ул. Митрофанова, д. 10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lastRenderedPageBreak/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г.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 Люберцы,  ул. 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№ 27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 Люберцы, ул. Воинов Интернационалистов,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60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№ 41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72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д.п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Красково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600. 00000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68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3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475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д.п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Красково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69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3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№ 55 муниципального образования городской округ Люберцы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д.п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Красково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Лорха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600, 00000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№ 1 муниципального образования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городской округ Люберцы Московской области, г. Люберцы, ул. Почтовая, д.9;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Приобретение оборудования, материалов,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1073,15200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8 муниципального образования городской округ Люберцы Московской области,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Томилино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605,96000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№5 муниципального образования городской округ Люберцы Московской области,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Октябрьский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д. 302;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области, г. Люберцы, 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33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1073,47700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18 муниципального образования городской округ Люберцы Московской области,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ул.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778,21300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67EBD" w:rsidRPr="00867EBD" w:rsidTr="00B37FFC">
        <w:trPr>
          <w:trHeight w:val="167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26 муниципального образования городской округ Люберцы Московской области,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 Люберцы, ул. Гоголя, д.21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01.01.2024 - 31.12.2024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805,00000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7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805,00000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1 муниципального образования городской округ Люберцы Московской области, </w:t>
            </w:r>
            <w:proofErr w:type="spellStart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Люберцы,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867EBD">
              <w:rPr>
                <w:rFonts w:cs="Times New Roman"/>
                <w:sz w:val="16"/>
                <w:szCs w:val="16"/>
              </w:rPr>
              <w:t>Красноармейская, д. 15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5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5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г. Люберцы, Октябрьский пр-т, д.268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lastRenderedPageBreak/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5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г. Люберцы, пос. ВУГИ, д. 26Б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СОШ № 8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Люберцы,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Томилино</w:t>
            </w:r>
            <w:proofErr w:type="spellEnd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. Птицефабрика, д.33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1000,00000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67EBD">
              <w:rPr>
                <w:rFonts w:cs="Times New Roman"/>
                <w:sz w:val="14"/>
                <w:szCs w:val="14"/>
              </w:rPr>
              <w:t>г.Люберцы</w:t>
            </w:r>
            <w:proofErr w:type="spellEnd"/>
            <w:r w:rsidRPr="00867EBD">
              <w:rPr>
                <w:rFonts w:cs="Times New Roman"/>
                <w:sz w:val="14"/>
                <w:szCs w:val="14"/>
              </w:rPr>
              <w:t>, ул. 8 марта, д. 10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оборудования, материалов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г. Люберцы, ул. 8 марта, д.16, корп.2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оборудования, материалов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35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гимназия № 41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  <w:r w:rsidRPr="00867EBD">
              <w:rPr>
                <w:rFonts w:cs="Times New Roman"/>
                <w:sz w:val="16"/>
                <w:szCs w:val="16"/>
              </w:rPr>
              <w:t xml:space="preserve"> г. Люберцы, ул. Лётчика </w:t>
            </w:r>
            <w:proofErr w:type="spellStart"/>
            <w:r w:rsidRPr="00867EBD">
              <w:rPr>
                <w:rFonts w:cs="Times New Roman"/>
                <w:sz w:val="16"/>
                <w:szCs w:val="16"/>
              </w:rPr>
              <w:t>Ларюшина</w:t>
            </w:r>
            <w:proofErr w:type="spellEnd"/>
            <w:r w:rsidRPr="00867EBD">
              <w:rPr>
                <w:rFonts w:cs="Times New Roman"/>
                <w:sz w:val="16"/>
                <w:szCs w:val="16"/>
              </w:rPr>
              <w:t>, д. 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СОШ № 51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. Люберцы, п. Мирный, ул. Рязанская, д.5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56 муниципального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Люберцы,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Красково</w:t>
            </w:r>
            <w:proofErr w:type="spellEnd"/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>, ул. Мичурина, д.14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Приобретение оборудования,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01.01.2025 - 31.12.2025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«Инженерно-технологический лицей»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 Люберцы,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ул. Озерная, д. 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514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МОУ «Лингвистическая школа» муниципального образования городской округ Люберцы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Московской области,</w:t>
            </w:r>
            <w:r w:rsidRPr="00867EBD">
              <w:rPr>
                <w:rFonts w:cs="Times New Roman"/>
                <w:sz w:val="16"/>
                <w:szCs w:val="16"/>
              </w:rPr>
              <w:t xml:space="preserve"> г. Люберцы, 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ул. Юности, д. 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5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«Созвездие» муниципального образования городской округ Люберцы 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Московской области, </w:t>
            </w:r>
          </w:p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67EBD">
              <w:rPr>
                <w:rFonts w:cs="Times New Roman"/>
                <w:sz w:val="16"/>
                <w:szCs w:val="16"/>
                <w:shd w:val="clear" w:color="auto" w:fill="FFFFFF"/>
              </w:rPr>
              <w:t>г. Люберцы, ул. Солнечная, д. 1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«Созвездие» муниципального образования городской округ Люберцы </w:t>
            </w:r>
            <w:r w:rsidRPr="00867E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Московской области, </w:t>
            </w:r>
          </w:p>
          <w:p w:rsidR="00867EBD" w:rsidRPr="00867EBD" w:rsidRDefault="00867EBD" w:rsidP="00867EBD">
            <w:pPr>
              <w:spacing w:after="200" w:line="276" w:lineRule="auto"/>
              <w:ind w:firstLine="0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67EBD">
              <w:rPr>
                <w:rFonts w:cs="Times New Roman"/>
                <w:sz w:val="16"/>
                <w:szCs w:val="16"/>
                <w:shd w:val="clear" w:color="auto" w:fill="FFFFFF"/>
              </w:rPr>
              <w:t>г. Люберцы, ул. Солнечная, д. 4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 ДО «Дворец детского (юношеского) творчества»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 Люберцы, ул. Весенняя, д.14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Проведение работ, 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 ДО «Центр социально-трудовой адаптации и профориентации»</w:t>
            </w:r>
          </w:p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г. Люберцы, ул. 8 Марта, д.18, корп. 2, пом.1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Проведение работ, приобретение оборудования, материалов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01.01.2025 - 31.12.2025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867EBD">
              <w:rPr>
                <w:rFonts w:cs="Times New Roman"/>
                <w:sz w:val="16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lastRenderedPageBreak/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56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800,00000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sz w:val="16"/>
                <w:szCs w:val="16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01.01.2023 - 31.12.2027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18 241,80200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18 241,80200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4 341,80200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9100,00000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867EBD" w:rsidRPr="00867EBD" w:rsidTr="00B37FFC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sz w:val="16"/>
                <w:szCs w:val="16"/>
              </w:rPr>
            </w:pPr>
            <w:r w:rsidRPr="00867EBD">
              <w:rPr>
                <w:rFonts w:cs="Times New Roman"/>
                <w:sz w:val="16"/>
                <w:szCs w:val="16"/>
              </w:rPr>
              <w:t>18 241,80200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4 800,00000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-137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4 341,80200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ind w:left="5"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9100,00000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E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:rsidR="00867EBD" w:rsidRPr="00867EBD" w:rsidRDefault="00867EBD" w:rsidP="00867EBD">
            <w:pPr>
              <w:tabs>
                <w:tab w:val="left" w:pos="10773"/>
                <w:tab w:val="left" w:pos="11302"/>
                <w:tab w:val="right" w:pos="14884"/>
              </w:tabs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lef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ab/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67EBD">
        <w:rPr>
          <w:rFonts w:eastAsia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:rsidR="00867EBD" w:rsidRPr="00867EBD" w:rsidRDefault="00867EBD" w:rsidP="00867EBD">
      <w:pPr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882"/>
        <w:gridCol w:w="2274"/>
        <w:gridCol w:w="2274"/>
        <w:gridCol w:w="2274"/>
        <w:gridCol w:w="2274"/>
        <w:gridCol w:w="2275"/>
        <w:gridCol w:w="2198"/>
      </w:tblGrid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годам реализации: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98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7EBD" w:rsidRPr="00867EBD" w:rsidTr="00B37FFC">
        <w:tc>
          <w:tcPr>
            <w:tcW w:w="1882" w:type="dxa"/>
          </w:tcPr>
          <w:p w:rsidR="00867EBD" w:rsidRPr="00867EBD" w:rsidRDefault="00867EBD" w:rsidP="00867E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4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5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8" w:type="dxa"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67EBD" w:rsidRPr="00867EBD" w:rsidRDefault="00867EBD" w:rsidP="00867EBD">
      <w:pPr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67EBD" w:rsidRPr="00867EBD" w:rsidRDefault="00867EBD" w:rsidP="00867EBD">
      <w:pPr>
        <w:ind w:left="709" w:firstLine="0"/>
        <w:jc w:val="left"/>
        <w:rPr>
          <w:rFonts w:cs="Times New Roman"/>
          <w:sz w:val="22"/>
        </w:rPr>
      </w:pPr>
      <w:r w:rsidRPr="00867EBD">
        <w:rPr>
          <w:rFonts w:cs="Times New Roman"/>
          <w:sz w:val="22"/>
        </w:rPr>
        <w:br w:type="page"/>
      </w:r>
    </w:p>
    <w:tbl>
      <w:tblPr>
        <w:tblStyle w:val="12"/>
        <w:tblW w:w="15843" w:type="dxa"/>
        <w:tblLayout w:type="fixed"/>
        <w:tblLook w:val="04A0" w:firstRow="1" w:lastRow="0" w:firstColumn="1" w:lastColumn="0" w:noHBand="0" w:noVBand="1"/>
      </w:tblPr>
      <w:tblGrid>
        <w:gridCol w:w="11757"/>
        <w:gridCol w:w="4086"/>
      </w:tblGrid>
      <w:tr w:rsidR="00867EBD" w:rsidRPr="00867EBD" w:rsidTr="00B37FFC">
        <w:trPr>
          <w:trHeight w:val="300"/>
        </w:trPr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 городского округа Люберцы Московской области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67EBD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867EB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41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993"/>
        <w:gridCol w:w="1275"/>
        <w:gridCol w:w="1276"/>
        <w:gridCol w:w="1276"/>
        <w:gridCol w:w="1134"/>
        <w:gridCol w:w="709"/>
        <w:gridCol w:w="708"/>
        <w:gridCol w:w="851"/>
        <w:gridCol w:w="709"/>
        <w:gridCol w:w="850"/>
        <w:gridCol w:w="1276"/>
        <w:gridCol w:w="1276"/>
        <w:gridCol w:w="1559"/>
      </w:tblGrid>
      <w:tr w:rsidR="00867EBD" w:rsidRPr="00867EBD" w:rsidTr="00B37FFC">
        <w:trPr>
          <w:trHeight w:val="300"/>
        </w:trPr>
        <w:tc>
          <w:tcPr>
            <w:tcW w:w="155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RANGE!A1:O78"/>
            <w:bookmarkEnd w:id="4"/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67EBD">
              <w:rPr>
                <w:rFonts w:ascii="Times New Roman" w:eastAsia="Calibri" w:hAnsi="Times New Roman" w:cs="Times New Roman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67EBD">
              <w:rPr>
                <w:rFonts w:ascii="Times New Roman" w:eastAsia="Calibri" w:hAnsi="Times New Roman" w:cs="Times New Roman"/>
              </w:rPr>
              <w:t>муниципальной программы городского округа Люберцы Московской области «Образование»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EBD">
              <w:rPr>
                <w:rFonts w:ascii="Times New Roman" w:eastAsia="Calibri" w:hAnsi="Times New Roman" w:cs="Times New Roman"/>
              </w:rPr>
              <w:t>Таблица 1</w:t>
            </w:r>
          </w:p>
        </w:tc>
      </w:tr>
      <w:tr w:rsidR="00867EBD" w:rsidRPr="00867EBD" w:rsidTr="00B37FFC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Ответственный за выполнение мероприятия </w:t>
            </w: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3827" w:type="dxa"/>
            <w:gridSpan w:val="5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827" w:type="dxa"/>
            <w:gridSpan w:val="5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867EBD" w:rsidRPr="00867EBD" w:rsidTr="00B37FFC">
        <w:trPr>
          <w:trHeight w:val="523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01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733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69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248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75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01.01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94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04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63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5 085,00000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1 020,00000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27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1 050,00000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7EB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Произведены выплаты в области образования, культуры и искусства (юные дарования, одаренные дети)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73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09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41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02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 xml:space="preserve">Финансовое 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765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63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733 294,12117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144 591,32909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160 788,22768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9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737 235,12117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148 532,32909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160 788,22768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46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75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95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707 867,64598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135 216,40404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35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707 867,64598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135 216,40404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147 628,56998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Обеспечено финансирование муниципальных организаций дополнительного образования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1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35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02.02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709" w:hanging="81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735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709" w:hanging="81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7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22 238,91225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8 714,39961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12 459,65770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22 238,91225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8 714,39961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12 459,65770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8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64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18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51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02.04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Мероприятия в 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сфере дополнительного  образования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867EBD" w:rsidRPr="00867EBD" w:rsidTr="00B37FFC">
        <w:trPr>
          <w:trHeight w:val="704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5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1 972,52544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660,52544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1 972,52544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660,52544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3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субсидий на иные цели реализованных учреждениями дополнительного образования, шт.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30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0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01.09.2023 – 31.12.2024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41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9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141" w:firstLine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28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42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6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02.07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27.11.2024 - 31.12.2024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3 941,00000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3 941,00000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3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Достигнуто соотношение средней заработной платы педагогических </w:t>
            </w: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106,63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03 Обеспечение развития инновационной инфраструктуры общего образования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22.03.2023 – 31.12.2027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655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3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3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03.05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22.03.2023 – 31.12.2023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263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3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3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43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</w:t>
            </w:r>
            <w:r w:rsidRPr="00867EB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lastRenderedPageBreak/>
              <w:t>образования Московской области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79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78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134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487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Основное мероприятие 04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641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8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59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29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Мероприятие 04.02 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723 361,87829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150 278,52456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164 042,30000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167 211,87696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5" w:name="_Hlk208952582"/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Основное мероприятие 05 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Повышение степени пожарной безопасности</w:t>
            </w:r>
            <w:bookmarkEnd w:id="5"/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01.08.2025 - 31.12.2027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275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Мероприятие 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05.01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6" w:name="_Hlk208952688"/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Выполнение работ по обеспечению пожарной безопасности в муниципальных организациях дополнительного образования</w:t>
            </w:r>
            <w:bookmarkEnd w:id="6"/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01.08.2025 - 31.12.2027</w:t>
            </w: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1 103,27100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зданий образовательных организаций дополнительного образования детей, в которых выполнены работы по обеспечению пожарной безопасности, шт.</w:t>
            </w:r>
          </w:p>
        </w:tc>
        <w:tc>
          <w:tcPr>
            <w:tcW w:w="993" w:type="dxa"/>
            <w:vMerge w:val="restart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87"/>
        </w:trPr>
        <w:tc>
          <w:tcPr>
            <w:tcW w:w="426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99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5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3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3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95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3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43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545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Мероприятие ЕВ.01 </w:t>
            </w: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01.01.2023 - 31.12.2024</w:t>
            </w:r>
          </w:p>
        </w:tc>
        <w:tc>
          <w:tcPr>
            <w:tcW w:w="1275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B37FFC">
        <w:trPr>
          <w:trHeight w:val="765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75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99" w:hanging="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05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42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64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993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5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Итого 2025 год</w:t>
            </w:r>
          </w:p>
        </w:tc>
        <w:tc>
          <w:tcPr>
            <w:tcW w:w="3118" w:type="dxa"/>
            <w:gridSpan w:val="4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255"/>
        </w:trPr>
        <w:tc>
          <w:tcPr>
            <w:tcW w:w="426" w:type="dxa"/>
            <w:vMerge/>
            <w:tcBorders>
              <w:bottom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1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559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по подпрограмме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1 467 071,73546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211 645,76621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299 830,85365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326 983,79868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312 720,86998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315 890,44694</w:t>
            </w:r>
          </w:p>
        </w:tc>
        <w:tc>
          <w:tcPr>
            <w:tcW w:w="1559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Calibri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4 089,30000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3 941,00000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B37FF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1 462 846,53546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211 361,56621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295 889,85365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326 983,79868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312 720,86998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BD" w:rsidRPr="00867EBD" w:rsidRDefault="00867EBD" w:rsidP="00867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315 890,44694</w:t>
            </w:r>
          </w:p>
        </w:tc>
        <w:tc>
          <w:tcPr>
            <w:tcW w:w="1559" w:type="dxa"/>
            <w:vMerge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:rsidR="00867EBD" w:rsidRPr="00867EBD" w:rsidRDefault="00867EBD" w:rsidP="00867EBD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 w:val="20"/>
          <w:szCs w:val="20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867EBD">
        <w:rPr>
          <w:rFonts w:cs="Times New Roman"/>
          <w:sz w:val="24"/>
          <w:szCs w:val="24"/>
        </w:rPr>
        <w:t>«Дополнительное образование, воспитание и психолого-социальное сопровождение детей»</w:t>
      </w:r>
      <w:r w:rsidRPr="00867EBD">
        <w:rPr>
          <w:rFonts w:cs="Times New Roman"/>
          <w:sz w:val="20"/>
          <w:szCs w:val="20"/>
        </w:rPr>
        <w:t xml:space="preserve"> 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cs="Times New Roman"/>
          <w:sz w:val="20"/>
          <w:szCs w:val="20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867EBD" w:rsidRPr="00867EBD" w:rsidTr="00B37FF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867EB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867EBD" w:rsidRPr="00867EBD" w:rsidTr="00B37FFC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B37FFC">
        <w:trPr>
          <w:trHeight w:val="20"/>
        </w:trPr>
        <w:tc>
          <w:tcPr>
            <w:tcW w:w="202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67EBD" w:rsidRPr="00867EBD" w:rsidTr="00B37FF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162" w:firstLine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Организация работы с одаренными и талантливыми детьми.</w:t>
            </w:r>
          </w:p>
        </w:tc>
      </w:tr>
      <w:tr w:rsidR="00867EBD" w:rsidRPr="00867EBD" w:rsidTr="00B37FF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162" w:firstLine="283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867EBD" w:rsidRPr="00867EBD" w:rsidTr="00B37FF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162" w:firstLine="425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867EBD" w:rsidRPr="00867EBD" w:rsidTr="00B37FF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7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867EBD">
              <w:rPr>
                <w:rFonts w:eastAsia="Calibri" w:cs="Times New Roman"/>
                <w:sz w:val="20"/>
                <w:szCs w:val="20"/>
              </w:rPr>
              <w:t xml:space="preserve">Основное мероприятие 05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Calibri"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162" w:firstLine="425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867EBD" w:rsidRPr="00867EBD" w:rsidTr="00B37FF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9" w:type="pct"/>
            <w:shd w:val="clear" w:color="auto" w:fill="auto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EB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 xml:space="preserve"> </w:t>
            </w:r>
            <w:r w:rsidRPr="00867EBD">
              <w:rPr>
                <w:rFonts w:cs="Times New Roman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36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</w:tbl>
    <w:p w:rsidR="00867EBD" w:rsidRPr="00867EBD" w:rsidRDefault="00867EBD" w:rsidP="00867EBD">
      <w:pPr>
        <w:ind w:left="709" w:firstLine="0"/>
        <w:jc w:val="left"/>
        <w:rPr>
          <w:rFonts w:cs="Times New Roman"/>
          <w:sz w:val="22"/>
        </w:rPr>
      </w:pPr>
      <w:r w:rsidRPr="00867EBD">
        <w:rPr>
          <w:rFonts w:cs="Times New Roman"/>
          <w:sz w:val="22"/>
        </w:rPr>
        <w:br w:type="page"/>
      </w: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867EBD" w:rsidRPr="00867EBD" w:rsidTr="00B37FFC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867EBD" w:rsidRPr="00867EBD" w:rsidTr="00B37FFC">
              <w:tc>
                <w:tcPr>
                  <w:tcW w:w="11194" w:type="dxa"/>
                </w:tcPr>
                <w:p w:rsidR="00867EBD" w:rsidRPr="00867EBD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867EBD" w:rsidRPr="00867EBD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867EBD" w:rsidRPr="00867EBD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7EB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№ 3</w:t>
                  </w:r>
                </w:p>
                <w:p w:rsidR="00867EBD" w:rsidRPr="00867EBD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7EBD">
                    <w:rPr>
                      <w:rFonts w:ascii="Times New Roman" w:eastAsia="Times New Roman" w:hAnsi="Times New Roman" w:cs="Times New Roman"/>
                      <w:lang w:eastAsia="ru-RU"/>
                    </w:rPr>
                    <w:t>к муниципальной программе городского округа Люберцы Московской области</w:t>
                  </w:r>
                </w:p>
                <w:p w:rsidR="00867EBD" w:rsidRPr="00867EBD" w:rsidRDefault="00867EBD" w:rsidP="00867EB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7EBD">
                    <w:rPr>
                      <w:rFonts w:ascii="Times New Roman" w:eastAsia="Times New Roman" w:hAnsi="Times New Roman" w:cs="Times New Roman"/>
                      <w:lang w:eastAsia="ru-RU"/>
                    </w:rPr>
                    <w:t>«</w:t>
                  </w:r>
                  <w:r w:rsidRPr="00867E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Образование</w:t>
                  </w:r>
                  <w:r w:rsidRPr="00867EBD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</w:tr>
          </w:tbl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>Перечень мероприятий подпрограммы 4 «Обеспечивающая подпрограмма» муниципальной программы</w:t>
      </w:r>
    </w:p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 xml:space="preserve"> городского округа Люберцы Московской области «Образование»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>Таблица 1</w:t>
      </w:r>
    </w:p>
    <w:tbl>
      <w:tblPr>
        <w:tblStyle w:val="12"/>
        <w:tblW w:w="15622" w:type="dxa"/>
        <w:tblInd w:w="108" w:type="dxa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417"/>
        <w:gridCol w:w="1560"/>
        <w:gridCol w:w="1559"/>
        <w:gridCol w:w="1559"/>
        <w:gridCol w:w="1559"/>
        <w:gridCol w:w="1418"/>
        <w:gridCol w:w="1417"/>
        <w:gridCol w:w="2014"/>
      </w:tblGrid>
      <w:tr w:rsidR="00867EBD" w:rsidRPr="00867EBD" w:rsidTr="00867EB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67EBD" w:rsidRPr="00867EBD" w:rsidTr="00867EBD">
        <w:trPr>
          <w:trHeight w:val="735"/>
        </w:trPr>
        <w:tc>
          <w:tcPr>
            <w:tcW w:w="42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9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559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2014" w:type="dxa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300"/>
        </w:trPr>
        <w:tc>
          <w:tcPr>
            <w:tcW w:w="426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014" w:type="dxa"/>
            <w:noWrap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867EBD" w:rsidRPr="00867EBD" w:rsidTr="00867EBD">
        <w:trPr>
          <w:trHeight w:val="765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619 309,75315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136 295,01191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619 309,75315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136 295,01191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50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8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156 355,87982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30 373,96978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37 722,13420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293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156 355,87982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30 373,96978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37 722,13420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160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30 755,48840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50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417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01.02 Обеспечение деятельности прочих учреждений образования (межшкольные учебные комбинаты, хозяйственные </w:t>
            </w: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эксплуатационные конторы, методические кабинеты и др.)</w:t>
            </w:r>
          </w:p>
        </w:tc>
        <w:tc>
          <w:tcPr>
            <w:tcW w:w="127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454 217,56333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91 335,15088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96 454,78971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91 696,11048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91 696,11048</w:t>
            </w:r>
          </w:p>
        </w:tc>
        <w:tc>
          <w:tcPr>
            <w:tcW w:w="2014" w:type="dxa"/>
            <w:vMerge/>
            <w:tcBorders>
              <w:lef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454 217,56333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91 335,15088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96 454,78971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91 696,11048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91 696,11048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491"/>
        </w:trPr>
        <w:tc>
          <w:tcPr>
            <w:tcW w:w="42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417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276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14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8 736,31000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2 118,08800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300"/>
        </w:trPr>
        <w:tc>
          <w:tcPr>
            <w:tcW w:w="42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8 736,31000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2 055,32200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2 118,08800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42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1 318,08800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37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 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619 309,75315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136 295,01191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2014" w:type="dxa"/>
            <w:vMerge w:val="restart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67EBD" w:rsidRPr="00867EBD" w:rsidTr="00867EBD">
        <w:trPr>
          <w:trHeight w:val="78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67EBD" w:rsidRPr="00867EBD" w:rsidTr="00867EBD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619 309,75315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123 764,44266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136 295,01191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EBD" w:rsidRPr="00867EBD" w:rsidRDefault="00867EBD" w:rsidP="00867EBD">
            <w:pPr>
              <w:ind w:left="-73"/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7EB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123 769,68688</w:t>
            </w:r>
          </w:p>
        </w:tc>
        <w:tc>
          <w:tcPr>
            <w:tcW w:w="2014" w:type="dxa"/>
            <w:vMerge/>
            <w:hideMark/>
          </w:tcPr>
          <w:p w:rsidR="00867EBD" w:rsidRPr="00867EBD" w:rsidRDefault="00867EBD" w:rsidP="00867E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Взаимосвязь основных мероприятий подпрограммы 4 «Обеспечивающая программа»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«Образование»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867EBD">
        <w:rPr>
          <w:rFonts w:eastAsia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867EBD" w:rsidRPr="00867EBD" w:rsidRDefault="00867EBD" w:rsidP="00867EBD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 w:val="24"/>
          <w:szCs w:val="24"/>
        </w:rPr>
      </w:pPr>
      <w:r w:rsidRPr="00867EBD">
        <w:rPr>
          <w:rFonts w:cs="Times New Roman"/>
          <w:sz w:val="24"/>
          <w:szCs w:val="24"/>
        </w:rPr>
        <w:t>Таблица 2</w:t>
      </w:r>
    </w:p>
    <w:tbl>
      <w:tblPr>
        <w:tblW w:w="498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105"/>
        <w:gridCol w:w="12066"/>
      </w:tblGrid>
      <w:tr w:rsidR="00867EBD" w:rsidRPr="00867EBD" w:rsidTr="00867EBD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82" w:type="pct"/>
            <w:vMerge w:val="restart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867EB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16" w:type="pct"/>
            <w:vMerge w:val="restar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867EBD" w:rsidRPr="00867EBD" w:rsidTr="00867EBD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pct"/>
            <w:vMerge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67EBD" w:rsidRPr="00867EBD" w:rsidTr="00867EBD">
        <w:trPr>
          <w:trHeight w:val="20"/>
        </w:trPr>
        <w:tc>
          <w:tcPr>
            <w:tcW w:w="202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pct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6" w:type="pct"/>
            <w:vAlign w:val="center"/>
            <w:hideMark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67EBD" w:rsidRPr="00867EBD" w:rsidTr="00867EBD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867EBD" w:rsidRPr="00867EBD" w:rsidRDefault="00867EBD" w:rsidP="00867E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7E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2" w:type="pct"/>
            <w:shd w:val="clear" w:color="auto" w:fill="auto"/>
          </w:tcPr>
          <w:p w:rsidR="00867EBD" w:rsidRPr="00867EBD" w:rsidRDefault="00867EBD" w:rsidP="00867EBD">
            <w:pPr>
              <w:ind w:left="83"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Основное мероприятие  01</w:t>
            </w:r>
          </w:p>
          <w:p w:rsidR="00867EBD" w:rsidRPr="00867EBD" w:rsidRDefault="00867EBD" w:rsidP="00867EBD">
            <w:pPr>
              <w:ind w:left="83" w:firstLine="0"/>
              <w:jc w:val="left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6" w:type="pct"/>
            <w:shd w:val="clear" w:color="auto" w:fill="auto"/>
            <w:vAlign w:val="center"/>
          </w:tcPr>
          <w:p w:rsidR="00867EBD" w:rsidRPr="00867EBD" w:rsidRDefault="00867EBD" w:rsidP="00867EBD">
            <w:pPr>
              <w:ind w:left="83" w:firstLine="0"/>
              <w:jc w:val="center"/>
              <w:rPr>
                <w:rFonts w:cs="Times New Roman"/>
                <w:sz w:val="20"/>
                <w:szCs w:val="20"/>
              </w:rPr>
            </w:pPr>
            <w:r w:rsidRPr="00867EBD">
              <w:rPr>
                <w:rFonts w:cs="Times New Roman"/>
                <w:sz w:val="20"/>
                <w:szCs w:val="20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программы.</w:t>
            </w:r>
          </w:p>
        </w:tc>
      </w:tr>
    </w:tbl>
    <w:p w:rsidR="00867EBD" w:rsidRPr="00867EBD" w:rsidRDefault="00867EBD" w:rsidP="00867EBD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3C3AE6" w:rsidRPr="00867EBD" w:rsidRDefault="003C3AE6" w:rsidP="003C3AE6">
      <w:pPr>
        <w:pStyle w:val="ConsPlusNormal"/>
        <w:spacing w:line="276" w:lineRule="auto"/>
        <w:jc w:val="both"/>
        <w:rPr>
          <w:szCs w:val="28"/>
        </w:rPr>
      </w:pPr>
    </w:p>
    <w:sectPr w:rsidR="003C3AE6" w:rsidRPr="00867EBD" w:rsidSect="00547F8B">
      <w:footerReference w:type="default" r:id="rId9"/>
      <w:pgSz w:w="16838" w:h="11906" w:orient="landscape"/>
      <w:pgMar w:top="426" w:right="567" w:bottom="851" w:left="56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4D" w:rsidRDefault="004F714D">
      <w:r>
        <w:separator/>
      </w:r>
    </w:p>
  </w:endnote>
  <w:endnote w:type="continuationSeparator" w:id="0">
    <w:p w:rsidR="004F714D" w:rsidRDefault="004F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779003"/>
      <w:docPartObj>
        <w:docPartGallery w:val="Page Numbers (Bottom of Page)"/>
        <w:docPartUnique/>
      </w:docPartObj>
    </w:sdtPr>
    <w:sdtEndPr/>
    <w:sdtContent>
      <w:p w:rsidR="006E6036" w:rsidRDefault="00867EB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5EF">
          <w:rPr>
            <w:noProof/>
          </w:rPr>
          <w:t>2</w:t>
        </w:r>
        <w:r>
          <w:fldChar w:fldCharType="end"/>
        </w:r>
      </w:p>
    </w:sdtContent>
  </w:sdt>
  <w:p w:rsidR="006E6036" w:rsidRDefault="004F71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4D" w:rsidRDefault="004F714D">
      <w:r>
        <w:separator/>
      </w:r>
    </w:p>
  </w:footnote>
  <w:footnote w:type="continuationSeparator" w:id="0">
    <w:p w:rsidR="004F714D" w:rsidRDefault="004F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2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5E"/>
    <w:rsid w:val="00045CA5"/>
    <w:rsid w:val="00070782"/>
    <w:rsid w:val="00126FB9"/>
    <w:rsid w:val="00193149"/>
    <w:rsid w:val="001A6D01"/>
    <w:rsid w:val="00205CA6"/>
    <w:rsid w:val="0021155E"/>
    <w:rsid w:val="00224303"/>
    <w:rsid w:val="0026595F"/>
    <w:rsid w:val="002A1F4B"/>
    <w:rsid w:val="00323BFB"/>
    <w:rsid w:val="00361D89"/>
    <w:rsid w:val="0038040F"/>
    <w:rsid w:val="00382C31"/>
    <w:rsid w:val="003C3AE6"/>
    <w:rsid w:val="003C74FF"/>
    <w:rsid w:val="003F27A2"/>
    <w:rsid w:val="003F58A2"/>
    <w:rsid w:val="004734EB"/>
    <w:rsid w:val="004F714D"/>
    <w:rsid w:val="00527EA8"/>
    <w:rsid w:val="005A6B31"/>
    <w:rsid w:val="00682294"/>
    <w:rsid w:val="006C7CBC"/>
    <w:rsid w:val="006F63DC"/>
    <w:rsid w:val="00744CB8"/>
    <w:rsid w:val="007C5513"/>
    <w:rsid w:val="00867EBD"/>
    <w:rsid w:val="008C6564"/>
    <w:rsid w:val="008D458B"/>
    <w:rsid w:val="00930FB6"/>
    <w:rsid w:val="009C75EF"/>
    <w:rsid w:val="00A256E2"/>
    <w:rsid w:val="00A452B1"/>
    <w:rsid w:val="00A73F19"/>
    <w:rsid w:val="00AB3364"/>
    <w:rsid w:val="00B0415F"/>
    <w:rsid w:val="00B6769B"/>
    <w:rsid w:val="00BA4786"/>
    <w:rsid w:val="00BB36C8"/>
    <w:rsid w:val="00BF3CA3"/>
    <w:rsid w:val="00BF7F8C"/>
    <w:rsid w:val="00C3700E"/>
    <w:rsid w:val="00C72809"/>
    <w:rsid w:val="00CF44D1"/>
    <w:rsid w:val="00D24BC9"/>
    <w:rsid w:val="00DE7A10"/>
    <w:rsid w:val="00E94143"/>
    <w:rsid w:val="00ED3E8C"/>
    <w:rsid w:val="00EE4461"/>
    <w:rsid w:val="00EF29DA"/>
    <w:rsid w:val="00EF2A5E"/>
    <w:rsid w:val="00F404F3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95F"/>
  </w:style>
  <w:style w:type="paragraph" w:styleId="1">
    <w:name w:val="heading 1"/>
    <w:basedOn w:val="a0"/>
    <w:next w:val="a0"/>
    <w:link w:val="10"/>
    <w:uiPriority w:val="9"/>
    <w:qFormat/>
    <w:rsid w:val="00867EBD"/>
    <w:pPr>
      <w:keepNext/>
      <w:keepLines/>
      <w:spacing w:before="480"/>
      <w:ind w:left="709"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867EBD"/>
    <w:pPr>
      <w:keepNext/>
      <w:ind w:firstLine="0"/>
      <w:jc w:val="left"/>
      <w:outlineLvl w:val="4"/>
    </w:pPr>
    <w:rPr>
      <w:rFonts w:eastAsia="Times New Roman" w:cs="Times New Roman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4">
    <w:name w:val="Hyperlink"/>
    <w:basedOn w:val="a1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2"/>
    <w:uiPriority w:val="59"/>
    <w:rsid w:val="0052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9">
    <w:name w:val="Абзац списка Знак"/>
    <w:basedOn w:val="a1"/>
    <w:link w:val="a8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1"/>
    <w:rsid w:val="001A6D01"/>
  </w:style>
  <w:style w:type="character" w:customStyle="1" w:styleId="10">
    <w:name w:val="Заголовок 1 Знак"/>
    <w:basedOn w:val="a1"/>
    <w:link w:val="1"/>
    <w:uiPriority w:val="9"/>
    <w:rsid w:val="00867EB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867EBD"/>
    <w:rPr>
      <w:rFonts w:eastAsia="Times New Roman" w:cs="Times New Roman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867EBD"/>
  </w:style>
  <w:style w:type="paragraph" w:styleId="aa">
    <w:name w:val="No Spacing"/>
    <w:uiPriority w:val="1"/>
    <w:qFormat/>
    <w:rsid w:val="00867EBD"/>
    <w:rPr>
      <w:rFonts w:eastAsia="Times New Roman" w:cs="Times New Roman"/>
    </w:rPr>
  </w:style>
  <w:style w:type="table" w:customStyle="1" w:styleId="12">
    <w:name w:val="Сетка таблицы1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1"/>
    <w:uiPriority w:val="99"/>
    <w:semiHidden/>
    <w:unhideWhenUsed/>
    <w:rsid w:val="00867EBD"/>
    <w:rPr>
      <w:color w:val="800080"/>
      <w:u w:val="single"/>
    </w:rPr>
  </w:style>
  <w:style w:type="paragraph" w:customStyle="1" w:styleId="xl4707">
    <w:name w:val="xl470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character" w:styleId="ac">
    <w:name w:val="line number"/>
    <w:basedOn w:val="a1"/>
    <w:uiPriority w:val="99"/>
    <w:semiHidden/>
    <w:unhideWhenUsed/>
    <w:rsid w:val="00867EBD"/>
  </w:style>
  <w:style w:type="paragraph" w:styleId="ad">
    <w:name w:val="header"/>
    <w:basedOn w:val="a0"/>
    <w:link w:val="ae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1"/>
    <w:link w:val="ad"/>
    <w:uiPriority w:val="99"/>
    <w:rsid w:val="00867EBD"/>
    <w:rPr>
      <w:rFonts w:asciiTheme="minorHAnsi" w:hAnsiTheme="minorHAnsi"/>
      <w:sz w:val="22"/>
    </w:rPr>
  </w:style>
  <w:style w:type="paragraph" w:styleId="af">
    <w:name w:val="footer"/>
    <w:basedOn w:val="a0"/>
    <w:link w:val="af0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f0">
    <w:name w:val="Нижний колонтитул Знак"/>
    <w:basedOn w:val="a1"/>
    <w:link w:val="af"/>
    <w:uiPriority w:val="99"/>
    <w:rsid w:val="00867EBD"/>
    <w:rPr>
      <w:rFonts w:asciiTheme="minorHAnsi" w:hAnsiTheme="minorHAnsi"/>
      <w:sz w:val="22"/>
    </w:rPr>
  </w:style>
  <w:style w:type="character" w:styleId="af1">
    <w:name w:val="Strong"/>
    <w:uiPriority w:val="22"/>
    <w:qFormat/>
    <w:rsid w:val="00867EBD"/>
    <w:rPr>
      <w:b/>
      <w:bCs/>
    </w:rPr>
  </w:style>
  <w:style w:type="table" w:customStyle="1" w:styleId="120">
    <w:name w:val="Сетка таблицы12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uiPriority w:val="9"/>
    <w:qFormat/>
    <w:rsid w:val="00867EBD"/>
    <w:pPr>
      <w:keepNext/>
      <w:keepLines/>
      <w:spacing w:before="240"/>
      <w:ind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867EBD"/>
  </w:style>
  <w:style w:type="character" w:customStyle="1" w:styleId="13">
    <w:name w:val="Слабое выделение1"/>
    <w:basedOn w:val="a1"/>
    <w:uiPriority w:val="19"/>
    <w:qFormat/>
    <w:rsid w:val="00867EBD"/>
    <w:rPr>
      <w:i/>
      <w:iCs/>
      <w:color w:val="404040"/>
    </w:rPr>
  </w:style>
  <w:style w:type="paragraph" w:styleId="af2">
    <w:name w:val="Body Text Indent"/>
    <w:basedOn w:val="a0"/>
    <w:link w:val="af3"/>
    <w:rsid w:val="00867EBD"/>
    <w:pPr>
      <w:ind w:left="375" w:firstLine="0"/>
      <w:jc w:val="left"/>
    </w:pPr>
    <w:rPr>
      <w:rFonts w:eastAsia="Times New Roman" w:cs="Times New Roman"/>
      <w:szCs w:val="24"/>
      <w:lang w:val="x-none" w:eastAsia="ru-RU"/>
    </w:rPr>
  </w:style>
  <w:style w:type="character" w:customStyle="1" w:styleId="af3">
    <w:name w:val="Основной текст с отступом Знак"/>
    <w:basedOn w:val="a1"/>
    <w:link w:val="af2"/>
    <w:rsid w:val="00867EBD"/>
    <w:rPr>
      <w:rFonts w:eastAsia="Times New Roman" w:cs="Times New Roman"/>
      <w:szCs w:val="24"/>
      <w:lang w:val="x-none" w:eastAsia="ru-RU"/>
    </w:rPr>
  </w:style>
  <w:style w:type="table" w:customStyle="1" w:styleId="112">
    <w:name w:val="Сетка таблицы11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Default">
    <w:name w:val="Default"/>
    <w:uiPriority w:val="99"/>
    <w:rsid w:val="00867EB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unhideWhenUsed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867EBD"/>
    <w:pPr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uiPriority w:val="99"/>
    <w:semiHidden/>
    <w:rsid w:val="00867EB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7">
    <w:name w:val="annotation text"/>
    <w:basedOn w:val="a0"/>
    <w:link w:val="af8"/>
    <w:uiPriority w:val="99"/>
    <w:unhideWhenUsed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8">
    <w:name w:val="Текст примечания Знак"/>
    <w:basedOn w:val="a1"/>
    <w:link w:val="af7"/>
    <w:uiPriority w:val="99"/>
    <w:rsid w:val="00867EB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7EB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67EB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b">
    <w:name w:val="Revision"/>
    <w:uiPriority w:val="99"/>
    <w:semiHidden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Цветной список — акцент 1"/>
    <w:basedOn w:val="a0"/>
    <w:rsid w:val="00867EBD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customStyle="1" w:styleId="font5">
    <w:name w:val="font5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0"/>
    <w:uiPriority w:val="99"/>
    <w:rsid w:val="00867EBD"/>
    <w:pPr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867EB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xl63">
    <w:name w:val="xl6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867EB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867EB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867EBD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867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867E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867EB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67EBD"/>
    <w:pPr>
      <w:widowControl w:val="0"/>
      <w:suppressAutoHyphens/>
      <w:ind w:firstLine="0"/>
      <w:jc w:val="left"/>
    </w:pPr>
    <w:rPr>
      <w:rFonts w:eastAsia="Times New Roman" w:cs="Times New Roman"/>
      <w:kern w:val="2"/>
      <w:sz w:val="24"/>
      <w:szCs w:val="24"/>
      <w:lang w:val="de-DE" w:eastAsia="fa-IR" w:bidi="fa-IR"/>
    </w:rPr>
  </w:style>
  <w:style w:type="paragraph" w:customStyle="1" w:styleId="16">
    <w:name w:val="Знак1"/>
    <w:basedOn w:val="a0"/>
    <w:uiPriority w:val="99"/>
    <w:rsid w:val="00867EBD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Без интервала1"/>
    <w:uiPriority w:val="99"/>
    <w:rsid w:val="00867EBD"/>
    <w:rPr>
      <w:rFonts w:eastAsia="Times New Roman" w:cs="Times New Roman"/>
    </w:rPr>
  </w:style>
  <w:style w:type="character" w:styleId="afe">
    <w:name w:val="footnote reference"/>
    <w:uiPriority w:val="99"/>
    <w:semiHidden/>
    <w:unhideWhenUsed/>
    <w:rsid w:val="00867EBD"/>
    <w:rPr>
      <w:rFonts w:ascii="Times New Roman" w:hAnsi="Times New Roman" w:cs="Times New Roman" w:hint="default"/>
      <w:vertAlign w:val="superscript"/>
    </w:rPr>
  </w:style>
  <w:style w:type="character" w:styleId="aff">
    <w:name w:val="page number"/>
    <w:uiPriority w:val="99"/>
    <w:semiHidden/>
    <w:unhideWhenUsed/>
    <w:rsid w:val="00867EBD"/>
    <w:rPr>
      <w:rFonts w:ascii="Times New Roman" w:hAnsi="Times New Roman" w:cs="Times New Roman" w:hint="default"/>
    </w:rPr>
  </w:style>
  <w:style w:type="character" w:styleId="aff0">
    <w:name w:val="Intense Emphasis"/>
    <w:uiPriority w:val="21"/>
    <w:qFormat/>
    <w:rsid w:val="00867EB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67EBD"/>
    <w:rPr>
      <w:rFonts w:ascii="Times New Roman" w:hAnsi="Times New Roman" w:cs="Times New Roman" w:hint="default"/>
      <w:color w:val="000000"/>
      <w:sz w:val="26"/>
    </w:rPr>
  </w:style>
  <w:style w:type="character" w:customStyle="1" w:styleId="aff1">
    <w:name w:val="Цветовое выделение"/>
    <w:uiPriority w:val="99"/>
    <w:rsid w:val="00867EBD"/>
    <w:rPr>
      <w:b/>
      <w:bCs w:val="0"/>
      <w:color w:val="26282F"/>
      <w:sz w:val="26"/>
    </w:rPr>
  </w:style>
  <w:style w:type="character" w:customStyle="1" w:styleId="18">
    <w:name w:val="Текст выноски Знак1"/>
    <w:uiPriority w:val="99"/>
    <w:semiHidden/>
    <w:rsid w:val="00867EBD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867EBD"/>
  </w:style>
  <w:style w:type="character" w:customStyle="1" w:styleId="19">
    <w:name w:val="Тема примечания Знак1"/>
    <w:uiPriority w:val="99"/>
    <w:semiHidden/>
    <w:rsid w:val="00867EBD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67EBD"/>
    <w:rPr>
      <w:rFonts w:ascii="Times New Roman" w:hAnsi="Times New Roman" w:cs="Times New Roman" w:hint="default"/>
    </w:rPr>
  </w:style>
  <w:style w:type="character" w:customStyle="1" w:styleId="epm">
    <w:name w:val="epm"/>
    <w:rsid w:val="00867EBD"/>
    <w:rPr>
      <w:rFonts w:ascii="Times New Roman" w:hAnsi="Times New Roman" w:cs="Times New Roman" w:hint="default"/>
    </w:rPr>
  </w:style>
  <w:style w:type="paragraph" w:customStyle="1" w:styleId="FR2">
    <w:name w:val="FR2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customStyle="1" w:styleId="text3cl">
    <w:name w:val="text3cl"/>
    <w:basedOn w:val="a0"/>
    <w:uiPriority w:val="99"/>
    <w:rsid w:val="00867EBD"/>
    <w:pPr>
      <w:spacing w:before="144" w:after="28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0"/>
    <w:rsid w:val="00867EBD"/>
    <w:pPr>
      <w:widowControl w:val="0"/>
      <w:suppressLineNumbers/>
      <w:suppressAutoHyphens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867EBD"/>
  </w:style>
  <w:style w:type="table" w:customStyle="1" w:styleId="1111">
    <w:name w:val="Сетка таблицы111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867EBD"/>
  </w:style>
  <w:style w:type="table" w:customStyle="1" w:styleId="20">
    <w:name w:val="Сетка таблицы2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3"/>
    <w:uiPriority w:val="99"/>
    <w:semiHidden/>
    <w:unhideWhenUsed/>
    <w:rsid w:val="00867EBD"/>
  </w:style>
  <w:style w:type="paragraph" w:styleId="aff3">
    <w:name w:val="Body Text"/>
    <w:basedOn w:val="a0"/>
    <w:link w:val="aff4"/>
    <w:uiPriority w:val="99"/>
    <w:semiHidden/>
    <w:unhideWhenUsed/>
    <w:rsid w:val="00867EBD"/>
    <w:pPr>
      <w:spacing w:after="120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uiPriority w:val="99"/>
    <w:semiHidden/>
    <w:rsid w:val="00867EBD"/>
    <w:rPr>
      <w:rFonts w:eastAsia="Times New Roman" w:cs="Times New Roman"/>
      <w:sz w:val="24"/>
      <w:szCs w:val="24"/>
      <w:lang w:val="x-none" w:eastAsia="x-none"/>
    </w:rPr>
  </w:style>
  <w:style w:type="paragraph" w:styleId="aff5">
    <w:name w:val="endnote text"/>
    <w:basedOn w:val="a0"/>
    <w:link w:val="aff6"/>
    <w:uiPriority w:val="99"/>
    <w:semiHidden/>
    <w:unhideWhenUsed/>
    <w:rsid w:val="00867EBD"/>
    <w:pPr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867EBD"/>
    <w:rPr>
      <w:rFonts w:eastAsia="Times New Roman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semiHidden/>
    <w:unhideWhenUsed/>
    <w:rsid w:val="00867EBD"/>
    <w:rPr>
      <w:vertAlign w:val="superscript"/>
    </w:rPr>
  </w:style>
  <w:style w:type="paragraph" w:styleId="a">
    <w:name w:val="List Bullet"/>
    <w:basedOn w:val="a0"/>
    <w:uiPriority w:val="99"/>
    <w:unhideWhenUsed/>
    <w:rsid w:val="00867EBD"/>
    <w:pPr>
      <w:numPr>
        <w:numId w:val="17"/>
      </w:numPr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тиль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867EBD"/>
  </w:style>
  <w:style w:type="numbering" w:customStyle="1" w:styleId="3">
    <w:name w:val="Нет списка3"/>
    <w:next w:val="a3"/>
    <w:uiPriority w:val="99"/>
    <w:semiHidden/>
    <w:unhideWhenUsed/>
    <w:rsid w:val="00867EBD"/>
  </w:style>
  <w:style w:type="numbering" w:customStyle="1" w:styleId="4">
    <w:name w:val="Нет списка4"/>
    <w:next w:val="a3"/>
    <w:uiPriority w:val="99"/>
    <w:semiHidden/>
    <w:unhideWhenUsed/>
    <w:rsid w:val="00867EBD"/>
  </w:style>
  <w:style w:type="numbering" w:customStyle="1" w:styleId="51">
    <w:name w:val="Нет списка5"/>
    <w:next w:val="a3"/>
    <w:uiPriority w:val="99"/>
    <w:semiHidden/>
    <w:unhideWhenUsed/>
    <w:rsid w:val="00867EBD"/>
  </w:style>
  <w:style w:type="numbering" w:customStyle="1" w:styleId="6">
    <w:name w:val="Нет списка6"/>
    <w:next w:val="a3"/>
    <w:uiPriority w:val="99"/>
    <w:semiHidden/>
    <w:unhideWhenUsed/>
    <w:rsid w:val="00867EBD"/>
  </w:style>
  <w:style w:type="table" w:customStyle="1" w:styleId="30">
    <w:name w:val="Сетка таблицы3"/>
    <w:basedOn w:val="a2"/>
    <w:next w:val="a5"/>
    <w:uiPriority w:val="59"/>
    <w:rsid w:val="00867EBD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867EBD"/>
  </w:style>
  <w:style w:type="numbering" w:customStyle="1" w:styleId="121">
    <w:name w:val="Нет списка12"/>
    <w:next w:val="a3"/>
    <w:uiPriority w:val="99"/>
    <w:semiHidden/>
    <w:unhideWhenUsed/>
    <w:rsid w:val="00867EBD"/>
  </w:style>
  <w:style w:type="numbering" w:customStyle="1" w:styleId="21">
    <w:name w:val="Нет списка21"/>
    <w:next w:val="a3"/>
    <w:uiPriority w:val="99"/>
    <w:semiHidden/>
    <w:unhideWhenUsed/>
    <w:rsid w:val="00867EBD"/>
  </w:style>
  <w:style w:type="numbering" w:customStyle="1" w:styleId="31">
    <w:name w:val="Нет списка31"/>
    <w:next w:val="a3"/>
    <w:uiPriority w:val="99"/>
    <w:semiHidden/>
    <w:unhideWhenUsed/>
    <w:rsid w:val="00867EBD"/>
  </w:style>
  <w:style w:type="table" w:customStyle="1" w:styleId="40">
    <w:name w:val="Сетка таблицы4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867EBD"/>
  </w:style>
  <w:style w:type="numbering" w:customStyle="1" w:styleId="130">
    <w:name w:val="Нет списка13"/>
    <w:next w:val="a3"/>
    <w:uiPriority w:val="99"/>
    <w:semiHidden/>
    <w:unhideWhenUsed/>
    <w:rsid w:val="00867EBD"/>
  </w:style>
  <w:style w:type="numbering" w:customStyle="1" w:styleId="22">
    <w:name w:val="Нет списка22"/>
    <w:next w:val="a3"/>
    <w:uiPriority w:val="99"/>
    <w:semiHidden/>
    <w:unhideWhenUsed/>
    <w:rsid w:val="00867EBD"/>
  </w:style>
  <w:style w:type="numbering" w:customStyle="1" w:styleId="32">
    <w:name w:val="Нет списка32"/>
    <w:next w:val="a3"/>
    <w:uiPriority w:val="99"/>
    <w:semiHidden/>
    <w:unhideWhenUsed/>
    <w:rsid w:val="00867EBD"/>
  </w:style>
  <w:style w:type="table" w:customStyle="1" w:styleId="52">
    <w:name w:val="Сетка таблицы5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867EBD"/>
  </w:style>
  <w:style w:type="numbering" w:customStyle="1" w:styleId="140">
    <w:name w:val="Нет списка14"/>
    <w:next w:val="a3"/>
    <w:uiPriority w:val="99"/>
    <w:semiHidden/>
    <w:unhideWhenUsed/>
    <w:rsid w:val="00867EBD"/>
  </w:style>
  <w:style w:type="numbering" w:customStyle="1" w:styleId="23">
    <w:name w:val="Нет списка23"/>
    <w:next w:val="a3"/>
    <w:uiPriority w:val="99"/>
    <w:semiHidden/>
    <w:unhideWhenUsed/>
    <w:rsid w:val="00867EBD"/>
  </w:style>
  <w:style w:type="numbering" w:customStyle="1" w:styleId="33">
    <w:name w:val="Нет списка33"/>
    <w:next w:val="a3"/>
    <w:uiPriority w:val="99"/>
    <w:semiHidden/>
    <w:unhideWhenUsed/>
    <w:rsid w:val="00867EBD"/>
  </w:style>
  <w:style w:type="table" w:customStyle="1" w:styleId="60">
    <w:name w:val="Сетка таблицы6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867EBD"/>
  </w:style>
  <w:style w:type="table" w:customStyle="1" w:styleId="90">
    <w:name w:val="Сетка таблицы9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867EBD"/>
  </w:style>
  <w:style w:type="numbering" w:customStyle="1" w:styleId="24">
    <w:name w:val="Нет списка24"/>
    <w:next w:val="a3"/>
    <w:uiPriority w:val="99"/>
    <w:semiHidden/>
    <w:unhideWhenUsed/>
    <w:rsid w:val="00867EBD"/>
  </w:style>
  <w:style w:type="numbering" w:customStyle="1" w:styleId="160">
    <w:name w:val="Нет списка16"/>
    <w:next w:val="a3"/>
    <w:uiPriority w:val="99"/>
    <w:semiHidden/>
    <w:unhideWhenUsed/>
    <w:rsid w:val="00867EBD"/>
  </w:style>
  <w:style w:type="table" w:customStyle="1" w:styleId="101">
    <w:name w:val="Сетка таблицы10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867EBD"/>
  </w:style>
  <w:style w:type="numbering" w:customStyle="1" w:styleId="25">
    <w:name w:val="Нет списка25"/>
    <w:next w:val="a3"/>
    <w:uiPriority w:val="99"/>
    <w:semiHidden/>
    <w:unhideWhenUsed/>
    <w:rsid w:val="00867EBD"/>
  </w:style>
  <w:style w:type="character" w:styleId="aff9">
    <w:name w:val="annotation reference"/>
    <w:uiPriority w:val="99"/>
    <w:semiHidden/>
    <w:unhideWhenUsed/>
    <w:rsid w:val="00867EBD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67EBD"/>
  </w:style>
  <w:style w:type="numbering" w:customStyle="1" w:styleId="190">
    <w:name w:val="Нет списка19"/>
    <w:next w:val="a3"/>
    <w:uiPriority w:val="99"/>
    <w:semiHidden/>
    <w:unhideWhenUsed/>
    <w:rsid w:val="00867EBD"/>
  </w:style>
  <w:style w:type="numbering" w:customStyle="1" w:styleId="200">
    <w:name w:val="Нет списка20"/>
    <w:next w:val="a3"/>
    <w:uiPriority w:val="99"/>
    <w:semiHidden/>
    <w:unhideWhenUsed/>
    <w:rsid w:val="00867EBD"/>
  </w:style>
  <w:style w:type="paragraph" w:customStyle="1" w:styleId="56D88B822C3F4197905AEFF6ED9B456B">
    <w:name w:val="56D88B822C3F4197905AEFF6ED9B456B"/>
    <w:rsid w:val="00867EB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867EBD"/>
  </w:style>
  <w:style w:type="table" w:customStyle="1" w:styleId="131">
    <w:name w:val="Сетка таблицы13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867EBD"/>
  </w:style>
  <w:style w:type="table" w:customStyle="1" w:styleId="141">
    <w:name w:val="Сетка таблицы14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Subtle Emphasis"/>
    <w:basedOn w:val="a1"/>
    <w:uiPriority w:val="19"/>
    <w:qFormat/>
    <w:rsid w:val="00867EBD"/>
    <w:rPr>
      <w:i/>
      <w:iCs/>
      <w:color w:val="808080" w:themeColor="text1" w:themeTint="7F"/>
    </w:rPr>
  </w:style>
  <w:style w:type="character" w:customStyle="1" w:styleId="113">
    <w:name w:val="Заголовок 1 Знак1"/>
    <w:basedOn w:val="a1"/>
    <w:uiPriority w:val="9"/>
    <w:rsid w:val="00867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95F"/>
  </w:style>
  <w:style w:type="paragraph" w:styleId="1">
    <w:name w:val="heading 1"/>
    <w:basedOn w:val="a0"/>
    <w:next w:val="a0"/>
    <w:link w:val="10"/>
    <w:uiPriority w:val="9"/>
    <w:qFormat/>
    <w:rsid w:val="00867EBD"/>
    <w:pPr>
      <w:keepNext/>
      <w:keepLines/>
      <w:spacing w:before="480"/>
      <w:ind w:left="709"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867EBD"/>
    <w:pPr>
      <w:keepNext/>
      <w:ind w:firstLine="0"/>
      <w:jc w:val="left"/>
      <w:outlineLvl w:val="4"/>
    </w:pPr>
    <w:rPr>
      <w:rFonts w:eastAsia="Times New Roman" w:cs="Times New Roman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4">
    <w:name w:val="Hyperlink"/>
    <w:basedOn w:val="a1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2"/>
    <w:uiPriority w:val="59"/>
    <w:rsid w:val="0052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9">
    <w:name w:val="Абзац списка Знак"/>
    <w:basedOn w:val="a1"/>
    <w:link w:val="a8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1"/>
    <w:rsid w:val="001A6D01"/>
  </w:style>
  <w:style w:type="character" w:customStyle="1" w:styleId="10">
    <w:name w:val="Заголовок 1 Знак"/>
    <w:basedOn w:val="a1"/>
    <w:link w:val="1"/>
    <w:uiPriority w:val="9"/>
    <w:rsid w:val="00867EB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867EBD"/>
    <w:rPr>
      <w:rFonts w:eastAsia="Times New Roman" w:cs="Times New Roman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867EBD"/>
  </w:style>
  <w:style w:type="paragraph" w:styleId="aa">
    <w:name w:val="No Spacing"/>
    <w:uiPriority w:val="1"/>
    <w:qFormat/>
    <w:rsid w:val="00867EBD"/>
    <w:rPr>
      <w:rFonts w:eastAsia="Times New Roman" w:cs="Times New Roman"/>
    </w:rPr>
  </w:style>
  <w:style w:type="table" w:customStyle="1" w:styleId="12">
    <w:name w:val="Сетка таблицы1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1"/>
    <w:uiPriority w:val="99"/>
    <w:semiHidden/>
    <w:unhideWhenUsed/>
    <w:rsid w:val="00867EBD"/>
    <w:rPr>
      <w:color w:val="800080"/>
      <w:u w:val="single"/>
    </w:rPr>
  </w:style>
  <w:style w:type="paragraph" w:customStyle="1" w:styleId="xl4707">
    <w:name w:val="xl470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character" w:styleId="ac">
    <w:name w:val="line number"/>
    <w:basedOn w:val="a1"/>
    <w:uiPriority w:val="99"/>
    <w:semiHidden/>
    <w:unhideWhenUsed/>
    <w:rsid w:val="00867EBD"/>
  </w:style>
  <w:style w:type="paragraph" w:styleId="ad">
    <w:name w:val="header"/>
    <w:basedOn w:val="a0"/>
    <w:link w:val="ae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1"/>
    <w:link w:val="ad"/>
    <w:uiPriority w:val="99"/>
    <w:rsid w:val="00867EBD"/>
    <w:rPr>
      <w:rFonts w:asciiTheme="minorHAnsi" w:hAnsiTheme="minorHAnsi"/>
      <w:sz w:val="22"/>
    </w:rPr>
  </w:style>
  <w:style w:type="paragraph" w:styleId="af">
    <w:name w:val="footer"/>
    <w:basedOn w:val="a0"/>
    <w:link w:val="af0"/>
    <w:uiPriority w:val="99"/>
    <w:unhideWhenUsed/>
    <w:rsid w:val="00867EBD"/>
    <w:pPr>
      <w:tabs>
        <w:tab w:val="center" w:pos="4677"/>
        <w:tab w:val="right" w:pos="9355"/>
      </w:tabs>
      <w:ind w:left="709" w:firstLine="0"/>
      <w:jc w:val="left"/>
    </w:pPr>
    <w:rPr>
      <w:rFonts w:asciiTheme="minorHAnsi" w:hAnsiTheme="minorHAnsi"/>
      <w:sz w:val="22"/>
    </w:rPr>
  </w:style>
  <w:style w:type="character" w:customStyle="1" w:styleId="af0">
    <w:name w:val="Нижний колонтитул Знак"/>
    <w:basedOn w:val="a1"/>
    <w:link w:val="af"/>
    <w:uiPriority w:val="99"/>
    <w:rsid w:val="00867EBD"/>
    <w:rPr>
      <w:rFonts w:asciiTheme="minorHAnsi" w:hAnsiTheme="minorHAnsi"/>
      <w:sz w:val="22"/>
    </w:rPr>
  </w:style>
  <w:style w:type="character" w:styleId="af1">
    <w:name w:val="Strong"/>
    <w:uiPriority w:val="22"/>
    <w:qFormat/>
    <w:rsid w:val="00867EBD"/>
    <w:rPr>
      <w:b/>
      <w:bCs/>
    </w:rPr>
  </w:style>
  <w:style w:type="table" w:customStyle="1" w:styleId="120">
    <w:name w:val="Сетка таблицы12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uiPriority w:val="9"/>
    <w:qFormat/>
    <w:rsid w:val="00867EBD"/>
    <w:pPr>
      <w:keepNext/>
      <w:keepLines/>
      <w:spacing w:before="240"/>
      <w:ind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867EBD"/>
  </w:style>
  <w:style w:type="character" w:customStyle="1" w:styleId="13">
    <w:name w:val="Слабое выделение1"/>
    <w:basedOn w:val="a1"/>
    <w:uiPriority w:val="19"/>
    <w:qFormat/>
    <w:rsid w:val="00867EBD"/>
    <w:rPr>
      <w:i/>
      <w:iCs/>
      <w:color w:val="404040"/>
    </w:rPr>
  </w:style>
  <w:style w:type="paragraph" w:styleId="af2">
    <w:name w:val="Body Text Indent"/>
    <w:basedOn w:val="a0"/>
    <w:link w:val="af3"/>
    <w:rsid w:val="00867EBD"/>
    <w:pPr>
      <w:ind w:left="375" w:firstLine="0"/>
      <w:jc w:val="left"/>
    </w:pPr>
    <w:rPr>
      <w:rFonts w:eastAsia="Times New Roman" w:cs="Times New Roman"/>
      <w:szCs w:val="24"/>
      <w:lang w:val="x-none" w:eastAsia="ru-RU"/>
    </w:rPr>
  </w:style>
  <w:style w:type="character" w:customStyle="1" w:styleId="af3">
    <w:name w:val="Основной текст с отступом Знак"/>
    <w:basedOn w:val="a1"/>
    <w:link w:val="af2"/>
    <w:rsid w:val="00867EBD"/>
    <w:rPr>
      <w:rFonts w:eastAsia="Times New Roman" w:cs="Times New Roman"/>
      <w:szCs w:val="24"/>
      <w:lang w:val="x-none" w:eastAsia="ru-RU"/>
    </w:rPr>
  </w:style>
  <w:style w:type="table" w:customStyle="1" w:styleId="112">
    <w:name w:val="Сетка таблицы11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Default">
    <w:name w:val="Default"/>
    <w:uiPriority w:val="99"/>
    <w:rsid w:val="00867EB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unhideWhenUsed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867EBD"/>
    <w:pPr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uiPriority w:val="99"/>
    <w:semiHidden/>
    <w:rsid w:val="00867EB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7">
    <w:name w:val="annotation text"/>
    <w:basedOn w:val="a0"/>
    <w:link w:val="af8"/>
    <w:uiPriority w:val="99"/>
    <w:unhideWhenUsed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8">
    <w:name w:val="Текст примечания Знак"/>
    <w:basedOn w:val="a1"/>
    <w:link w:val="af7"/>
    <w:uiPriority w:val="99"/>
    <w:rsid w:val="00867EB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7EB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67EB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b">
    <w:name w:val="Revision"/>
    <w:uiPriority w:val="99"/>
    <w:semiHidden/>
    <w:rsid w:val="00867EBD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Цветной список — акцент 1"/>
    <w:basedOn w:val="a0"/>
    <w:rsid w:val="00867EBD"/>
    <w:pPr>
      <w:ind w:left="720" w:firstLine="0"/>
      <w:contextualSpacing/>
      <w:jc w:val="left"/>
    </w:pPr>
    <w:rPr>
      <w:rFonts w:eastAsia="Times New Roman" w:cs="Times New Roman"/>
      <w:szCs w:val="28"/>
      <w:lang w:eastAsia="ru-RU"/>
    </w:rPr>
  </w:style>
  <w:style w:type="paragraph" w:customStyle="1" w:styleId="font5">
    <w:name w:val="font5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867EBD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867EBD"/>
    <w:pPr>
      <w:shd w:val="clear" w:color="auto" w:fill="B2A1C7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0"/>
    <w:uiPriority w:val="99"/>
    <w:rsid w:val="00867EBD"/>
    <w:pPr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867EBD"/>
    <w:pPr>
      <w:widowControl w:val="0"/>
      <w:autoSpaceDE w:val="0"/>
      <w:autoSpaceDN w:val="0"/>
      <w:adjustRightInd w:val="0"/>
      <w:ind w:firstLine="0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867EB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xl63">
    <w:name w:val="xl6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867E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firstLine="0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867EBD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867EB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867EBD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867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867EB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867EB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867E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867EB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867EB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867E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867E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867E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867EBD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867EBD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867EBD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867E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867EBD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867E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867EB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867E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867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867EB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867E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867EBD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867E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867EBD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867E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867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867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867E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867E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867E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867EBD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867EBD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867EB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67EBD"/>
    <w:pPr>
      <w:widowControl w:val="0"/>
      <w:suppressAutoHyphens/>
      <w:ind w:firstLine="0"/>
      <w:jc w:val="left"/>
    </w:pPr>
    <w:rPr>
      <w:rFonts w:eastAsia="Times New Roman" w:cs="Times New Roman"/>
      <w:kern w:val="2"/>
      <w:sz w:val="24"/>
      <w:szCs w:val="24"/>
      <w:lang w:val="de-DE" w:eastAsia="fa-IR" w:bidi="fa-IR"/>
    </w:rPr>
  </w:style>
  <w:style w:type="paragraph" w:customStyle="1" w:styleId="16">
    <w:name w:val="Знак1"/>
    <w:basedOn w:val="a0"/>
    <w:uiPriority w:val="99"/>
    <w:rsid w:val="00867EBD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Без интервала1"/>
    <w:uiPriority w:val="99"/>
    <w:rsid w:val="00867EBD"/>
    <w:rPr>
      <w:rFonts w:eastAsia="Times New Roman" w:cs="Times New Roman"/>
    </w:rPr>
  </w:style>
  <w:style w:type="character" w:styleId="afe">
    <w:name w:val="footnote reference"/>
    <w:uiPriority w:val="99"/>
    <w:semiHidden/>
    <w:unhideWhenUsed/>
    <w:rsid w:val="00867EBD"/>
    <w:rPr>
      <w:rFonts w:ascii="Times New Roman" w:hAnsi="Times New Roman" w:cs="Times New Roman" w:hint="default"/>
      <w:vertAlign w:val="superscript"/>
    </w:rPr>
  </w:style>
  <w:style w:type="character" w:styleId="aff">
    <w:name w:val="page number"/>
    <w:uiPriority w:val="99"/>
    <w:semiHidden/>
    <w:unhideWhenUsed/>
    <w:rsid w:val="00867EBD"/>
    <w:rPr>
      <w:rFonts w:ascii="Times New Roman" w:hAnsi="Times New Roman" w:cs="Times New Roman" w:hint="default"/>
    </w:rPr>
  </w:style>
  <w:style w:type="character" w:styleId="aff0">
    <w:name w:val="Intense Emphasis"/>
    <w:uiPriority w:val="21"/>
    <w:qFormat/>
    <w:rsid w:val="00867EB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67EBD"/>
    <w:rPr>
      <w:rFonts w:ascii="Times New Roman" w:hAnsi="Times New Roman" w:cs="Times New Roman" w:hint="default"/>
      <w:color w:val="000000"/>
      <w:sz w:val="26"/>
    </w:rPr>
  </w:style>
  <w:style w:type="character" w:customStyle="1" w:styleId="aff1">
    <w:name w:val="Цветовое выделение"/>
    <w:uiPriority w:val="99"/>
    <w:rsid w:val="00867EBD"/>
    <w:rPr>
      <w:b/>
      <w:bCs w:val="0"/>
      <w:color w:val="26282F"/>
      <w:sz w:val="26"/>
    </w:rPr>
  </w:style>
  <w:style w:type="character" w:customStyle="1" w:styleId="18">
    <w:name w:val="Текст выноски Знак1"/>
    <w:uiPriority w:val="99"/>
    <w:semiHidden/>
    <w:rsid w:val="00867EBD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867EBD"/>
  </w:style>
  <w:style w:type="character" w:customStyle="1" w:styleId="19">
    <w:name w:val="Тема примечания Знак1"/>
    <w:uiPriority w:val="99"/>
    <w:semiHidden/>
    <w:rsid w:val="00867EBD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67EBD"/>
    <w:rPr>
      <w:rFonts w:ascii="Times New Roman" w:hAnsi="Times New Roman" w:cs="Times New Roman" w:hint="default"/>
    </w:rPr>
  </w:style>
  <w:style w:type="character" w:customStyle="1" w:styleId="epm">
    <w:name w:val="epm"/>
    <w:rsid w:val="00867EBD"/>
    <w:rPr>
      <w:rFonts w:ascii="Times New Roman" w:hAnsi="Times New Roman" w:cs="Times New Roman" w:hint="default"/>
    </w:rPr>
  </w:style>
  <w:style w:type="paragraph" w:customStyle="1" w:styleId="FR2">
    <w:name w:val="FR2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customStyle="1" w:styleId="text3cl">
    <w:name w:val="text3cl"/>
    <w:basedOn w:val="a0"/>
    <w:uiPriority w:val="99"/>
    <w:rsid w:val="00867EBD"/>
    <w:pPr>
      <w:spacing w:before="144" w:after="28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0"/>
    <w:rsid w:val="00867EBD"/>
    <w:pPr>
      <w:widowControl w:val="0"/>
      <w:suppressLineNumbers/>
      <w:suppressAutoHyphens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867EBD"/>
  </w:style>
  <w:style w:type="table" w:customStyle="1" w:styleId="1111">
    <w:name w:val="Сетка таблицы111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867EBD"/>
  </w:style>
  <w:style w:type="table" w:customStyle="1" w:styleId="20">
    <w:name w:val="Сетка таблицы2"/>
    <w:basedOn w:val="a2"/>
    <w:next w:val="a5"/>
    <w:uiPriority w:val="59"/>
    <w:rsid w:val="00867EBD"/>
    <w:pPr>
      <w:ind w:firstLine="0"/>
      <w:jc w:val="left"/>
    </w:pPr>
    <w:rPr>
      <w:rFonts w:ascii="@Batang" w:eastAsia="Times New Roman" w:hAnsi="@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3"/>
    <w:uiPriority w:val="99"/>
    <w:semiHidden/>
    <w:unhideWhenUsed/>
    <w:rsid w:val="00867EBD"/>
  </w:style>
  <w:style w:type="paragraph" w:styleId="aff3">
    <w:name w:val="Body Text"/>
    <w:basedOn w:val="a0"/>
    <w:link w:val="aff4"/>
    <w:uiPriority w:val="99"/>
    <w:semiHidden/>
    <w:unhideWhenUsed/>
    <w:rsid w:val="00867EBD"/>
    <w:pPr>
      <w:spacing w:after="120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uiPriority w:val="99"/>
    <w:semiHidden/>
    <w:rsid w:val="00867EBD"/>
    <w:rPr>
      <w:rFonts w:eastAsia="Times New Roman" w:cs="Times New Roman"/>
      <w:sz w:val="24"/>
      <w:szCs w:val="24"/>
      <w:lang w:val="x-none" w:eastAsia="x-none"/>
    </w:rPr>
  </w:style>
  <w:style w:type="paragraph" w:styleId="aff5">
    <w:name w:val="endnote text"/>
    <w:basedOn w:val="a0"/>
    <w:link w:val="aff6"/>
    <w:uiPriority w:val="99"/>
    <w:semiHidden/>
    <w:unhideWhenUsed/>
    <w:rsid w:val="00867EBD"/>
    <w:pPr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867EBD"/>
    <w:rPr>
      <w:rFonts w:eastAsia="Times New Roman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semiHidden/>
    <w:unhideWhenUsed/>
    <w:rsid w:val="00867EBD"/>
    <w:rPr>
      <w:vertAlign w:val="superscript"/>
    </w:rPr>
  </w:style>
  <w:style w:type="paragraph" w:styleId="a">
    <w:name w:val="List Bullet"/>
    <w:basedOn w:val="a0"/>
    <w:uiPriority w:val="99"/>
    <w:unhideWhenUsed/>
    <w:rsid w:val="00867EBD"/>
    <w:pPr>
      <w:numPr>
        <w:numId w:val="17"/>
      </w:numPr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тиль"/>
    <w:rsid w:val="00867EB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867EBD"/>
  </w:style>
  <w:style w:type="numbering" w:customStyle="1" w:styleId="3">
    <w:name w:val="Нет списка3"/>
    <w:next w:val="a3"/>
    <w:uiPriority w:val="99"/>
    <w:semiHidden/>
    <w:unhideWhenUsed/>
    <w:rsid w:val="00867EBD"/>
  </w:style>
  <w:style w:type="numbering" w:customStyle="1" w:styleId="4">
    <w:name w:val="Нет списка4"/>
    <w:next w:val="a3"/>
    <w:uiPriority w:val="99"/>
    <w:semiHidden/>
    <w:unhideWhenUsed/>
    <w:rsid w:val="00867EBD"/>
  </w:style>
  <w:style w:type="numbering" w:customStyle="1" w:styleId="51">
    <w:name w:val="Нет списка5"/>
    <w:next w:val="a3"/>
    <w:uiPriority w:val="99"/>
    <w:semiHidden/>
    <w:unhideWhenUsed/>
    <w:rsid w:val="00867EBD"/>
  </w:style>
  <w:style w:type="numbering" w:customStyle="1" w:styleId="6">
    <w:name w:val="Нет списка6"/>
    <w:next w:val="a3"/>
    <w:uiPriority w:val="99"/>
    <w:semiHidden/>
    <w:unhideWhenUsed/>
    <w:rsid w:val="00867EBD"/>
  </w:style>
  <w:style w:type="table" w:customStyle="1" w:styleId="30">
    <w:name w:val="Сетка таблицы3"/>
    <w:basedOn w:val="a2"/>
    <w:next w:val="a5"/>
    <w:uiPriority w:val="59"/>
    <w:rsid w:val="00867EBD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867EBD"/>
  </w:style>
  <w:style w:type="numbering" w:customStyle="1" w:styleId="121">
    <w:name w:val="Нет списка12"/>
    <w:next w:val="a3"/>
    <w:uiPriority w:val="99"/>
    <w:semiHidden/>
    <w:unhideWhenUsed/>
    <w:rsid w:val="00867EBD"/>
  </w:style>
  <w:style w:type="numbering" w:customStyle="1" w:styleId="21">
    <w:name w:val="Нет списка21"/>
    <w:next w:val="a3"/>
    <w:uiPriority w:val="99"/>
    <w:semiHidden/>
    <w:unhideWhenUsed/>
    <w:rsid w:val="00867EBD"/>
  </w:style>
  <w:style w:type="numbering" w:customStyle="1" w:styleId="31">
    <w:name w:val="Нет списка31"/>
    <w:next w:val="a3"/>
    <w:uiPriority w:val="99"/>
    <w:semiHidden/>
    <w:unhideWhenUsed/>
    <w:rsid w:val="00867EBD"/>
  </w:style>
  <w:style w:type="table" w:customStyle="1" w:styleId="40">
    <w:name w:val="Сетка таблицы4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867EBD"/>
  </w:style>
  <w:style w:type="numbering" w:customStyle="1" w:styleId="130">
    <w:name w:val="Нет списка13"/>
    <w:next w:val="a3"/>
    <w:uiPriority w:val="99"/>
    <w:semiHidden/>
    <w:unhideWhenUsed/>
    <w:rsid w:val="00867EBD"/>
  </w:style>
  <w:style w:type="numbering" w:customStyle="1" w:styleId="22">
    <w:name w:val="Нет списка22"/>
    <w:next w:val="a3"/>
    <w:uiPriority w:val="99"/>
    <w:semiHidden/>
    <w:unhideWhenUsed/>
    <w:rsid w:val="00867EBD"/>
  </w:style>
  <w:style w:type="numbering" w:customStyle="1" w:styleId="32">
    <w:name w:val="Нет списка32"/>
    <w:next w:val="a3"/>
    <w:uiPriority w:val="99"/>
    <w:semiHidden/>
    <w:unhideWhenUsed/>
    <w:rsid w:val="00867EBD"/>
  </w:style>
  <w:style w:type="table" w:customStyle="1" w:styleId="52">
    <w:name w:val="Сетка таблицы5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867EBD"/>
  </w:style>
  <w:style w:type="numbering" w:customStyle="1" w:styleId="140">
    <w:name w:val="Нет списка14"/>
    <w:next w:val="a3"/>
    <w:uiPriority w:val="99"/>
    <w:semiHidden/>
    <w:unhideWhenUsed/>
    <w:rsid w:val="00867EBD"/>
  </w:style>
  <w:style w:type="numbering" w:customStyle="1" w:styleId="23">
    <w:name w:val="Нет списка23"/>
    <w:next w:val="a3"/>
    <w:uiPriority w:val="99"/>
    <w:semiHidden/>
    <w:unhideWhenUsed/>
    <w:rsid w:val="00867EBD"/>
  </w:style>
  <w:style w:type="numbering" w:customStyle="1" w:styleId="33">
    <w:name w:val="Нет списка33"/>
    <w:next w:val="a3"/>
    <w:uiPriority w:val="99"/>
    <w:semiHidden/>
    <w:unhideWhenUsed/>
    <w:rsid w:val="00867EBD"/>
  </w:style>
  <w:style w:type="table" w:customStyle="1" w:styleId="60">
    <w:name w:val="Сетка таблицы6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867EBD"/>
  </w:style>
  <w:style w:type="table" w:customStyle="1" w:styleId="90">
    <w:name w:val="Сетка таблицы9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867EBD"/>
  </w:style>
  <w:style w:type="numbering" w:customStyle="1" w:styleId="24">
    <w:name w:val="Нет списка24"/>
    <w:next w:val="a3"/>
    <w:uiPriority w:val="99"/>
    <w:semiHidden/>
    <w:unhideWhenUsed/>
    <w:rsid w:val="00867EBD"/>
  </w:style>
  <w:style w:type="numbering" w:customStyle="1" w:styleId="160">
    <w:name w:val="Нет списка16"/>
    <w:next w:val="a3"/>
    <w:uiPriority w:val="99"/>
    <w:semiHidden/>
    <w:unhideWhenUsed/>
    <w:rsid w:val="00867EBD"/>
  </w:style>
  <w:style w:type="table" w:customStyle="1" w:styleId="101">
    <w:name w:val="Сетка таблицы10"/>
    <w:basedOn w:val="a2"/>
    <w:next w:val="a5"/>
    <w:uiPriority w:val="59"/>
    <w:rsid w:val="00867EBD"/>
    <w:pPr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867EBD"/>
  </w:style>
  <w:style w:type="numbering" w:customStyle="1" w:styleId="25">
    <w:name w:val="Нет списка25"/>
    <w:next w:val="a3"/>
    <w:uiPriority w:val="99"/>
    <w:semiHidden/>
    <w:unhideWhenUsed/>
    <w:rsid w:val="00867EBD"/>
  </w:style>
  <w:style w:type="character" w:styleId="aff9">
    <w:name w:val="annotation reference"/>
    <w:uiPriority w:val="99"/>
    <w:semiHidden/>
    <w:unhideWhenUsed/>
    <w:rsid w:val="00867EBD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67EBD"/>
  </w:style>
  <w:style w:type="numbering" w:customStyle="1" w:styleId="190">
    <w:name w:val="Нет списка19"/>
    <w:next w:val="a3"/>
    <w:uiPriority w:val="99"/>
    <w:semiHidden/>
    <w:unhideWhenUsed/>
    <w:rsid w:val="00867EBD"/>
  </w:style>
  <w:style w:type="numbering" w:customStyle="1" w:styleId="200">
    <w:name w:val="Нет списка20"/>
    <w:next w:val="a3"/>
    <w:uiPriority w:val="99"/>
    <w:semiHidden/>
    <w:unhideWhenUsed/>
    <w:rsid w:val="00867EBD"/>
  </w:style>
  <w:style w:type="paragraph" w:customStyle="1" w:styleId="56D88B822C3F4197905AEFF6ED9B456B">
    <w:name w:val="56D88B822C3F4197905AEFF6ED9B456B"/>
    <w:rsid w:val="00867EB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867EBD"/>
  </w:style>
  <w:style w:type="table" w:customStyle="1" w:styleId="131">
    <w:name w:val="Сетка таблицы13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867EBD"/>
  </w:style>
  <w:style w:type="table" w:customStyle="1" w:styleId="141">
    <w:name w:val="Сетка таблицы14"/>
    <w:basedOn w:val="a2"/>
    <w:next w:val="a5"/>
    <w:uiPriority w:val="59"/>
    <w:rsid w:val="00867EB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Subtle Emphasis"/>
    <w:basedOn w:val="a1"/>
    <w:uiPriority w:val="19"/>
    <w:qFormat/>
    <w:rsid w:val="00867EBD"/>
    <w:rPr>
      <w:i/>
      <w:iCs/>
      <w:color w:val="808080" w:themeColor="text1" w:themeTint="7F"/>
    </w:rPr>
  </w:style>
  <w:style w:type="character" w:customStyle="1" w:styleId="113">
    <w:name w:val="Заголовок 1 Знак1"/>
    <w:basedOn w:val="a1"/>
    <w:uiPriority w:val="9"/>
    <w:rsid w:val="00867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F0F1-B247-444C-8585-396F06F3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95</Pages>
  <Words>30602</Words>
  <Characters>174438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2025-09-18T12:24:00Z</cp:lastPrinted>
  <dcterms:created xsi:type="dcterms:W3CDTF">2025-09-19T13:35:00Z</dcterms:created>
  <dcterms:modified xsi:type="dcterms:W3CDTF">2025-09-30T10:08:00Z</dcterms:modified>
</cp:coreProperties>
</file>