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B8A" w:rsidRPr="009406F0" w:rsidRDefault="00613B8A" w:rsidP="009406F0">
      <w:pPr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>АДМИНИСТРАЦИЯ</w:t>
      </w:r>
      <w:bookmarkStart w:id="0" w:name="_GoBack"/>
      <w:bookmarkEnd w:id="0"/>
    </w:p>
    <w:p w:rsidR="00613B8A" w:rsidRPr="00D14809" w:rsidRDefault="00613B8A" w:rsidP="00613B8A">
      <w:pPr>
        <w:jc w:val="center"/>
        <w:rPr>
          <w:rFonts w:ascii="Arial" w:hAnsi="Arial" w:cs="Arial"/>
          <w:b/>
          <w:spacing w:val="10"/>
          <w:szCs w:val="24"/>
        </w:rPr>
      </w:pPr>
      <w:r w:rsidRPr="00D14809">
        <w:rPr>
          <w:rFonts w:ascii="Arial" w:hAnsi="Arial" w:cs="Arial"/>
          <w:b/>
          <w:spacing w:val="10"/>
          <w:szCs w:val="24"/>
        </w:rPr>
        <w:t>ГОРОДСКОГО ОКРУГА ЛЮБЕРЦЫ</w:t>
      </w:r>
      <w:r w:rsidRPr="00D14809">
        <w:rPr>
          <w:rFonts w:ascii="Arial" w:hAnsi="Arial" w:cs="Arial"/>
          <w:b/>
          <w:spacing w:val="10"/>
          <w:szCs w:val="24"/>
        </w:rPr>
        <w:br/>
        <w:t>МОСКОВСКОЙ ОБЛАСТИ</w:t>
      </w:r>
    </w:p>
    <w:p w:rsidR="00613B8A" w:rsidRPr="00D14809" w:rsidRDefault="00613B8A" w:rsidP="00613B8A">
      <w:pPr>
        <w:spacing w:line="100" w:lineRule="atLeast"/>
        <w:jc w:val="center"/>
        <w:rPr>
          <w:rFonts w:ascii="Arial" w:hAnsi="Arial" w:cs="Arial"/>
          <w:b/>
          <w:szCs w:val="24"/>
        </w:rPr>
      </w:pPr>
    </w:p>
    <w:p w:rsidR="00613B8A" w:rsidRPr="00D14809" w:rsidRDefault="00613B8A" w:rsidP="00613B8A">
      <w:pPr>
        <w:spacing w:line="100" w:lineRule="atLeast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b/>
          <w:szCs w:val="24"/>
        </w:rPr>
        <w:t>ПОСТАНОВЛЕНИЕ</w:t>
      </w:r>
    </w:p>
    <w:p w:rsidR="00613B8A" w:rsidRPr="00D14809" w:rsidRDefault="00613B8A" w:rsidP="00613B8A">
      <w:pPr>
        <w:ind w:left="-567"/>
        <w:rPr>
          <w:rFonts w:ascii="Arial" w:hAnsi="Arial" w:cs="Arial"/>
          <w:szCs w:val="24"/>
        </w:rPr>
      </w:pPr>
    </w:p>
    <w:p w:rsidR="00613B8A" w:rsidRPr="001725C0" w:rsidRDefault="001725C0" w:rsidP="00613B8A">
      <w:pPr>
        <w:tabs>
          <w:tab w:val="left" w:pos="9639"/>
        </w:tabs>
        <w:rPr>
          <w:rFonts w:ascii="Arial" w:hAnsi="Arial" w:cs="Arial"/>
          <w:szCs w:val="24"/>
          <w:u w:val="single"/>
        </w:rPr>
      </w:pPr>
      <w:r w:rsidRPr="001725C0">
        <w:rPr>
          <w:rFonts w:ascii="Arial" w:hAnsi="Arial" w:cs="Arial"/>
          <w:szCs w:val="24"/>
          <w:u w:val="single"/>
        </w:rPr>
        <w:t>31.10.2025</w:t>
      </w:r>
      <w:r w:rsidR="00613B8A" w:rsidRPr="00D14809">
        <w:rPr>
          <w:rFonts w:ascii="Arial" w:hAnsi="Arial" w:cs="Arial"/>
          <w:szCs w:val="24"/>
        </w:rPr>
        <w:t xml:space="preserve">                                                                   </w:t>
      </w:r>
      <w:r w:rsidR="00F45BF6" w:rsidRPr="00D14809">
        <w:rPr>
          <w:rFonts w:ascii="Arial" w:hAnsi="Arial" w:cs="Arial"/>
          <w:szCs w:val="24"/>
        </w:rPr>
        <w:t xml:space="preserve">                              </w:t>
      </w:r>
      <w:r>
        <w:rPr>
          <w:rFonts w:ascii="Arial" w:hAnsi="Arial" w:cs="Arial"/>
          <w:szCs w:val="24"/>
        </w:rPr>
        <w:t xml:space="preserve">     </w:t>
      </w:r>
      <w:r w:rsidRPr="001725C0">
        <w:rPr>
          <w:rFonts w:ascii="Arial" w:hAnsi="Arial" w:cs="Arial"/>
          <w:szCs w:val="24"/>
          <w:u w:val="single"/>
        </w:rPr>
        <w:t>№  2551-ПА</w:t>
      </w:r>
    </w:p>
    <w:p w:rsidR="00613B8A" w:rsidRPr="00D14809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613B8A" w:rsidRPr="00D14809" w:rsidRDefault="00613B8A" w:rsidP="00613B8A">
      <w:pPr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>г. Люберцы</w:t>
      </w:r>
    </w:p>
    <w:p w:rsidR="00613B8A" w:rsidRPr="00D14809" w:rsidRDefault="00613B8A" w:rsidP="00613B8A">
      <w:pPr>
        <w:jc w:val="center"/>
        <w:rPr>
          <w:rFonts w:ascii="Arial" w:hAnsi="Arial" w:cs="Arial"/>
          <w:b/>
          <w:szCs w:val="24"/>
        </w:rPr>
      </w:pPr>
    </w:p>
    <w:p w:rsidR="005F73F6" w:rsidRPr="00D14809" w:rsidRDefault="005F73F6" w:rsidP="005F73F6">
      <w:pPr>
        <w:tabs>
          <w:tab w:val="left" w:pos="9072"/>
        </w:tabs>
        <w:ind w:right="-2"/>
        <w:jc w:val="center"/>
        <w:rPr>
          <w:rFonts w:ascii="Arial" w:hAnsi="Arial" w:cs="Arial"/>
          <w:b/>
          <w:bCs/>
          <w:szCs w:val="24"/>
        </w:rPr>
      </w:pPr>
    </w:p>
    <w:p w:rsidR="00701775" w:rsidRPr="00D14809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>О внесении изменений в муниципальную программу</w:t>
      </w:r>
    </w:p>
    <w:p w:rsidR="00701775" w:rsidRPr="00D14809" w:rsidRDefault="00CF2F41" w:rsidP="00D7448A">
      <w:pPr>
        <w:tabs>
          <w:tab w:val="left" w:pos="9072"/>
        </w:tabs>
        <w:ind w:right="-2" w:hanging="284"/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>г</w:t>
      </w:r>
      <w:r w:rsidR="00701775" w:rsidRPr="00D14809">
        <w:rPr>
          <w:rFonts w:ascii="Arial" w:hAnsi="Arial" w:cs="Arial"/>
          <w:b/>
          <w:szCs w:val="24"/>
        </w:rPr>
        <w:t>ородского округа Люберцы Московской области</w:t>
      </w:r>
    </w:p>
    <w:p w:rsidR="00701775" w:rsidRPr="00D14809" w:rsidRDefault="00701775" w:rsidP="00D7448A">
      <w:pPr>
        <w:tabs>
          <w:tab w:val="left" w:pos="9072"/>
        </w:tabs>
        <w:ind w:right="-2"/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>«Строительство и капитальный ремонт объектов социальной инфраструктуры»</w:t>
      </w:r>
    </w:p>
    <w:p w:rsidR="00701775" w:rsidRPr="00D14809" w:rsidRDefault="00701775" w:rsidP="00D7448A">
      <w:pPr>
        <w:ind w:firstLine="360"/>
        <w:jc w:val="center"/>
        <w:rPr>
          <w:rFonts w:ascii="Arial" w:hAnsi="Arial" w:cs="Arial"/>
          <w:szCs w:val="24"/>
        </w:rPr>
      </w:pPr>
    </w:p>
    <w:p w:rsidR="00C71866" w:rsidRPr="00D14809" w:rsidRDefault="00C71866" w:rsidP="00701775">
      <w:pPr>
        <w:ind w:firstLine="360"/>
        <w:jc w:val="center"/>
        <w:rPr>
          <w:rFonts w:ascii="Arial" w:hAnsi="Arial" w:cs="Arial"/>
          <w:szCs w:val="24"/>
        </w:rPr>
      </w:pPr>
    </w:p>
    <w:p w:rsidR="00701775" w:rsidRPr="00D14809" w:rsidRDefault="00701775" w:rsidP="00C71866">
      <w:pPr>
        <w:tabs>
          <w:tab w:val="left" w:pos="709"/>
        </w:tabs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ab/>
        <w:t>В соответстви</w:t>
      </w:r>
      <w:r w:rsidR="00D7448A" w:rsidRPr="00D14809">
        <w:rPr>
          <w:rFonts w:ascii="Arial" w:hAnsi="Arial" w:cs="Arial"/>
          <w:szCs w:val="24"/>
        </w:rPr>
        <w:t xml:space="preserve">и  со ст.179 Бюджетного кодекса Российской Федерации, </w:t>
      </w:r>
      <w:r w:rsidRPr="00D14809">
        <w:rPr>
          <w:rFonts w:ascii="Arial" w:hAnsi="Arial" w:cs="Arial"/>
          <w:szCs w:val="24"/>
        </w:rPr>
        <w:t xml:space="preserve">Федеральным законом от 06.10.2003 № 131-ФЗ «Об общих принципах организации местного самоуправления в </w:t>
      </w:r>
      <w:r w:rsidR="00546DDB" w:rsidRPr="00D14809">
        <w:rPr>
          <w:rFonts w:ascii="Arial" w:hAnsi="Arial" w:cs="Arial"/>
          <w:szCs w:val="24"/>
        </w:rPr>
        <w:t>Российской Федерации»,</w:t>
      </w:r>
      <w:r w:rsidR="005D75BC" w:rsidRPr="00D14809">
        <w:rPr>
          <w:rFonts w:ascii="Arial" w:hAnsi="Arial" w:cs="Arial"/>
          <w:szCs w:val="24"/>
        </w:rPr>
        <w:t xml:space="preserve"> Уставом Г</w:t>
      </w:r>
      <w:r w:rsidR="00D430DB" w:rsidRPr="00D14809">
        <w:rPr>
          <w:rFonts w:ascii="Arial" w:hAnsi="Arial" w:cs="Arial"/>
          <w:szCs w:val="24"/>
        </w:rPr>
        <w:t>ородского округа Люберцы Московской области,</w:t>
      </w:r>
      <w:r w:rsidR="00546DDB" w:rsidRPr="00D14809">
        <w:rPr>
          <w:rFonts w:ascii="Arial" w:hAnsi="Arial" w:cs="Arial"/>
          <w:szCs w:val="24"/>
        </w:rPr>
        <w:t xml:space="preserve"> </w:t>
      </w:r>
      <w:r w:rsidR="00CF2F41" w:rsidRPr="00D14809">
        <w:rPr>
          <w:rFonts w:ascii="Arial" w:hAnsi="Arial" w:cs="Arial"/>
          <w:szCs w:val="24"/>
        </w:rPr>
        <w:t>Решением Совета депутатов Городского округа Люберцы Московской области от 12.05.2025 № 25/4 «О правопреемстве»</w:t>
      </w:r>
      <w:r w:rsidRPr="00D14809">
        <w:rPr>
          <w:rFonts w:ascii="Arial" w:hAnsi="Arial" w:cs="Arial"/>
          <w:szCs w:val="24"/>
        </w:rPr>
        <w:t xml:space="preserve">, </w:t>
      </w:r>
      <w:r w:rsidR="00D97D0D" w:rsidRPr="00D14809">
        <w:rPr>
          <w:rFonts w:ascii="Arial" w:hAnsi="Arial" w:cs="Arial"/>
          <w:szCs w:val="24"/>
        </w:rPr>
        <w:t>П</w:t>
      </w:r>
      <w:r w:rsidRPr="00D14809">
        <w:rPr>
          <w:rFonts w:ascii="Arial" w:hAnsi="Arial" w:cs="Arial"/>
          <w:szCs w:val="24"/>
        </w:rPr>
        <w:t xml:space="preserve">остановлением администрации городского округа Люберцы от 24.10.2022 </w:t>
      </w:r>
      <w:r w:rsidR="0038348D">
        <w:rPr>
          <w:rFonts w:ascii="Arial" w:hAnsi="Arial" w:cs="Arial"/>
          <w:szCs w:val="24"/>
        </w:rPr>
        <w:br/>
      </w:r>
      <w:r w:rsidRPr="00D14809">
        <w:rPr>
          <w:rFonts w:ascii="Arial" w:hAnsi="Arial" w:cs="Arial"/>
          <w:szCs w:val="24"/>
        </w:rPr>
        <w:t>№ 4263-ПА «Об утверждении Порядка разработки и реализации муниципальных программ городского</w:t>
      </w:r>
      <w:r w:rsidR="009271D8" w:rsidRPr="00D14809">
        <w:rPr>
          <w:rFonts w:ascii="Arial" w:hAnsi="Arial" w:cs="Arial"/>
          <w:szCs w:val="24"/>
        </w:rPr>
        <w:t xml:space="preserve"> округа Люберцы», </w:t>
      </w:r>
      <w:r w:rsidR="00997C04" w:rsidRPr="00D14809">
        <w:rPr>
          <w:rFonts w:ascii="Arial" w:hAnsi="Arial" w:cs="Arial"/>
          <w:szCs w:val="24"/>
        </w:rPr>
        <w:t xml:space="preserve">Распоряжением Главы Городского округа Люберцы от 21.10.2025 №188-РГ/к «Об убытии в отпуск», </w:t>
      </w:r>
      <w:r w:rsidRPr="00D14809">
        <w:rPr>
          <w:rFonts w:ascii="Arial" w:hAnsi="Arial" w:cs="Arial"/>
          <w:szCs w:val="24"/>
        </w:rPr>
        <w:t>постановляю:</w:t>
      </w:r>
    </w:p>
    <w:p w:rsidR="00701775" w:rsidRPr="00D14809" w:rsidRDefault="00701775" w:rsidP="00D7448A">
      <w:pPr>
        <w:jc w:val="both"/>
        <w:rPr>
          <w:rFonts w:ascii="Arial" w:hAnsi="Arial" w:cs="Arial"/>
          <w:szCs w:val="24"/>
        </w:rPr>
      </w:pPr>
    </w:p>
    <w:p w:rsidR="00701775" w:rsidRPr="00D14809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1.  Внести измен</w:t>
      </w:r>
      <w:r w:rsidR="00CF2F41" w:rsidRPr="00D14809">
        <w:rPr>
          <w:rFonts w:ascii="Arial" w:hAnsi="Arial" w:cs="Arial"/>
          <w:szCs w:val="24"/>
        </w:rPr>
        <w:t>ения в муниципальную программу г</w:t>
      </w:r>
      <w:r w:rsidRPr="00D14809">
        <w:rPr>
          <w:rFonts w:ascii="Arial" w:hAnsi="Arial" w:cs="Arial"/>
          <w:szCs w:val="24"/>
        </w:rPr>
        <w:t>ородского округа Люберцы Московской области «Строительство и капитальный ремонт объектов социальной инфраструктуры», утвержденную Постановлением администрации городского округа Люберцы М</w:t>
      </w:r>
      <w:r w:rsidR="009271D8" w:rsidRPr="00D14809">
        <w:rPr>
          <w:rFonts w:ascii="Arial" w:hAnsi="Arial" w:cs="Arial"/>
          <w:szCs w:val="24"/>
        </w:rPr>
        <w:t>осковской области от 31.10.2022</w:t>
      </w:r>
      <w:r w:rsidRPr="00D14809">
        <w:rPr>
          <w:rFonts w:ascii="Arial" w:hAnsi="Arial" w:cs="Arial"/>
          <w:szCs w:val="24"/>
        </w:rPr>
        <w:t xml:space="preserve"> № 4375-ПА, утвердив ее в новой редакции (прилагается).</w:t>
      </w:r>
    </w:p>
    <w:p w:rsidR="00701775" w:rsidRPr="00D14809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2. Разместить настоящее Постановление на официаль</w:t>
      </w:r>
      <w:r w:rsidR="00D7448A" w:rsidRPr="00D14809">
        <w:rPr>
          <w:rFonts w:ascii="Arial" w:hAnsi="Arial" w:cs="Arial"/>
          <w:szCs w:val="24"/>
        </w:rPr>
        <w:t xml:space="preserve">ном сайте администрации в сети </w:t>
      </w:r>
      <w:r w:rsidR="009C4B3F" w:rsidRPr="00D14809">
        <w:rPr>
          <w:rFonts w:ascii="Arial" w:hAnsi="Arial" w:cs="Arial"/>
          <w:szCs w:val="24"/>
        </w:rPr>
        <w:t>«</w:t>
      </w:r>
      <w:r w:rsidR="00D7448A" w:rsidRPr="00D14809">
        <w:rPr>
          <w:rFonts w:ascii="Arial" w:hAnsi="Arial" w:cs="Arial"/>
          <w:szCs w:val="24"/>
        </w:rPr>
        <w:t>Интернет</w:t>
      </w:r>
      <w:r w:rsidR="009C4B3F" w:rsidRPr="00D14809">
        <w:rPr>
          <w:rFonts w:ascii="Arial" w:hAnsi="Arial" w:cs="Arial"/>
          <w:szCs w:val="24"/>
        </w:rPr>
        <w:t>»</w:t>
      </w:r>
      <w:r w:rsidRPr="00D14809">
        <w:rPr>
          <w:rFonts w:ascii="Arial" w:hAnsi="Arial" w:cs="Arial"/>
          <w:szCs w:val="24"/>
        </w:rPr>
        <w:t>.</w:t>
      </w:r>
    </w:p>
    <w:p w:rsidR="00701775" w:rsidRPr="00D14809" w:rsidRDefault="00701775" w:rsidP="00D7448A">
      <w:pPr>
        <w:ind w:firstLine="709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3. Контроль за исполнением настоящего Постановлен</w:t>
      </w:r>
      <w:r w:rsidR="00FE4AC6" w:rsidRPr="00D14809">
        <w:rPr>
          <w:rFonts w:ascii="Arial" w:hAnsi="Arial" w:cs="Arial"/>
          <w:szCs w:val="24"/>
        </w:rPr>
        <w:t xml:space="preserve">ия возложить </w:t>
      </w:r>
      <w:r w:rsidR="00FE4AC6" w:rsidRPr="00D14809">
        <w:rPr>
          <w:rFonts w:ascii="Arial" w:hAnsi="Arial" w:cs="Arial"/>
          <w:szCs w:val="24"/>
        </w:rPr>
        <w:br/>
        <w:t>на</w:t>
      </w:r>
      <w:r w:rsidRPr="00D14809">
        <w:rPr>
          <w:rFonts w:ascii="Arial" w:hAnsi="Arial" w:cs="Arial"/>
          <w:szCs w:val="24"/>
        </w:rPr>
        <w:t xml:space="preserve"> </w:t>
      </w:r>
      <w:r w:rsidR="00371739" w:rsidRPr="00D14809">
        <w:rPr>
          <w:rFonts w:ascii="Arial" w:hAnsi="Arial" w:cs="Arial"/>
          <w:szCs w:val="24"/>
        </w:rPr>
        <w:t>з</w:t>
      </w:r>
      <w:r w:rsidRPr="00D14809">
        <w:rPr>
          <w:rFonts w:ascii="Arial" w:hAnsi="Arial" w:cs="Arial"/>
          <w:szCs w:val="24"/>
        </w:rPr>
        <w:t>аместителя Главы Синчука В.В.</w:t>
      </w:r>
    </w:p>
    <w:p w:rsidR="00D7448A" w:rsidRPr="00D14809" w:rsidRDefault="00D7448A" w:rsidP="00701775">
      <w:pPr>
        <w:rPr>
          <w:rFonts w:ascii="Arial" w:hAnsi="Arial" w:cs="Arial"/>
          <w:szCs w:val="24"/>
        </w:rPr>
      </w:pPr>
    </w:p>
    <w:p w:rsidR="00D7448A" w:rsidRPr="00D14809" w:rsidRDefault="00D7448A" w:rsidP="00701775">
      <w:pPr>
        <w:rPr>
          <w:rFonts w:ascii="Arial" w:hAnsi="Arial" w:cs="Arial"/>
          <w:szCs w:val="24"/>
        </w:rPr>
      </w:pPr>
    </w:p>
    <w:p w:rsidR="00C71866" w:rsidRPr="00D14809" w:rsidRDefault="00C71866" w:rsidP="00701775">
      <w:pPr>
        <w:rPr>
          <w:rFonts w:ascii="Arial" w:hAnsi="Arial" w:cs="Arial"/>
          <w:szCs w:val="24"/>
        </w:rPr>
      </w:pPr>
    </w:p>
    <w:p w:rsidR="009271D8" w:rsidRPr="00D14809" w:rsidRDefault="009271D8" w:rsidP="00701775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Исполняющий обязанности</w:t>
      </w:r>
    </w:p>
    <w:p w:rsidR="00701775" w:rsidRPr="00D14809" w:rsidRDefault="00546DDB" w:rsidP="00701775">
      <w:pPr>
        <w:rPr>
          <w:rFonts w:ascii="Arial" w:eastAsia="Calibri" w:hAnsi="Arial" w:cs="Arial"/>
          <w:color w:val="auto"/>
          <w:szCs w:val="24"/>
          <w:lang w:eastAsia="en-US"/>
        </w:rPr>
      </w:pPr>
      <w:r w:rsidRPr="00D14809">
        <w:rPr>
          <w:rFonts w:ascii="Arial" w:hAnsi="Arial" w:cs="Arial"/>
          <w:szCs w:val="24"/>
        </w:rPr>
        <w:t>Глав</w:t>
      </w:r>
      <w:r w:rsidR="009271D8" w:rsidRPr="00D14809">
        <w:rPr>
          <w:rFonts w:ascii="Arial" w:hAnsi="Arial" w:cs="Arial"/>
          <w:szCs w:val="24"/>
        </w:rPr>
        <w:t>ы</w:t>
      </w:r>
      <w:r w:rsidRPr="00D14809">
        <w:rPr>
          <w:rFonts w:ascii="Arial" w:hAnsi="Arial" w:cs="Arial"/>
          <w:szCs w:val="24"/>
        </w:rPr>
        <w:t xml:space="preserve"> Г</w:t>
      </w:r>
      <w:r w:rsidR="00701775" w:rsidRPr="00D14809">
        <w:rPr>
          <w:rFonts w:ascii="Arial" w:hAnsi="Arial" w:cs="Arial"/>
          <w:szCs w:val="24"/>
        </w:rPr>
        <w:t xml:space="preserve">ородского округа                                          </w:t>
      </w:r>
      <w:r w:rsidR="00D7448A" w:rsidRPr="00D14809">
        <w:rPr>
          <w:rFonts w:ascii="Arial" w:hAnsi="Arial" w:cs="Arial"/>
          <w:szCs w:val="24"/>
        </w:rPr>
        <w:t xml:space="preserve">     </w:t>
      </w:r>
      <w:r w:rsidR="00432CA5" w:rsidRPr="00D14809">
        <w:rPr>
          <w:rFonts w:ascii="Arial" w:hAnsi="Arial" w:cs="Arial"/>
          <w:szCs w:val="24"/>
        </w:rPr>
        <w:t xml:space="preserve">    </w:t>
      </w:r>
      <w:r w:rsidR="009271D8" w:rsidRPr="00D14809">
        <w:rPr>
          <w:rFonts w:ascii="Arial" w:hAnsi="Arial" w:cs="Arial"/>
          <w:szCs w:val="24"/>
        </w:rPr>
        <w:t xml:space="preserve">               И.В. Мотовилов</w:t>
      </w:r>
    </w:p>
    <w:p w:rsidR="00B34FF6" w:rsidRPr="00D14809" w:rsidRDefault="00B34FF6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</w:pPr>
    </w:p>
    <w:p w:rsidR="00D7448A" w:rsidRPr="00D14809" w:rsidRDefault="00D7448A" w:rsidP="00105C0A">
      <w:pPr>
        <w:tabs>
          <w:tab w:val="left" w:pos="14493"/>
        </w:tabs>
        <w:ind w:left="10523" w:right="742"/>
        <w:jc w:val="right"/>
        <w:rPr>
          <w:rFonts w:ascii="Arial" w:hAnsi="Arial" w:cs="Arial"/>
          <w:caps/>
          <w:szCs w:val="24"/>
        </w:rPr>
        <w:sectPr w:rsidR="00D7448A" w:rsidRPr="00D14809" w:rsidSect="00613B8A">
          <w:footerReference w:type="default" r:id="rId8"/>
          <w:pgSz w:w="11906" w:h="16838"/>
          <w:pgMar w:top="1134" w:right="707" w:bottom="709" w:left="1220" w:header="0" w:footer="0" w:gutter="340"/>
          <w:pgNumType w:start="0"/>
          <w:cols w:space="720"/>
          <w:titlePg/>
          <w:docGrid w:linePitch="326"/>
        </w:sectPr>
      </w:pPr>
    </w:p>
    <w:p w:rsidR="00B34FF6" w:rsidRPr="00D14809" w:rsidRDefault="00B34FF6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  <w:r w:rsidRPr="00D14809">
        <w:rPr>
          <w:rFonts w:ascii="Arial" w:hAnsi="Arial" w:cs="Arial"/>
          <w:caps/>
          <w:szCs w:val="24"/>
        </w:rPr>
        <w:lastRenderedPageBreak/>
        <w:t>УТВЕрждена</w:t>
      </w:r>
    </w:p>
    <w:p w:rsidR="00C80BD2" w:rsidRPr="00D14809" w:rsidRDefault="00C80BD2" w:rsidP="00C80BD2">
      <w:pPr>
        <w:ind w:left="10206" w:right="26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Постановлением администрации</w:t>
      </w:r>
    </w:p>
    <w:p w:rsidR="00C80BD2" w:rsidRPr="00D14809" w:rsidRDefault="00CB338E" w:rsidP="00C80BD2">
      <w:pPr>
        <w:tabs>
          <w:tab w:val="left" w:pos="14918"/>
        </w:tabs>
        <w:ind w:left="10206" w:right="459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Г</w:t>
      </w:r>
      <w:r w:rsidR="00C80BD2" w:rsidRPr="00D14809">
        <w:rPr>
          <w:rFonts w:ascii="Arial" w:hAnsi="Arial" w:cs="Arial"/>
          <w:szCs w:val="24"/>
        </w:rPr>
        <w:t>ородско</w:t>
      </w:r>
      <w:r w:rsidRPr="00D14809">
        <w:rPr>
          <w:rFonts w:ascii="Arial" w:hAnsi="Arial" w:cs="Arial"/>
          <w:szCs w:val="24"/>
        </w:rPr>
        <w:t>го</w:t>
      </w:r>
      <w:r w:rsidR="00C80BD2" w:rsidRPr="00D14809">
        <w:rPr>
          <w:rFonts w:ascii="Arial" w:hAnsi="Arial" w:cs="Arial"/>
          <w:szCs w:val="24"/>
        </w:rPr>
        <w:t xml:space="preserve"> округ</w:t>
      </w:r>
      <w:r w:rsidRPr="00D14809">
        <w:rPr>
          <w:rFonts w:ascii="Arial" w:hAnsi="Arial" w:cs="Arial"/>
          <w:szCs w:val="24"/>
        </w:rPr>
        <w:t>а</w:t>
      </w:r>
      <w:r w:rsidR="00C80BD2" w:rsidRPr="00D14809">
        <w:rPr>
          <w:rFonts w:ascii="Arial" w:hAnsi="Arial" w:cs="Arial"/>
          <w:szCs w:val="24"/>
        </w:rPr>
        <w:t xml:space="preserve"> Люберцы Московской области</w:t>
      </w:r>
    </w:p>
    <w:p w:rsidR="00C80BD2" w:rsidRPr="00D14809" w:rsidRDefault="00C80BD2" w:rsidP="00C80BD2">
      <w:pPr>
        <w:ind w:left="10206" w:right="26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szCs w:val="24"/>
        </w:rPr>
        <w:t xml:space="preserve">от </w:t>
      </w:r>
      <w:r w:rsidR="006A4DEB">
        <w:rPr>
          <w:rFonts w:ascii="Arial" w:hAnsi="Arial" w:cs="Arial"/>
          <w:szCs w:val="24"/>
        </w:rPr>
        <w:t>31.10.2025</w:t>
      </w:r>
      <w:r w:rsidRPr="00D14809">
        <w:rPr>
          <w:rFonts w:ascii="Arial" w:hAnsi="Arial" w:cs="Arial"/>
          <w:szCs w:val="24"/>
        </w:rPr>
        <w:t xml:space="preserve"> № </w:t>
      </w:r>
      <w:r w:rsidR="006A4DEB">
        <w:rPr>
          <w:rFonts w:ascii="Arial" w:hAnsi="Arial" w:cs="Arial"/>
          <w:szCs w:val="24"/>
        </w:rPr>
        <w:t>2551-ПА</w:t>
      </w:r>
    </w:p>
    <w:p w:rsidR="00C80BD2" w:rsidRPr="00D14809" w:rsidRDefault="00C80BD2" w:rsidP="00DA3AC5">
      <w:pPr>
        <w:tabs>
          <w:tab w:val="left" w:pos="14493"/>
          <w:tab w:val="left" w:pos="14884"/>
        </w:tabs>
        <w:ind w:left="10206"/>
        <w:rPr>
          <w:rFonts w:ascii="Arial" w:hAnsi="Arial" w:cs="Arial"/>
          <w:caps/>
          <w:szCs w:val="24"/>
        </w:rPr>
      </w:pPr>
    </w:p>
    <w:p w:rsidR="00B34FF6" w:rsidRPr="00D14809" w:rsidRDefault="00B34FF6" w:rsidP="00B6258D">
      <w:pPr>
        <w:widowControl w:val="0"/>
        <w:spacing w:before="120" w:after="12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</w:p>
    <w:p w:rsidR="00B34FF6" w:rsidRPr="00D14809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color w:val="auto"/>
          <w:szCs w:val="24"/>
        </w:rPr>
      </w:pPr>
      <w:r w:rsidRPr="00D14809">
        <w:rPr>
          <w:rFonts w:ascii="Arial" w:hAnsi="Arial" w:cs="Arial"/>
          <w:color w:val="auto"/>
          <w:szCs w:val="24"/>
        </w:rPr>
        <w:t xml:space="preserve">Муниципальная программа городского округа Люберцы Московской области: </w:t>
      </w:r>
    </w:p>
    <w:p w:rsidR="00B34FF6" w:rsidRPr="00D14809" w:rsidRDefault="00B34FF6" w:rsidP="002313B5">
      <w:pPr>
        <w:widowControl w:val="0"/>
        <w:ind w:firstLine="709"/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B34FF6" w:rsidRPr="00D14809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Паспорт муниципальной программы городского округа Люберцы Московской области </w:t>
      </w:r>
    </w:p>
    <w:p w:rsidR="00B34FF6" w:rsidRPr="00D14809" w:rsidRDefault="00B34FF6" w:rsidP="002313B5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«Строительство и капитальный ремонт объектов социальной инфраструктуры» </w:t>
      </w:r>
    </w:p>
    <w:p w:rsidR="00B34FF6" w:rsidRPr="00D14809" w:rsidRDefault="00B34FF6" w:rsidP="00B34FF6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</w:p>
    <w:tbl>
      <w:tblPr>
        <w:tblW w:w="14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417"/>
        <w:gridCol w:w="1418"/>
        <w:gridCol w:w="1417"/>
        <w:gridCol w:w="1276"/>
        <w:gridCol w:w="1134"/>
        <w:gridCol w:w="1134"/>
        <w:gridCol w:w="851"/>
        <w:gridCol w:w="850"/>
        <w:gridCol w:w="851"/>
      </w:tblGrid>
      <w:tr w:rsidR="00B34FF6" w:rsidRPr="00D14809" w:rsidTr="002313B5">
        <w:trPr>
          <w:trHeight w:val="448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Координатор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EE2D0B" w:rsidP="00732292">
            <w:pPr>
              <w:widowControl w:val="0"/>
              <w:ind w:left="223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Заместитель</w:t>
            </w:r>
            <w:r w:rsidR="00B976E4" w:rsidRPr="00D14809">
              <w:rPr>
                <w:rFonts w:ascii="Arial" w:hAnsi="Arial" w:cs="Arial"/>
                <w:szCs w:val="24"/>
              </w:rPr>
              <w:t xml:space="preserve"> Главы Г</w:t>
            </w:r>
            <w:r w:rsidR="00B34FF6" w:rsidRPr="00D14809">
              <w:rPr>
                <w:rFonts w:ascii="Arial" w:hAnsi="Arial" w:cs="Arial"/>
                <w:szCs w:val="24"/>
              </w:rPr>
              <w:t>ородского округа Люберцы В.В. Синчук</w:t>
            </w:r>
          </w:p>
        </w:tc>
      </w:tr>
      <w:tr w:rsidR="00B34FF6" w:rsidRPr="00D14809" w:rsidTr="002313B5">
        <w:trPr>
          <w:trHeight w:val="531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Муниципальный заказчик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9A649E">
            <w:pPr>
              <w:widowControl w:val="0"/>
              <w:ind w:left="223" w:right="788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Управление </w:t>
            </w:r>
            <w:r w:rsidR="00B976E4" w:rsidRPr="00D14809">
              <w:rPr>
                <w:rFonts w:ascii="Arial" w:hAnsi="Arial" w:cs="Arial"/>
                <w:szCs w:val="24"/>
              </w:rPr>
              <w:t>строительства администрации Г</w:t>
            </w:r>
            <w:r w:rsidRPr="00D14809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220984" w:rsidRPr="00D14809">
              <w:rPr>
                <w:rFonts w:ascii="Arial" w:hAnsi="Arial" w:cs="Arial"/>
                <w:szCs w:val="24"/>
              </w:rPr>
              <w:t xml:space="preserve"> Московской области</w:t>
            </w:r>
          </w:p>
        </w:tc>
      </w:tr>
      <w:tr w:rsidR="00B34FF6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Цели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 Повышение уровня  комфортного проживан</w:t>
            </w:r>
            <w:r w:rsidR="003956B1" w:rsidRPr="00D14809">
              <w:rPr>
                <w:rFonts w:ascii="Arial" w:hAnsi="Arial" w:cs="Arial"/>
                <w:szCs w:val="24"/>
              </w:rPr>
              <w:t>ия и обеспеченности населения  Г</w:t>
            </w:r>
            <w:r w:rsidRPr="00D14809">
              <w:rPr>
                <w:rFonts w:ascii="Arial" w:hAnsi="Arial" w:cs="Arial"/>
                <w:szCs w:val="24"/>
              </w:rPr>
              <w:t>ородского округа Люберцы</w:t>
            </w:r>
            <w:r w:rsidR="002A7838" w:rsidRPr="00D14809">
              <w:rPr>
                <w:rFonts w:ascii="Arial" w:hAnsi="Arial" w:cs="Arial"/>
                <w:szCs w:val="24"/>
              </w:rPr>
              <w:t xml:space="preserve"> Московской области</w:t>
            </w:r>
            <w:r w:rsidRPr="00D14809">
              <w:rPr>
                <w:rFonts w:ascii="Arial" w:hAnsi="Arial" w:cs="Arial"/>
                <w:szCs w:val="24"/>
              </w:rPr>
              <w:t xml:space="preserve"> объектами социального назначения.</w:t>
            </w:r>
          </w:p>
          <w:p w:rsidR="00B34FF6" w:rsidRPr="00D14809" w:rsidRDefault="00B34FF6" w:rsidP="0087286B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2.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      </w:r>
            <w:r w:rsidR="003956B1" w:rsidRPr="00D14809">
              <w:rPr>
                <w:rFonts w:ascii="Arial" w:hAnsi="Arial" w:cs="Arial"/>
                <w:szCs w:val="24"/>
              </w:rPr>
              <w:t>иально-экономического развития Г</w:t>
            </w:r>
            <w:r w:rsidR="009A649E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  <w:r w:rsidR="005857E9" w:rsidRPr="00D14809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9A649E">
            <w:pPr>
              <w:widowControl w:val="0"/>
              <w:ind w:left="284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3956B1" w:rsidRPr="00D14809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="009A649E" w:rsidRPr="00D14809">
              <w:rPr>
                <w:rFonts w:ascii="Arial" w:hAnsi="Arial" w:cs="Arial"/>
                <w:szCs w:val="24"/>
              </w:rPr>
              <w:t>ородском округе Люберцы</w:t>
            </w:r>
            <w:r w:rsidR="005857E9" w:rsidRPr="00D14809">
              <w:rPr>
                <w:rFonts w:ascii="Arial" w:hAnsi="Arial" w:cs="Arial"/>
                <w:szCs w:val="24"/>
              </w:rPr>
              <w:t>.</w:t>
            </w:r>
          </w:p>
        </w:tc>
      </w:tr>
      <w:tr w:rsidR="00B34FF6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AD0DED">
            <w:pPr>
              <w:widowControl w:val="0"/>
              <w:ind w:firstLine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реализации муниципальной программы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AD0DED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– 20</w:t>
            </w:r>
            <w:r w:rsidR="00AD0DED" w:rsidRPr="00D14809">
              <w:rPr>
                <w:rFonts w:ascii="Arial" w:hAnsi="Arial" w:cs="Arial"/>
                <w:szCs w:val="24"/>
              </w:rPr>
              <w:t>30</w:t>
            </w:r>
            <w:r w:rsidRPr="00D14809">
              <w:rPr>
                <w:rFonts w:ascii="Arial" w:hAnsi="Arial" w:cs="Arial"/>
                <w:szCs w:val="24"/>
              </w:rPr>
              <w:t xml:space="preserve"> годы</w:t>
            </w:r>
          </w:p>
        </w:tc>
      </w:tr>
      <w:tr w:rsidR="00B34FF6" w:rsidRPr="00D14809" w:rsidTr="002313B5">
        <w:trPr>
          <w:trHeight w:val="314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Перечень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B34FF6" w:rsidRPr="00D14809" w:rsidTr="002313B5">
        <w:trPr>
          <w:trHeight w:val="673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3. Строительство (реконструкция), капитальный ремонт объектов образования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Управлен</w:t>
            </w:r>
            <w:r w:rsidR="00B976E4" w:rsidRPr="00D14809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D14809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E35E91" w:rsidRPr="00D14809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B34FF6" w:rsidRPr="00D14809" w:rsidTr="002313B5">
        <w:trPr>
          <w:trHeight w:val="47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firstLine="392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5. Строительство (реконструкция), капитальный ремонт   объектов физической культуры и спорта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9A649E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Управлен</w:t>
            </w:r>
            <w:r w:rsidR="00B976E4" w:rsidRPr="00D14809">
              <w:rPr>
                <w:rFonts w:ascii="Arial" w:hAnsi="Arial" w:cs="Arial"/>
                <w:szCs w:val="24"/>
              </w:rPr>
              <w:t>ие строительства администрации Г</w:t>
            </w:r>
            <w:r w:rsidRPr="00D14809">
              <w:rPr>
                <w:rFonts w:ascii="Arial" w:hAnsi="Arial" w:cs="Arial"/>
                <w:szCs w:val="24"/>
              </w:rPr>
              <w:t xml:space="preserve">ородского округа Люберцы </w:t>
            </w:r>
            <w:r w:rsidR="00E35E91" w:rsidRPr="00D14809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B34FF6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786" w:hanging="394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7. Обеспечивающая подпрограмма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820D4E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B34FF6" w:rsidRPr="00D14809" w:rsidTr="002313B5">
        <w:trPr>
          <w:trHeight w:val="1411"/>
        </w:trPr>
        <w:tc>
          <w:tcPr>
            <w:tcW w:w="4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ind w:firstLine="365"/>
              <w:contextualSpacing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000000" w:themeColor="text1"/>
                <w:szCs w:val="24"/>
              </w:rPr>
              <w:t xml:space="preserve">Подпрограмма 3. </w:t>
            </w:r>
            <w:r w:rsidRPr="00D14809">
              <w:rPr>
                <w:rFonts w:ascii="Arial" w:hAnsi="Arial" w:cs="Arial"/>
                <w:szCs w:val="24"/>
              </w:rPr>
              <w:t>Строительство (реконструкция), капитальный ремонт объектов образования.</w:t>
            </w:r>
          </w:p>
          <w:p w:rsidR="00B34FF6" w:rsidRPr="00D14809" w:rsidRDefault="00B34FF6" w:rsidP="0087286B">
            <w:pPr>
              <w:widowControl w:val="0"/>
              <w:contextualSpacing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Мероприятия Подпрограммы направлены на обеспечение населения объектами образования путем создания новых объектов, а также развитие имеющейся инфраструктуры системы о</w:t>
            </w:r>
            <w:r w:rsidR="00406F41" w:rsidRPr="00D14809">
              <w:rPr>
                <w:rFonts w:ascii="Arial" w:hAnsi="Arial" w:cs="Arial"/>
                <w:szCs w:val="24"/>
              </w:rPr>
              <w:t xml:space="preserve">бразования путем реконструкции </w:t>
            </w:r>
            <w:r w:rsidRPr="00D14809">
              <w:rPr>
                <w:rFonts w:ascii="Arial" w:hAnsi="Arial" w:cs="Arial"/>
                <w:szCs w:val="24"/>
              </w:rPr>
              <w:t>и проведения капитального ремонта, повышение качества предоставления образовательных услуг</w:t>
            </w:r>
            <w:r w:rsidR="005857E9" w:rsidRPr="00D14809">
              <w:rPr>
                <w:rFonts w:ascii="Arial" w:hAnsi="Arial" w:cs="Arial"/>
                <w:szCs w:val="24"/>
              </w:rPr>
              <w:t>.</w:t>
            </w:r>
            <w:r w:rsidRPr="00D1480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B34FF6" w:rsidRPr="00D14809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firstLine="420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000000" w:themeColor="text1"/>
                <w:szCs w:val="24"/>
              </w:rPr>
              <w:t>Подпрограмма 5.</w:t>
            </w:r>
            <w:r w:rsidRPr="00D14809">
              <w:rPr>
                <w:rFonts w:ascii="Arial" w:hAnsi="Arial" w:cs="Arial"/>
                <w:szCs w:val="24"/>
              </w:rPr>
              <w:t xml:space="preserve"> Строительство (реконструкция), капитальный ремонт объектов физической культуры  и спорта.</w:t>
            </w:r>
          </w:p>
          <w:p w:rsidR="00B34FF6" w:rsidRPr="00D14809" w:rsidRDefault="00B34FF6" w:rsidP="0087286B">
            <w:pPr>
              <w:widowControl w:val="0"/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Мероприятия Подпрограммы направлены на создание условий для </w:t>
            </w:r>
            <w:r w:rsidRPr="00D14809">
              <w:rPr>
                <w:rFonts w:ascii="Arial" w:hAnsi="Arial" w:cs="Arial"/>
                <w:color w:val="auto"/>
                <w:szCs w:val="24"/>
              </w:rPr>
              <w:t xml:space="preserve">физического развития </w:t>
            </w:r>
            <w:r w:rsidR="00406F41" w:rsidRPr="00D14809">
              <w:rPr>
                <w:rFonts w:ascii="Arial" w:hAnsi="Arial" w:cs="Arial"/>
                <w:color w:val="auto"/>
                <w:szCs w:val="24"/>
              </w:rPr>
              <w:br/>
            </w:r>
            <w:r w:rsidRPr="00D14809">
              <w:rPr>
                <w:rFonts w:ascii="Arial" w:hAnsi="Arial" w:cs="Arial"/>
                <w:color w:val="auto"/>
                <w:szCs w:val="24"/>
              </w:rPr>
              <w:t>и привлечени</w:t>
            </w:r>
            <w:r w:rsidR="003956B1" w:rsidRPr="00D14809">
              <w:rPr>
                <w:rFonts w:ascii="Arial" w:hAnsi="Arial" w:cs="Arial"/>
                <w:color w:val="auto"/>
                <w:szCs w:val="24"/>
              </w:rPr>
              <w:t>я к занятиям спортом населения Г</w:t>
            </w:r>
            <w:r w:rsidRPr="00D14809">
              <w:rPr>
                <w:rFonts w:ascii="Arial" w:hAnsi="Arial" w:cs="Arial"/>
                <w:color w:val="auto"/>
                <w:szCs w:val="24"/>
              </w:rPr>
              <w:t>ородского округа Люберцы путем строительства (реконструкции) объектов спорта. Обновление спортивных объектов в соответствии с новыми экономическими реалиями и перспективами. Повы</w:t>
            </w:r>
            <w:r w:rsidR="003956B1" w:rsidRPr="00D14809">
              <w:rPr>
                <w:rFonts w:ascii="Arial" w:hAnsi="Arial" w:cs="Arial"/>
                <w:color w:val="auto"/>
                <w:szCs w:val="24"/>
              </w:rPr>
              <w:t>шение обеспеченности населения Г</w:t>
            </w:r>
            <w:r w:rsidRPr="00D14809">
              <w:rPr>
                <w:rFonts w:ascii="Arial" w:hAnsi="Arial" w:cs="Arial"/>
                <w:color w:val="auto"/>
                <w:szCs w:val="24"/>
              </w:rPr>
              <w:t>ородского округа Люберцы объектами спортивной инфраструктуры</w:t>
            </w:r>
            <w:r w:rsidR="005857E9" w:rsidRPr="00D14809">
              <w:rPr>
                <w:rFonts w:ascii="Arial" w:hAnsi="Arial" w:cs="Arial"/>
                <w:color w:val="auto"/>
                <w:szCs w:val="24"/>
              </w:rPr>
              <w:t>.</w:t>
            </w:r>
          </w:p>
        </w:tc>
      </w:tr>
      <w:tr w:rsidR="00B34FF6" w:rsidRPr="00D14809" w:rsidTr="002313B5">
        <w:trPr>
          <w:trHeight w:val="20"/>
        </w:trPr>
        <w:tc>
          <w:tcPr>
            <w:tcW w:w="4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FF6" w:rsidRPr="00D14809" w:rsidRDefault="00B34FF6" w:rsidP="0087286B">
            <w:pPr>
              <w:widowControl w:val="0"/>
              <w:ind w:right="502" w:firstLine="420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Подпрограмма 7. Обеспечивающая подпрограмма.</w:t>
            </w:r>
          </w:p>
          <w:p w:rsidR="00B34FF6" w:rsidRPr="00D14809" w:rsidRDefault="00B34FF6" w:rsidP="005857E9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Мероприятия подпрограммы направле</w:t>
            </w:r>
            <w:r w:rsidR="000972D6" w:rsidRPr="00D14809">
              <w:rPr>
                <w:rFonts w:ascii="Arial" w:hAnsi="Arial" w:cs="Arial"/>
                <w:szCs w:val="24"/>
              </w:rPr>
              <w:t xml:space="preserve">ны на обеспечение деятельности </w:t>
            </w:r>
            <w:r w:rsidRPr="00D14809">
              <w:rPr>
                <w:rFonts w:ascii="Arial" w:hAnsi="Arial" w:cs="Arial"/>
                <w:szCs w:val="24"/>
              </w:rPr>
              <w:t>МУ «Упра</w:t>
            </w:r>
            <w:r w:rsidR="003956B1" w:rsidRPr="00D14809">
              <w:rPr>
                <w:rFonts w:ascii="Arial" w:hAnsi="Arial" w:cs="Arial"/>
                <w:szCs w:val="24"/>
              </w:rPr>
              <w:t xml:space="preserve">вление капитального имущества» </w:t>
            </w:r>
            <w:r w:rsidR="00A6259E" w:rsidRPr="00D14809">
              <w:rPr>
                <w:rFonts w:ascii="Arial" w:hAnsi="Arial" w:cs="Arial"/>
                <w:szCs w:val="24"/>
              </w:rPr>
              <w:t>муниципального образования городской округ Люберцы Московской области</w:t>
            </w:r>
            <w:r w:rsidR="005857E9" w:rsidRPr="00D14809">
              <w:rPr>
                <w:rFonts w:ascii="Arial" w:hAnsi="Arial" w:cs="Arial"/>
                <w:szCs w:val="24"/>
              </w:rPr>
              <w:t>.</w:t>
            </w:r>
          </w:p>
        </w:tc>
      </w:tr>
      <w:tr w:rsidR="00AD0DED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750B3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14809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14809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14809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14809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14809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0DED" w:rsidRPr="00D14809" w:rsidRDefault="00AD0DED" w:rsidP="0087286B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</w:tr>
      <w:tr w:rsidR="00AD0DED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widowControl w:val="0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45 328,10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widowControl w:val="0"/>
              <w:ind w:left="2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38348D" w:rsidP="00BE4FEF">
            <w:pPr>
              <w:widowControl w:val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2</w:t>
            </w:r>
            <w:r w:rsidR="00B73180" w:rsidRPr="00D14809">
              <w:rPr>
                <w:rFonts w:ascii="Arial" w:hAnsi="Arial" w:cs="Arial"/>
                <w:bCs/>
                <w:szCs w:val="24"/>
              </w:rPr>
              <w:t>1</w:t>
            </w:r>
            <w:r w:rsidR="00341BB9" w:rsidRPr="00D14809">
              <w:rPr>
                <w:rFonts w:ascii="Arial" w:hAnsi="Arial" w:cs="Arial"/>
                <w:bCs/>
                <w:szCs w:val="24"/>
              </w:rPr>
              <w:t>0</w:t>
            </w:r>
            <w:r w:rsidR="00BE4FEF" w:rsidRPr="00D14809">
              <w:rPr>
                <w:rFonts w:ascii="Arial" w:hAnsi="Arial" w:cs="Arial"/>
                <w:bCs/>
                <w:szCs w:val="24"/>
              </w:rPr>
              <w:t>1040</w:t>
            </w:r>
            <w:r w:rsidR="00341BB9" w:rsidRPr="00D14809">
              <w:rPr>
                <w:rFonts w:ascii="Arial" w:hAnsi="Arial" w:cs="Arial"/>
                <w:bCs/>
                <w:szCs w:val="24"/>
              </w:rPr>
              <w:t>,</w:t>
            </w:r>
            <w:r w:rsidR="00BE4FEF" w:rsidRPr="00D14809">
              <w:rPr>
                <w:rFonts w:ascii="Arial" w:hAnsi="Arial" w:cs="Arial"/>
                <w:bCs/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885 623,81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9</w:t>
            </w:r>
            <w:r w:rsidR="00B214DE" w:rsidRPr="00D14809">
              <w:rPr>
                <w:rFonts w:ascii="Arial" w:hAnsi="Arial" w:cs="Arial"/>
                <w:bCs/>
                <w:szCs w:val="24"/>
              </w:rPr>
              <w:t>04</w:t>
            </w:r>
            <w:r w:rsidRPr="00D14809">
              <w:rPr>
                <w:rFonts w:ascii="Arial" w:hAnsi="Arial" w:cs="Arial"/>
                <w:bCs/>
                <w:szCs w:val="24"/>
              </w:rPr>
              <w:t xml:space="preserve"> </w:t>
            </w:r>
            <w:r w:rsidR="00B214DE" w:rsidRPr="00D14809">
              <w:rPr>
                <w:rFonts w:ascii="Arial" w:hAnsi="Arial" w:cs="Arial"/>
                <w:bCs/>
                <w:szCs w:val="24"/>
              </w:rPr>
              <w:t>202</w:t>
            </w:r>
            <w:r w:rsidRPr="00D14809">
              <w:rPr>
                <w:rFonts w:ascii="Arial" w:hAnsi="Arial" w:cs="Arial"/>
                <w:bCs/>
                <w:szCs w:val="24"/>
              </w:rPr>
              <w:t>,</w:t>
            </w:r>
            <w:r w:rsidR="00B214DE" w:rsidRPr="00D14809">
              <w:rPr>
                <w:rFonts w:ascii="Arial" w:hAnsi="Arial" w:cs="Arial"/>
                <w:bCs/>
                <w:szCs w:val="24"/>
              </w:rPr>
              <w:t>6</w:t>
            </w:r>
            <w:r w:rsidRPr="00D14809">
              <w:rPr>
                <w:rFonts w:ascii="Arial" w:hAnsi="Arial" w:cs="Arial"/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733F07" w:rsidP="0038348D">
            <w:pPr>
              <w:widowControl w:val="0"/>
              <w:ind w:left="20" w:hanging="8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</w:t>
            </w:r>
            <w:r w:rsidR="00BE4FEF" w:rsidRPr="00D14809">
              <w:rPr>
                <w:rFonts w:ascii="Arial" w:hAnsi="Arial" w:cs="Arial"/>
                <w:szCs w:val="24"/>
              </w:rPr>
              <w:t>1</w:t>
            </w:r>
            <w:r w:rsidR="0038348D">
              <w:rPr>
                <w:rFonts w:ascii="Arial" w:hAnsi="Arial" w:cs="Arial"/>
                <w:szCs w:val="24"/>
              </w:rPr>
              <w:t xml:space="preserve"> </w:t>
            </w:r>
            <w:r w:rsidR="00BE4FEF" w:rsidRPr="00D14809">
              <w:rPr>
                <w:rFonts w:ascii="Arial" w:hAnsi="Arial" w:cs="Arial"/>
                <w:szCs w:val="24"/>
              </w:rPr>
              <w:t>214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BE4FEF" w:rsidRPr="00D14809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widowControl w:val="0"/>
              <w:ind w:firstLine="19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14809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D14809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D14809" w:rsidTr="002313B5">
        <w:trPr>
          <w:trHeight w:val="469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925150" w:rsidP="00750B3B">
            <w:pPr>
              <w:widowControl w:val="0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Средства бюджета г</w:t>
            </w:r>
            <w:r w:rsidR="00AD0DED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125D0C" w:rsidP="00403E25">
            <w:pPr>
              <w:widowControl w:val="0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88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4</w:t>
            </w:r>
            <w:r w:rsidR="001335DB" w:rsidRPr="00D14809">
              <w:rPr>
                <w:rFonts w:ascii="Arial" w:hAnsi="Arial" w:cs="Arial"/>
                <w:bCs/>
                <w:szCs w:val="24"/>
              </w:rPr>
              <w:t> 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145</w:t>
            </w:r>
            <w:r w:rsidR="001335DB" w:rsidRPr="00D14809">
              <w:rPr>
                <w:rFonts w:ascii="Arial" w:hAnsi="Arial" w:cs="Arial"/>
                <w:bCs/>
                <w:szCs w:val="24"/>
              </w:rPr>
              <w:t>,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186 541,59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B214D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46</w:t>
            </w:r>
            <w:r w:rsidR="00B214DE" w:rsidRPr="00D14809">
              <w:rPr>
                <w:rFonts w:ascii="Arial" w:hAnsi="Arial" w:cs="Arial"/>
                <w:szCs w:val="24"/>
              </w:rPr>
              <w:t>2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B214DE" w:rsidRPr="00D14809">
              <w:rPr>
                <w:rFonts w:ascii="Arial" w:hAnsi="Arial" w:cs="Arial"/>
                <w:szCs w:val="24"/>
              </w:rPr>
              <w:t>423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B214DE" w:rsidRPr="00D1480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1335DB" w:rsidP="0038348D">
            <w:pPr>
              <w:widowControl w:val="0"/>
              <w:ind w:left="20" w:hanging="8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</w:t>
            </w:r>
            <w:r w:rsidR="00403E25" w:rsidRPr="00D14809">
              <w:rPr>
                <w:rFonts w:ascii="Arial" w:hAnsi="Arial" w:cs="Arial"/>
                <w:szCs w:val="24"/>
              </w:rPr>
              <w:t>5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403E25" w:rsidRPr="00D14809">
              <w:rPr>
                <w:rFonts w:ascii="Arial" w:hAnsi="Arial" w:cs="Arial"/>
                <w:szCs w:val="24"/>
              </w:rPr>
              <w:t>271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403E25" w:rsidRPr="00D14809">
              <w:rPr>
                <w:rFonts w:ascii="Arial" w:hAnsi="Arial" w:cs="Arial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38348D">
            <w:pPr>
              <w:widowControl w:val="0"/>
              <w:ind w:left="19" w:hanging="81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38348D">
            <w:pPr>
              <w:widowControl w:val="0"/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14809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D0DED" w:rsidRPr="00D14809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D0DED" w:rsidRPr="00D14809" w:rsidTr="002313B5">
        <w:trPr>
          <w:trHeight w:val="20"/>
        </w:trPr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87286B">
            <w:pPr>
              <w:widowControl w:val="0"/>
              <w:ind w:left="28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840211" w:rsidP="0038348D">
            <w:pPr>
              <w:widowControl w:val="0"/>
              <w:ind w:left="-5" w:right="-62" w:hanging="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3 </w:t>
            </w:r>
            <w:r w:rsidR="001335DB" w:rsidRPr="00D14809">
              <w:rPr>
                <w:rFonts w:ascii="Arial" w:hAnsi="Arial" w:cs="Arial"/>
                <w:bCs/>
                <w:szCs w:val="24"/>
              </w:rPr>
              <w:t>0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30</w:t>
            </w:r>
            <w:r w:rsidRPr="00D14809">
              <w:rPr>
                <w:rFonts w:ascii="Arial" w:hAnsi="Arial" w:cs="Arial"/>
                <w:bCs/>
                <w:szCs w:val="24"/>
              </w:rPr>
              <w:t> 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514</w:t>
            </w:r>
            <w:r w:rsidRPr="00D14809">
              <w:rPr>
                <w:rFonts w:ascii="Arial" w:hAnsi="Arial" w:cs="Arial"/>
                <w:bCs/>
                <w:szCs w:val="24"/>
              </w:rPr>
              <w:t>,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38348D">
            <w:pPr>
              <w:ind w:left="-62" w:right="-62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1 072 165,40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38348D">
            <w:pPr>
              <w:ind w:left="-62" w:right="-62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1 4</w:t>
            </w:r>
            <w:r w:rsidR="00B214DE"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11</w:t>
            </w:r>
            <w:r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 </w:t>
            </w:r>
            <w:r w:rsidR="00B214DE"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953</w:t>
            </w:r>
            <w:r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,</w:t>
            </w:r>
            <w:r w:rsidR="00B214DE" w:rsidRPr="00D14809">
              <w:rPr>
                <w:rFonts w:ascii="Arial" w:hAnsi="Arial" w:cs="Arial"/>
                <w:bCs/>
                <w:color w:val="000000" w:themeColor="text1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1335DB" w:rsidP="0038348D">
            <w:pPr>
              <w:widowControl w:val="0"/>
              <w:ind w:left="20" w:hanging="8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44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6</w:t>
            </w:r>
            <w:r w:rsidRPr="00D14809">
              <w:rPr>
                <w:rFonts w:ascii="Arial" w:hAnsi="Arial" w:cs="Arial"/>
                <w:bCs/>
                <w:szCs w:val="24"/>
              </w:rPr>
              <w:t> 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486</w:t>
            </w:r>
            <w:r w:rsidRPr="00D14809">
              <w:rPr>
                <w:rFonts w:ascii="Arial" w:hAnsi="Arial" w:cs="Arial"/>
                <w:bCs/>
                <w:szCs w:val="24"/>
              </w:rPr>
              <w:t>,</w:t>
            </w:r>
            <w:r w:rsidR="00403E25" w:rsidRPr="00D14809">
              <w:rPr>
                <w:rFonts w:ascii="Arial" w:hAnsi="Arial" w:cs="Arial"/>
                <w:bCs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38348D">
            <w:pPr>
              <w:widowControl w:val="0"/>
              <w:ind w:left="19" w:hanging="81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DED" w:rsidRPr="00D14809" w:rsidRDefault="00AD0DED" w:rsidP="0038348D">
            <w:pPr>
              <w:widowControl w:val="0"/>
              <w:ind w:lef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D14809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DED" w:rsidRPr="00D14809" w:rsidRDefault="00AD0DED" w:rsidP="00AD0DED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D0DED" w:rsidRPr="00D14809" w:rsidRDefault="00AD0DED" w:rsidP="00AD0DE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105C0A" w:rsidRPr="00D14809" w:rsidRDefault="00105C0A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>1.</w:t>
      </w:r>
      <w:r w:rsidRPr="00D14809">
        <w:rPr>
          <w:rFonts w:ascii="Arial" w:hAnsi="Arial" w:cs="Arial"/>
          <w:b/>
          <w:szCs w:val="24"/>
        </w:rPr>
        <w:tab/>
        <w:t>Краткая характеристика сферы реализации программы, в том числе формулировка основных проблем в указанной сфере, описание целей.</w:t>
      </w:r>
    </w:p>
    <w:p w:rsidR="00201558" w:rsidRPr="00D14809" w:rsidRDefault="00201558" w:rsidP="00201558">
      <w:pPr>
        <w:widowControl w:val="0"/>
        <w:tabs>
          <w:tab w:val="center" w:pos="7442"/>
        </w:tabs>
        <w:jc w:val="center"/>
        <w:outlineLvl w:val="1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строительство, реконструкция </w:t>
      </w:r>
      <w:r w:rsidR="001C51D8" w:rsidRPr="00D14809">
        <w:rPr>
          <w:rFonts w:ascii="Arial" w:hAnsi="Arial" w:cs="Arial"/>
          <w:szCs w:val="24"/>
        </w:rPr>
        <w:br/>
      </w:r>
      <w:r w:rsidRPr="00D14809">
        <w:rPr>
          <w:rFonts w:ascii="Arial" w:hAnsi="Arial" w:cs="Arial"/>
          <w:szCs w:val="24"/>
        </w:rPr>
        <w:t>и капитальный ремонт социально значимых объектов инфраструктуры.</w:t>
      </w: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В первую очередь необходимо удовлетворить интересы проживающих в населенных пунктах жителей, что </w:t>
      </w:r>
      <w:r w:rsidR="001C51D8" w:rsidRPr="00D14809">
        <w:rPr>
          <w:rFonts w:ascii="Arial" w:hAnsi="Arial" w:cs="Arial"/>
          <w:szCs w:val="24"/>
        </w:rPr>
        <w:br/>
      </w:r>
      <w:r w:rsidRPr="00D14809">
        <w:rPr>
          <w:rFonts w:ascii="Arial" w:hAnsi="Arial" w:cs="Arial"/>
          <w:szCs w:val="24"/>
        </w:rPr>
        <w:t>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спортивные объекты, объекты  культуры и т.п.).</w:t>
      </w: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</w:t>
      </w:r>
      <w:r w:rsidR="001C51D8" w:rsidRPr="00D14809">
        <w:rPr>
          <w:rFonts w:ascii="Arial" w:hAnsi="Arial" w:cs="Arial"/>
          <w:szCs w:val="24"/>
        </w:rPr>
        <w:br/>
      </w:r>
      <w:r w:rsidRPr="00D14809">
        <w:rPr>
          <w:rFonts w:ascii="Arial" w:hAnsi="Arial" w:cs="Arial"/>
          <w:szCs w:val="24"/>
        </w:rPr>
        <w:t>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201558" w:rsidRPr="00D14809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образования, реконструкции и капитального ремонта существующих зданий для приведения их к соответствию современным стандартам оказания образовательных услуг.</w:t>
      </w:r>
    </w:p>
    <w:p w:rsidR="00201558" w:rsidRPr="00D14809" w:rsidRDefault="00201558" w:rsidP="00201558">
      <w:pPr>
        <w:widowControl w:val="0"/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В условиях ежегодного ув</w:t>
      </w:r>
      <w:r w:rsidR="003956B1" w:rsidRPr="00D14809">
        <w:rPr>
          <w:rFonts w:ascii="Arial" w:hAnsi="Arial" w:cs="Arial"/>
          <w:szCs w:val="24"/>
        </w:rPr>
        <w:t>еличения численности населения Г</w:t>
      </w:r>
      <w:r w:rsidRPr="00D14809">
        <w:rPr>
          <w:rFonts w:ascii="Arial" w:hAnsi="Arial" w:cs="Arial"/>
          <w:szCs w:val="24"/>
        </w:rPr>
        <w:t>ородского округа Люберцы возникает необходимость обеспечения доступности образовательных учреждений для населения.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Наиболее острой является ситуация, связанная со строительством социальных объектов в микрорайонах с высокой плотностью населения и темпами строительства. К 20</w:t>
      </w:r>
      <w:r w:rsidR="00F94910" w:rsidRPr="00D14809">
        <w:rPr>
          <w:rFonts w:ascii="Arial" w:hAnsi="Arial" w:cs="Arial"/>
          <w:szCs w:val="24"/>
        </w:rPr>
        <w:t>30</w:t>
      </w:r>
      <w:r w:rsidR="003956B1" w:rsidRPr="00D14809">
        <w:rPr>
          <w:rFonts w:ascii="Arial" w:hAnsi="Arial" w:cs="Arial"/>
          <w:szCs w:val="24"/>
        </w:rPr>
        <w:t xml:space="preserve"> году в Г</w:t>
      </w:r>
      <w:r w:rsidRPr="00D14809">
        <w:rPr>
          <w:rFonts w:ascii="Arial" w:hAnsi="Arial" w:cs="Arial"/>
          <w:szCs w:val="24"/>
        </w:rPr>
        <w:t xml:space="preserve">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</w:t>
      </w:r>
      <w:r w:rsidRPr="00D14809">
        <w:rPr>
          <w:rFonts w:ascii="Arial" w:hAnsi="Arial" w:cs="Arial"/>
          <w:szCs w:val="24"/>
        </w:rPr>
        <w:br/>
        <w:t>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объекты, в целях приведения их в соответствие </w:t>
      </w:r>
      <w:r w:rsidRPr="00D14809">
        <w:rPr>
          <w:rFonts w:ascii="Arial" w:hAnsi="Arial" w:cs="Arial"/>
          <w:szCs w:val="24"/>
        </w:rPr>
        <w:br/>
        <w:t>с современными требованиями, требуют проведения мероприятий по их реконструкции, что будет способствовать активному вовлечению населения в систематические занятия физической культурой и спортом.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Основными целями реализации Программы является: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>- повышение уровня  комфортного прожива</w:t>
      </w:r>
      <w:r w:rsidR="003956B1" w:rsidRPr="00D14809">
        <w:rPr>
          <w:rFonts w:ascii="Arial" w:hAnsi="Arial" w:cs="Arial"/>
          <w:szCs w:val="24"/>
        </w:rPr>
        <w:t>ния и обеспеченности населения Г</w:t>
      </w:r>
      <w:r w:rsidRPr="00D14809">
        <w:rPr>
          <w:rFonts w:ascii="Arial" w:hAnsi="Arial" w:cs="Arial"/>
          <w:szCs w:val="24"/>
        </w:rPr>
        <w:t>ородского округа Люберцы Московской области объектами социального назначения;</w:t>
      </w:r>
      <w:r w:rsidR="002805AF" w:rsidRPr="00D14809">
        <w:rPr>
          <w:rFonts w:ascii="Arial" w:hAnsi="Arial" w:cs="Arial"/>
          <w:szCs w:val="24"/>
        </w:rPr>
        <w:t xml:space="preserve"> 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- модернизация материально-технической базы учреждений образования, культуры, физической культуры и спорта для приведения в соответствие с требованиями современного инновационного соц</w:t>
      </w:r>
      <w:r w:rsidR="003956B1" w:rsidRPr="00D14809">
        <w:rPr>
          <w:rFonts w:ascii="Arial" w:hAnsi="Arial" w:cs="Arial"/>
          <w:szCs w:val="24"/>
        </w:rPr>
        <w:t>иально-экономического развития Г</w:t>
      </w:r>
      <w:r w:rsidRPr="00D14809">
        <w:rPr>
          <w:rFonts w:ascii="Arial" w:hAnsi="Arial" w:cs="Arial"/>
          <w:szCs w:val="24"/>
        </w:rPr>
        <w:t>ородского округа Люберцы.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Достижение поставленных целей осуществляется путем строительства  объектов социальной сферы, в том числе детских дошкольных и спортивных сооружений, проведение капитального ремонта в существующих зданиях общеобразовательных организаций за счет  бюджетных средств и внебюджетных источников.</w:t>
      </w: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ind w:firstLine="567"/>
        <w:jc w:val="both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widowControl w:val="0"/>
        <w:ind w:left="786"/>
        <w:contextualSpacing/>
        <w:jc w:val="center"/>
        <w:rPr>
          <w:rFonts w:ascii="Arial" w:hAnsi="Arial" w:cs="Arial"/>
          <w:b/>
          <w:szCs w:val="24"/>
        </w:rPr>
      </w:pPr>
      <w:r w:rsidRPr="00D14809">
        <w:rPr>
          <w:rFonts w:ascii="Arial" w:hAnsi="Arial" w:cs="Arial"/>
          <w:b/>
          <w:szCs w:val="24"/>
        </w:rPr>
        <w:t xml:space="preserve">2. Прогноз развития соответствующей сферы реализации программы с учетом ранее достигнутых итогов, </w:t>
      </w:r>
      <w:r w:rsidRPr="00D14809">
        <w:rPr>
          <w:rFonts w:ascii="Arial" w:hAnsi="Arial" w:cs="Arial"/>
          <w:b/>
          <w:szCs w:val="24"/>
        </w:rPr>
        <w:br/>
        <w:t>а также предложения по решению проблем в указанной сфере.</w:t>
      </w:r>
    </w:p>
    <w:p w:rsidR="00201558" w:rsidRPr="00D14809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widowControl w:val="0"/>
        <w:ind w:left="786"/>
        <w:contextualSpacing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В связи с ростом численности детей дошкольного возраста от 2 месяцев до 7 лет до 20</w:t>
      </w:r>
      <w:r w:rsidR="00406F41" w:rsidRPr="00D14809">
        <w:rPr>
          <w:rFonts w:ascii="Arial" w:hAnsi="Arial" w:cs="Arial"/>
          <w:szCs w:val="24"/>
        </w:rPr>
        <w:t>30</w:t>
      </w:r>
      <w:r w:rsidRPr="00D14809">
        <w:rPr>
          <w:rFonts w:ascii="Arial" w:hAnsi="Arial" w:cs="Arial"/>
          <w:szCs w:val="24"/>
        </w:rPr>
        <w:t xml:space="preserve">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лет. Для этого планируется строительство объектов дошкольного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 </w:t>
      </w: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Развитие имеющейся инфраструктуры системы образования будет осуществляться путем реконструкции </w:t>
      </w:r>
      <w:r w:rsidRPr="00D14809">
        <w:rPr>
          <w:rFonts w:ascii="Arial" w:hAnsi="Arial" w:cs="Arial"/>
          <w:szCs w:val="24"/>
        </w:rPr>
        <w:br/>
        <w:t>и проведения капитального ремонта существующих зданий общеобразовательных учреждений в целях повышения качества предоставления образовательных услуг.</w:t>
      </w: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спортом.</w:t>
      </w: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Благодаря вводу в эксплуатацию вновь построенных и реконструкции старых учреждений, объектов социальной инфраструктуры повыш</w:t>
      </w:r>
      <w:r w:rsidR="00F5258F" w:rsidRPr="00D14809">
        <w:rPr>
          <w:rFonts w:ascii="Arial" w:hAnsi="Arial" w:cs="Arial"/>
          <w:szCs w:val="24"/>
        </w:rPr>
        <w:t>ается обеспеченность населения Г</w:t>
      </w:r>
      <w:r w:rsidRPr="00D14809">
        <w:rPr>
          <w:rFonts w:ascii="Arial" w:hAnsi="Arial" w:cs="Arial"/>
          <w:szCs w:val="24"/>
        </w:rPr>
        <w:t>ородского округа Люберцы объектами образования и спорта, что наличие свободных мест в детских садах, активному вовлечению населения в систематические занятия физической культурой и спортом, и соответственно по</w:t>
      </w:r>
      <w:r w:rsidR="00F5258F" w:rsidRPr="00D14809">
        <w:rPr>
          <w:rFonts w:ascii="Arial" w:hAnsi="Arial" w:cs="Arial"/>
          <w:szCs w:val="24"/>
        </w:rPr>
        <w:t>вышение уровня жизни населения Г</w:t>
      </w:r>
      <w:r w:rsidRPr="00D14809">
        <w:rPr>
          <w:rFonts w:ascii="Arial" w:hAnsi="Arial" w:cs="Arial"/>
          <w:szCs w:val="24"/>
        </w:rPr>
        <w:t>ородского округа Люберцы.</w:t>
      </w:r>
    </w:p>
    <w:p w:rsidR="00201558" w:rsidRPr="00D14809" w:rsidRDefault="00201558" w:rsidP="00201558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Для недопущения проблем, связанных с риском недофинансирования муниципальной программы «Строительство </w:t>
      </w:r>
      <w:r w:rsidR="005613A5" w:rsidRPr="00D14809">
        <w:rPr>
          <w:rFonts w:ascii="Arial" w:hAnsi="Arial" w:cs="Arial"/>
          <w:szCs w:val="24"/>
        </w:rPr>
        <w:br/>
      </w:r>
      <w:r w:rsidRPr="00D14809">
        <w:rPr>
          <w:rFonts w:ascii="Arial" w:hAnsi="Arial" w:cs="Arial"/>
          <w:szCs w:val="24"/>
        </w:rPr>
        <w:t>и капитальный ремонт объектов социальной инфраструктуры» за счет бюджетных средств необходимо внедрение современных механизмов финансового обеспечения и управления по результатам.</w:t>
      </w:r>
    </w:p>
    <w:p w:rsidR="002E33CF" w:rsidRDefault="00201558" w:rsidP="0089730D">
      <w:pPr>
        <w:widowControl w:val="0"/>
        <w:ind w:firstLine="540"/>
        <w:jc w:val="both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Для проблем, связанных с высоким ростом численности детей, требующих увеличения необходимого количества объектов социальной инфраструктуры, необходимо развивать сеть организаций дошкольного образования, в том числе создание новых и развитие уже имеющихся об</w:t>
      </w:r>
      <w:r w:rsidR="0089730D">
        <w:rPr>
          <w:rFonts w:ascii="Arial" w:hAnsi="Arial" w:cs="Arial"/>
          <w:szCs w:val="24"/>
        </w:rPr>
        <w:t>ъектов дошкольного образования.</w:t>
      </w:r>
    </w:p>
    <w:p w:rsidR="0089730D" w:rsidRPr="00D14809" w:rsidRDefault="0089730D" w:rsidP="0089730D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p w:rsidR="00201558" w:rsidRPr="00D14809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 xml:space="preserve">Приложение №1 </w:t>
      </w:r>
    </w:p>
    <w:p w:rsidR="00201558" w:rsidRPr="00D14809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к муниципальной программе</w:t>
      </w:r>
    </w:p>
    <w:p w:rsidR="00201558" w:rsidRPr="00D14809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DA3AC5">
      <w:pPr>
        <w:tabs>
          <w:tab w:val="left" w:pos="11199"/>
        </w:tabs>
        <w:ind w:left="11199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 капитальный ремонт объектов социальной инфраструктуры»</w:t>
      </w:r>
    </w:p>
    <w:p w:rsidR="00201558" w:rsidRPr="00D14809" w:rsidRDefault="00201558" w:rsidP="00201558">
      <w:pPr>
        <w:tabs>
          <w:tab w:val="left" w:pos="10773"/>
        </w:tabs>
        <w:ind w:left="9356" w:firstLine="567"/>
        <w:jc w:val="right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Методика определения результатов выполнения мероприятий</w:t>
      </w:r>
    </w:p>
    <w:p w:rsidR="00201558" w:rsidRPr="00D14809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14809" w:rsidRDefault="00201558" w:rsidP="00201558">
      <w:pPr>
        <w:widowControl w:val="0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widowControl w:val="0"/>
        <w:ind w:left="2832" w:firstLine="708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</w:t>
      </w:r>
    </w:p>
    <w:p w:rsidR="00201558" w:rsidRPr="00D14809" w:rsidRDefault="00201558" w:rsidP="00201558">
      <w:pPr>
        <w:widowControl w:val="0"/>
        <w:ind w:left="2832" w:firstLine="708"/>
        <w:jc w:val="right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Таблица 2</w:t>
      </w:r>
    </w:p>
    <w:tbl>
      <w:tblPr>
        <w:tblStyle w:val="1f0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560"/>
        <w:gridCol w:w="1984"/>
        <w:gridCol w:w="1276"/>
        <w:gridCol w:w="5953"/>
      </w:tblGrid>
      <w:tr w:rsidR="00201558" w:rsidRPr="00D14809" w:rsidTr="00D330FE">
        <w:tc>
          <w:tcPr>
            <w:tcW w:w="567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14809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№ подпрограммы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Введены в эксплуатацию объекты дошкольного образования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дошкольного образования на основании выданных разрешений на ввод объектов в эксплуатацию.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Б</w:t>
            </w:r>
            <w:r w:rsidR="00D330FE" w:rsidRPr="00D14809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D14809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Введены в эксплуатацию объекты дошкольных образовательных организаций в целях синхронизации с жилой </w:t>
            </w: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застройкой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дошкольных образовательных организаций в целях синхронизации с жилой застройкой на основании выданных разрешений на ввод объектов в эксплуатацию.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Б</w:t>
            </w:r>
            <w:r w:rsidR="00D330FE" w:rsidRPr="00D14809">
              <w:rPr>
                <w:rFonts w:ascii="Arial" w:hAnsi="Arial" w:cs="Arial"/>
                <w:sz w:val="24"/>
                <w:szCs w:val="24"/>
              </w:rPr>
              <w:t>азовое значение за 2022 год – 0</w:t>
            </w:r>
          </w:p>
          <w:p w:rsidR="00D330FE" w:rsidRPr="00D14809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Выполнены в полном объеме мероприятия по капитальному ремонту общеобразовательных организаций 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капитальных  ремонтов в существующих зданиях общеобразовательных организаций.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Источник данных: Источник данных: подписанный Заказчиком (МУ «Управление капитального строительства») акт приемки в эксплуатацию законченного капитальным ремонтом объекта. </w:t>
            </w:r>
            <w:r w:rsidR="00D330FE" w:rsidRPr="00D14809">
              <w:rPr>
                <w:rFonts w:ascii="Arial" w:hAnsi="Arial" w:cs="Arial"/>
                <w:sz w:val="24"/>
                <w:szCs w:val="24"/>
              </w:rPr>
              <w:t>Базовое значение за 2023год – 0</w:t>
            </w:r>
          </w:p>
          <w:p w:rsidR="00D330FE" w:rsidRPr="00D14809" w:rsidRDefault="00D330FE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отремонтированных  зданий общеобразовательных организаций, оснащенных средствами обучения и воспитания.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Источник данных: подписанный ответственным лицом общеобразовательной организации акт приема-передачи средств обучения и воспитания. Базовое значение за 2023год – 0</w:t>
            </w: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 в Московской области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выполненных проектов на капитальный ремонт зданий муниципальных общеобразовательных организаций.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приема-передачи проектно-сметной документации на проведение капитального ремонта зданий муниципальных общеобразовательных организаций, получившей положительное заключение государственной экспертизы. Базовое значение за 2023год – 0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Благоустроены территории  </w:t>
            </w: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Значения результата определяется исходя из количества благоустроенных территорий  </w:t>
            </w: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общеобразовательных организаций, в которых произведен капитальный ремонт.</w:t>
            </w:r>
          </w:p>
          <w:p w:rsidR="00105C0A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Источник данных: подписанный Заказчиком (МУ «Управление капитального строительства») акт приемки в эксплуатацию объектов благоустройства территорий муниципальных общеобразовательных организаций. Базовое значение за 2023год – 0</w:t>
            </w:r>
          </w:p>
        </w:tc>
      </w:tr>
      <w:tr w:rsidR="00E56FF8" w:rsidRPr="00D14809" w:rsidTr="00D330FE">
        <w:tc>
          <w:tcPr>
            <w:tcW w:w="567" w:type="dxa"/>
          </w:tcPr>
          <w:p w:rsidR="00E56FF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</w:tcPr>
          <w:p w:rsidR="00E56FF8" w:rsidRPr="00D14809" w:rsidRDefault="00E56FF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56FF8" w:rsidRPr="00D14809" w:rsidRDefault="00E56FF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E56FF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984" w:type="dxa"/>
          </w:tcPr>
          <w:p w:rsidR="00E56FF8" w:rsidRPr="00D14809" w:rsidRDefault="00103496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bCs/>
                <w:sz w:val="24"/>
                <w:szCs w:val="24"/>
              </w:rPr>
              <w:t>Выполнены в полном объеме мероприятия необходимые для подготовки к строительству детской спортивной школы, включающие в себя  снос устаревшего здания школы начальных классов и разработку проектно-сметной документации на строительство по адресу: Московская область, городской округ Люберцы, Октябрьский проспект, 349А</w:t>
            </w:r>
          </w:p>
        </w:tc>
        <w:tc>
          <w:tcPr>
            <w:tcW w:w="1276" w:type="dxa"/>
          </w:tcPr>
          <w:p w:rsidR="00E56FF8" w:rsidRPr="00D14809" w:rsidRDefault="00403F62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850DFB" w:rsidRPr="00D14809" w:rsidRDefault="005E70B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</w:t>
            </w:r>
            <w:r w:rsidR="001C072A" w:rsidRPr="00D14809">
              <w:rPr>
                <w:rFonts w:ascii="Arial" w:hAnsi="Arial" w:cs="Arial"/>
                <w:sz w:val="24"/>
                <w:szCs w:val="24"/>
              </w:rPr>
              <w:t xml:space="preserve"> выполнения мероприятий по подготовке к строительству детской спортивной школы</w:t>
            </w:r>
            <w:r w:rsidRPr="00D148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0DFB" w:rsidRPr="00D14809">
              <w:rPr>
                <w:rFonts w:ascii="Arial" w:hAnsi="Arial" w:cs="Arial"/>
                <w:sz w:val="24"/>
                <w:szCs w:val="24"/>
              </w:rPr>
              <w:t>включает в себя 2 этапа:</w:t>
            </w:r>
          </w:p>
          <w:p w:rsidR="00850DFB" w:rsidRPr="00D14809" w:rsidRDefault="00850DFB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-</w:t>
            </w:r>
            <w:r w:rsidR="00F23247" w:rsidRPr="00D14809">
              <w:rPr>
                <w:rFonts w:ascii="Arial" w:hAnsi="Arial" w:cs="Arial"/>
                <w:sz w:val="24"/>
                <w:szCs w:val="24"/>
              </w:rPr>
              <w:t xml:space="preserve"> первый этап включает в себя работы по сносу здания шкала начальных классов;</w:t>
            </w:r>
          </w:p>
          <w:p w:rsidR="00F23247" w:rsidRPr="00D14809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- второй этап включает в себя разработку проектно сметной документации на строительство  нового здания детской спортивной школы.</w:t>
            </w:r>
          </w:p>
          <w:p w:rsidR="001C072A" w:rsidRPr="00D14809" w:rsidRDefault="00F23247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</w:t>
            </w:r>
            <w:r w:rsidR="0057457A" w:rsidRPr="00D14809">
              <w:rPr>
                <w:rFonts w:ascii="Arial" w:hAnsi="Arial" w:cs="Arial"/>
                <w:sz w:val="24"/>
                <w:szCs w:val="24"/>
              </w:rPr>
              <w:t>по следующей формуле:</w:t>
            </w:r>
          </w:p>
          <w:p w:rsidR="001C072A" w:rsidRPr="00D14809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КО</m:t>
              </m:r>
            </m:oMath>
            <w:r w:rsidR="001C072A" w:rsidRPr="00D14809">
              <w:rPr>
                <w:rFonts w:ascii="Arial" w:hAnsi="Arial" w:cs="Arial"/>
                <w:sz w:val="24"/>
                <w:szCs w:val="24"/>
              </w:rPr>
              <w:t>=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Э1+Э2</m:t>
              </m:r>
            </m:oMath>
          </w:p>
          <w:p w:rsidR="00FA44BE" w:rsidRPr="00D14809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850DFB" w:rsidRPr="00D14809" w:rsidRDefault="00FA44BE" w:rsidP="001C072A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КО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 </m:t>
              </m:r>
            </m:oMath>
            <w:r w:rsidR="001C072A" w:rsidRPr="00D14809">
              <w:rPr>
                <w:rFonts w:ascii="Arial" w:hAnsi="Arial" w:cs="Arial"/>
                <w:sz w:val="24"/>
                <w:szCs w:val="24"/>
              </w:rPr>
              <w:t xml:space="preserve">– коэффициент оценки выполнения мероприятий </w:t>
            </w:r>
            <w:r w:rsidR="00501A85" w:rsidRPr="00D14809">
              <w:rPr>
                <w:rFonts w:ascii="Arial" w:hAnsi="Arial" w:cs="Arial"/>
                <w:sz w:val="24"/>
                <w:szCs w:val="24"/>
              </w:rPr>
              <w:t xml:space="preserve">= </w:t>
            </w:r>
            <w:r w:rsidR="00850DFB" w:rsidRPr="00D14809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850DFB" w:rsidRPr="00D14809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Э1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D14809">
              <w:rPr>
                <w:rFonts w:ascii="Arial" w:hAnsi="Arial" w:cs="Arial"/>
                <w:sz w:val="24"/>
                <w:szCs w:val="24"/>
              </w:rPr>
              <w:t xml:space="preserve">– показатель выполнения мероприятий по сносу </w:t>
            </w:r>
            <w:r w:rsidRPr="00D14809">
              <w:rPr>
                <w:rFonts w:ascii="Arial" w:hAnsi="Arial" w:cs="Arial"/>
                <w:sz w:val="24"/>
                <w:szCs w:val="24"/>
              </w:rPr>
              <w:t>устаревшего</w:t>
            </w:r>
            <w:r w:rsidR="001C072A" w:rsidRPr="00D14809">
              <w:rPr>
                <w:rFonts w:ascii="Arial" w:hAnsi="Arial" w:cs="Arial"/>
                <w:sz w:val="24"/>
                <w:szCs w:val="24"/>
              </w:rPr>
              <w:t xml:space="preserve"> здания школы начальных классов </w:t>
            </w:r>
            <w:r w:rsidRPr="00D14809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E56FF8" w:rsidRPr="00D14809" w:rsidRDefault="00850DFB" w:rsidP="00850DFB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Э2</w:t>
            </w:r>
            <m:oMath>
              <m:r>
                <w:rPr>
                  <w:rFonts w:ascii="Cambria Math" w:hAnsi="Cambria Math" w:cs="Arial"/>
                  <w:sz w:val="24"/>
                  <w:szCs w:val="24"/>
                </w:rPr>
                <m:t xml:space="preserve"> </m:t>
              </m:r>
            </m:oMath>
            <w:r w:rsidR="001C072A" w:rsidRPr="00D14809">
              <w:rPr>
                <w:rFonts w:ascii="Arial" w:hAnsi="Arial" w:cs="Arial"/>
                <w:sz w:val="24"/>
                <w:szCs w:val="24"/>
              </w:rPr>
              <w:t xml:space="preserve"> – показатель выполнения мероприятий по подготовке проектно-сметной документации на строительство </w:t>
            </w:r>
            <w:r w:rsidRPr="00D14809">
              <w:rPr>
                <w:rFonts w:ascii="Arial" w:hAnsi="Arial" w:cs="Arial"/>
                <w:sz w:val="24"/>
                <w:szCs w:val="24"/>
              </w:rPr>
              <w:t>=0,5</w:t>
            </w:r>
          </w:p>
          <w:p w:rsidR="0071071E" w:rsidRPr="00D14809" w:rsidRDefault="0071071E" w:rsidP="0071071E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Базовое значение за 2024год – 0</w:t>
            </w:r>
          </w:p>
          <w:p w:rsidR="0071071E" w:rsidRPr="00D14809" w:rsidRDefault="0071071E" w:rsidP="00850D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558" w:rsidRPr="00D14809" w:rsidTr="00D330FE">
        <w:tc>
          <w:tcPr>
            <w:tcW w:w="567" w:type="dxa"/>
          </w:tcPr>
          <w:p w:rsidR="00201558" w:rsidRPr="00D14809" w:rsidRDefault="00E56FF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201558" w:rsidRPr="00D14809" w:rsidRDefault="00201558" w:rsidP="002015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Р5</w:t>
            </w:r>
          </w:p>
        </w:tc>
        <w:tc>
          <w:tcPr>
            <w:tcW w:w="1560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Введены в эксплуатацию муниципальные объекты физической культуры и спорта</w:t>
            </w:r>
          </w:p>
        </w:tc>
        <w:tc>
          <w:tcPr>
            <w:tcW w:w="1276" w:type="dxa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5953" w:type="dxa"/>
          </w:tcPr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Значения результата определяется исходя из количества введенных в эксплуатацию объектов физической культуры и спорта на основании выданных разрешений на ввод объектов в эксплуатацию.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Источник данных: выданные Министерством жилищной политики Московской области разрешения на ввод в эксплуатацию объектов.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  <w:r w:rsidRPr="00D14809">
              <w:rPr>
                <w:rFonts w:ascii="Arial" w:hAnsi="Arial" w:cs="Arial"/>
                <w:sz w:val="24"/>
                <w:szCs w:val="24"/>
              </w:rPr>
              <w:t>Базовое значение за 2022 год - 0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1558" w:rsidRPr="00D14809" w:rsidRDefault="00201558" w:rsidP="00201558">
      <w:pPr>
        <w:tabs>
          <w:tab w:val="left" w:pos="10773"/>
        </w:tabs>
        <w:ind w:left="10773"/>
        <w:jc w:val="right"/>
        <w:rPr>
          <w:rFonts w:ascii="Arial" w:hAnsi="Arial" w:cs="Arial"/>
          <w:szCs w:val="24"/>
        </w:rPr>
      </w:pPr>
    </w:p>
    <w:p w:rsidR="00201558" w:rsidRPr="00D14809" w:rsidRDefault="00201558" w:rsidP="00DA3AC5">
      <w:pPr>
        <w:tabs>
          <w:tab w:val="left" w:pos="10773"/>
          <w:tab w:val="left" w:pos="11302"/>
          <w:tab w:val="left" w:pos="11604"/>
          <w:tab w:val="right" w:pos="14884"/>
        </w:tabs>
        <w:ind w:left="11328" w:firstLine="12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2</w:t>
      </w:r>
    </w:p>
    <w:p w:rsidR="00201558" w:rsidRPr="00D14809" w:rsidRDefault="00201558" w:rsidP="00DA3AC5">
      <w:pPr>
        <w:tabs>
          <w:tab w:val="left" w:pos="11302"/>
          <w:tab w:val="left" w:pos="11340"/>
          <w:tab w:val="right" w:pos="14034"/>
        </w:tabs>
        <w:ind w:left="11340" w:right="28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к муниципальной программе</w:t>
      </w:r>
    </w:p>
    <w:p w:rsidR="00201558" w:rsidRPr="00D14809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DA3AC5">
      <w:pPr>
        <w:tabs>
          <w:tab w:val="left" w:pos="11302"/>
          <w:tab w:val="left" w:pos="11340"/>
          <w:tab w:val="right" w:pos="14884"/>
        </w:tabs>
        <w:ind w:left="11340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DA3AC5">
      <w:pPr>
        <w:tabs>
          <w:tab w:val="left" w:pos="11152"/>
        </w:tabs>
        <w:ind w:left="11340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«Строительство и капитальный ремонт объектов социальной инфраструктуры»</w:t>
      </w:r>
    </w:p>
    <w:p w:rsidR="00201558" w:rsidRPr="00D14809" w:rsidRDefault="00201558" w:rsidP="00DA3AC5">
      <w:pPr>
        <w:widowControl w:val="0"/>
        <w:ind w:left="1405" w:hanging="1405"/>
        <w:outlineLvl w:val="2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Перечень мероприятий подпрограммы 3 «Строительство (реконструкция), капитальный ремонт объектов образования»</w:t>
      </w:r>
    </w:p>
    <w:p w:rsidR="00201558" w:rsidRPr="00D14809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14809" w:rsidRDefault="00201558" w:rsidP="00201558">
      <w:pPr>
        <w:widowControl w:val="0"/>
        <w:jc w:val="center"/>
        <w:outlineLvl w:val="2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Таблица 1</w:t>
      </w:r>
    </w:p>
    <w:tbl>
      <w:tblPr>
        <w:tblW w:w="15097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1813"/>
        <w:gridCol w:w="698"/>
        <w:gridCol w:w="1013"/>
        <w:gridCol w:w="1391"/>
        <w:gridCol w:w="1290"/>
        <w:gridCol w:w="1395"/>
        <w:gridCol w:w="326"/>
        <w:gridCol w:w="20"/>
        <w:gridCol w:w="13"/>
        <w:gridCol w:w="104"/>
        <w:gridCol w:w="112"/>
        <w:gridCol w:w="21"/>
        <w:gridCol w:w="46"/>
        <w:gridCol w:w="109"/>
        <w:gridCol w:w="20"/>
        <w:gridCol w:w="90"/>
        <w:gridCol w:w="19"/>
        <w:gridCol w:w="158"/>
        <w:gridCol w:w="16"/>
        <w:gridCol w:w="13"/>
        <w:gridCol w:w="81"/>
        <w:gridCol w:w="15"/>
        <w:gridCol w:w="282"/>
        <w:gridCol w:w="10"/>
        <w:gridCol w:w="275"/>
        <w:gridCol w:w="8"/>
        <w:gridCol w:w="13"/>
        <w:gridCol w:w="12"/>
        <w:gridCol w:w="13"/>
        <w:gridCol w:w="804"/>
        <w:gridCol w:w="8"/>
        <w:gridCol w:w="13"/>
        <w:gridCol w:w="18"/>
        <w:gridCol w:w="8"/>
        <w:gridCol w:w="809"/>
        <w:gridCol w:w="13"/>
        <w:gridCol w:w="21"/>
        <w:gridCol w:w="7"/>
        <w:gridCol w:w="672"/>
        <w:gridCol w:w="21"/>
        <w:gridCol w:w="9"/>
        <w:gridCol w:w="7"/>
        <w:gridCol w:w="674"/>
        <w:gridCol w:w="21"/>
        <w:gridCol w:w="7"/>
        <w:gridCol w:w="7"/>
        <w:gridCol w:w="700"/>
        <w:gridCol w:w="1282"/>
        <w:gridCol w:w="215"/>
      </w:tblGrid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280" w:type="dxa"/>
            <w:gridSpan w:val="4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141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14</w:t>
            </w:r>
          </w:p>
        </w:tc>
      </w:tr>
      <w:tr w:rsidR="005055EA" w:rsidRPr="00D14809" w:rsidTr="005055EA">
        <w:trPr>
          <w:gridAfter w:val="1"/>
          <w:wAfter w:w="215" w:type="dxa"/>
          <w:trHeight w:val="735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01 Организация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строительства (реконструкции) объектов дошкольного образования 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2853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01.01.</w:t>
            </w:r>
          </w:p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892853" w:rsidRPr="00D14809" w:rsidRDefault="006C616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31</w:t>
            </w:r>
            <w:r w:rsidR="00541868" w:rsidRPr="00D14809">
              <w:rPr>
                <w:rFonts w:ascii="Arial" w:hAnsi="Arial" w:cs="Arial"/>
                <w:szCs w:val="24"/>
              </w:rPr>
              <w:t>.12.</w:t>
            </w:r>
          </w:p>
          <w:p w:rsidR="00541868" w:rsidRPr="00D14809" w:rsidRDefault="00541868" w:rsidP="00892853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892853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Средства федера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881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D330FE" w:rsidRPr="00D14809" w:rsidRDefault="00D330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AE515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97</w:t>
            </w:r>
            <w:r w:rsidR="00AE5156" w:rsidRPr="00D14809">
              <w:rPr>
                <w:rFonts w:ascii="Arial" w:hAnsi="Arial" w:cs="Arial"/>
                <w:szCs w:val="24"/>
              </w:rPr>
              <w:t>8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E5156" w:rsidRPr="00D14809">
              <w:rPr>
                <w:rFonts w:ascii="Arial" w:hAnsi="Arial" w:cs="Arial"/>
                <w:szCs w:val="24"/>
              </w:rPr>
              <w:t>123</w:t>
            </w:r>
            <w:r w:rsidRPr="00D14809">
              <w:rPr>
                <w:rFonts w:ascii="Arial" w:hAnsi="Arial" w:cs="Arial"/>
                <w:szCs w:val="24"/>
              </w:rPr>
              <w:t xml:space="preserve">, </w:t>
            </w:r>
            <w:r w:rsidR="00AE5156" w:rsidRPr="00D14809">
              <w:rPr>
                <w:rFonts w:ascii="Arial" w:hAnsi="Arial" w:cs="Arial"/>
                <w:szCs w:val="24"/>
              </w:rPr>
              <w:t>46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89730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541868" w:rsidRPr="00D14809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236 214,90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AE5156" w:rsidRPr="00D14809">
              <w:rPr>
                <w:rFonts w:ascii="Arial" w:hAnsi="Arial" w:cs="Arial"/>
                <w:szCs w:val="24"/>
              </w:rPr>
              <w:t>1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E5156" w:rsidRPr="00D14809">
              <w:rPr>
                <w:rFonts w:ascii="Arial" w:hAnsi="Arial" w:cs="Arial"/>
                <w:szCs w:val="24"/>
              </w:rPr>
              <w:t>528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AE5156" w:rsidRPr="00D14809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54186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2440F4" w:rsidP="00CD4511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17</w:t>
            </w:r>
            <w:r w:rsidR="00AE5156" w:rsidRPr="00D14809">
              <w:rPr>
                <w:rFonts w:ascii="Arial" w:hAnsi="Arial" w:cs="Arial"/>
                <w:szCs w:val="24"/>
              </w:rPr>
              <w:t>8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E5156" w:rsidRPr="00D14809">
              <w:rPr>
                <w:rFonts w:ascii="Arial" w:hAnsi="Arial" w:cs="Arial"/>
                <w:szCs w:val="24"/>
              </w:rPr>
              <w:t>851</w:t>
            </w:r>
            <w:r w:rsidR="00215DC6">
              <w:rPr>
                <w:rFonts w:ascii="Arial" w:hAnsi="Arial" w:cs="Arial"/>
                <w:szCs w:val="24"/>
              </w:rPr>
              <w:t>,</w:t>
            </w:r>
            <w:r w:rsidR="00AE5156" w:rsidRPr="00D14809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89730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541868" w:rsidRPr="00D1480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89730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541868" w:rsidRPr="00D14809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34012B" w:rsidP="00AE515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AE5156" w:rsidRPr="00D14809">
              <w:rPr>
                <w:rFonts w:ascii="Arial" w:hAnsi="Arial" w:cs="Arial"/>
                <w:szCs w:val="24"/>
              </w:rPr>
              <w:t>0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E5156" w:rsidRPr="00D14809">
              <w:rPr>
                <w:rFonts w:ascii="Arial" w:hAnsi="Arial" w:cs="Arial"/>
                <w:szCs w:val="24"/>
              </w:rPr>
              <w:t>752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AE5156" w:rsidRPr="00D14809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2440F4" w:rsidP="00215DC6">
            <w:pPr>
              <w:widowControl w:val="0"/>
              <w:ind w:right="5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115</w:t>
            </w:r>
            <w:r w:rsidR="00AE5156" w:rsidRPr="00D14809">
              <w:rPr>
                <w:rFonts w:ascii="Arial" w:hAnsi="Arial" w:cs="Arial"/>
                <w:bCs/>
                <w:szCs w:val="24"/>
              </w:rPr>
              <w:t>6974</w:t>
            </w:r>
            <w:r w:rsidRPr="00D14809">
              <w:rPr>
                <w:rFonts w:ascii="Arial" w:hAnsi="Arial" w:cs="Arial"/>
                <w:bCs/>
                <w:szCs w:val="24"/>
              </w:rPr>
              <w:t>,</w:t>
            </w:r>
            <w:r w:rsidR="00AE5156" w:rsidRPr="00D14809">
              <w:rPr>
                <w:rFonts w:ascii="Arial" w:hAnsi="Arial" w:cs="Arial"/>
                <w:bCs/>
                <w:szCs w:val="24"/>
              </w:rPr>
              <w:t>77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89730D" w:rsidRDefault="00A627F1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791</w:t>
            </w:r>
            <w:r w:rsidR="0089730D">
              <w:rPr>
                <w:rFonts w:ascii="Arial" w:hAnsi="Arial" w:cs="Arial"/>
                <w:bCs/>
                <w:szCs w:val="24"/>
              </w:rPr>
              <w:t>667,</w:t>
            </w:r>
            <w:r w:rsidR="00541868" w:rsidRPr="00D14809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89730D" w:rsidRDefault="0089730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333 025,</w:t>
            </w:r>
            <w:r w:rsidR="00541868" w:rsidRPr="00D14809">
              <w:rPr>
                <w:rFonts w:ascii="Arial" w:hAnsi="Arial" w:cs="Arial"/>
                <w:bCs/>
                <w:szCs w:val="24"/>
              </w:rPr>
              <w:t>27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34012B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3</w:t>
            </w:r>
            <w:r w:rsidR="00AE5156" w:rsidRPr="00D14809">
              <w:rPr>
                <w:rFonts w:ascii="Arial" w:hAnsi="Arial" w:cs="Arial"/>
                <w:bCs/>
                <w:szCs w:val="24"/>
              </w:rPr>
              <w:t>2</w:t>
            </w:r>
            <w:r w:rsidR="00541868" w:rsidRPr="00D14809">
              <w:rPr>
                <w:rFonts w:ascii="Arial" w:hAnsi="Arial" w:cs="Arial"/>
                <w:bCs/>
                <w:szCs w:val="24"/>
              </w:rPr>
              <w:t xml:space="preserve"> </w:t>
            </w:r>
            <w:r w:rsidR="00AE5156" w:rsidRPr="00D14809">
              <w:rPr>
                <w:rFonts w:ascii="Arial" w:hAnsi="Arial" w:cs="Arial"/>
                <w:bCs/>
                <w:szCs w:val="24"/>
              </w:rPr>
              <w:t>281</w:t>
            </w:r>
            <w:r w:rsidR="00541868" w:rsidRPr="00D14809">
              <w:rPr>
                <w:rFonts w:ascii="Arial" w:hAnsi="Arial" w:cs="Arial"/>
                <w:bCs/>
                <w:szCs w:val="24"/>
              </w:rPr>
              <w:t>,</w:t>
            </w:r>
            <w:r w:rsidR="00AE5156" w:rsidRPr="00D14809">
              <w:rPr>
                <w:rFonts w:ascii="Arial" w:hAnsi="Arial" w:cs="Arial"/>
                <w:bCs/>
                <w:szCs w:val="24"/>
              </w:rPr>
              <w:t>64</w:t>
            </w:r>
          </w:p>
          <w:p w:rsidR="00AB6620" w:rsidRPr="00D14809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01.01 Проектирование и строительство дошкольных образовательных организаций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4E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01.01.</w:t>
            </w:r>
          </w:p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2023 </w:t>
            </w:r>
          </w:p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D3304E" w:rsidRPr="00D14809" w:rsidRDefault="00D3304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</w:t>
            </w:r>
            <w:r w:rsidR="00541868" w:rsidRPr="00D14809">
              <w:rPr>
                <w:rFonts w:ascii="Arial" w:hAnsi="Arial" w:cs="Arial"/>
                <w:szCs w:val="24"/>
              </w:rPr>
              <w:t>.12.</w:t>
            </w:r>
          </w:p>
          <w:p w:rsidR="00541868" w:rsidRPr="00D14809" w:rsidRDefault="00541868" w:rsidP="00D3304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D3304E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</w:t>
            </w:r>
            <w:r w:rsidR="00597D8C" w:rsidRPr="00D14809">
              <w:rPr>
                <w:rFonts w:ascii="Arial" w:hAnsi="Arial" w:cs="Arial"/>
                <w:szCs w:val="24"/>
              </w:rPr>
              <w:lastRenderedPageBreak/>
              <w:t>округ Люберцы Московской области</w:t>
            </w: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741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59</w:t>
            </w:r>
            <w:r w:rsidR="002B1C9A" w:rsidRPr="00D14809">
              <w:rPr>
                <w:rFonts w:ascii="Arial" w:hAnsi="Arial" w:cs="Arial"/>
                <w:szCs w:val="24"/>
              </w:rPr>
              <w:t>1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2B1C9A" w:rsidRPr="00D14809">
              <w:rPr>
                <w:rFonts w:ascii="Arial" w:hAnsi="Arial" w:cs="Arial"/>
                <w:szCs w:val="24"/>
              </w:rPr>
              <w:t>150</w:t>
            </w:r>
            <w:r w:rsidR="00731009">
              <w:rPr>
                <w:rFonts w:ascii="Arial" w:hAnsi="Arial" w:cs="Arial"/>
                <w:szCs w:val="24"/>
              </w:rPr>
              <w:t>,</w:t>
            </w:r>
            <w:r w:rsidR="002B1C9A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89730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333 407,</w:t>
            </w:r>
            <w:r w:rsidR="00C82F74" w:rsidRPr="00D148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89730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C82F74" w:rsidRPr="00D14809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21 528,75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5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г</w:t>
            </w:r>
            <w:r w:rsidR="00C82F74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7F7500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15</w:t>
            </w:r>
            <w:r w:rsidR="002B1C9A" w:rsidRPr="00D14809">
              <w:rPr>
                <w:rFonts w:ascii="Arial" w:hAnsi="Arial" w:cs="Arial"/>
                <w:szCs w:val="24"/>
              </w:rPr>
              <w:t>7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2B1C9A" w:rsidRPr="00D14809">
              <w:rPr>
                <w:rFonts w:ascii="Arial" w:hAnsi="Arial" w:cs="Arial"/>
                <w:szCs w:val="24"/>
              </w:rPr>
              <w:t>944</w:t>
            </w:r>
            <w:r w:rsidR="00731009">
              <w:rPr>
                <w:rFonts w:ascii="Arial" w:hAnsi="Arial" w:cs="Arial"/>
                <w:szCs w:val="24"/>
              </w:rPr>
              <w:t>,</w:t>
            </w:r>
            <w:r w:rsidR="002B1C9A" w:rsidRPr="00D14809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89730D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C82F74" w:rsidRPr="00D14809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C84E9C">
            <w:pPr>
              <w:widowControl w:val="0"/>
              <w:ind w:left="13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96 810,37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10 752,89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28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59172E" w:rsidRDefault="00C82F74" w:rsidP="0027416E">
            <w:pPr>
              <w:widowControl w:val="0"/>
              <w:ind w:right="-57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7</w:t>
            </w:r>
            <w:r w:rsidR="002B1C9A" w:rsidRPr="00D14809">
              <w:rPr>
                <w:rFonts w:ascii="Arial" w:hAnsi="Arial" w:cs="Arial"/>
                <w:bCs/>
                <w:szCs w:val="24"/>
              </w:rPr>
              <w:t>49</w:t>
            </w:r>
            <w:r w:rsidRPr="00D14809">
              <w:rPr>
                <w:rFonts w:ascii="Arial" w:hAnsi="Arial" w:cs="Arial"/>
                <w:bCs/>
                <w:szCs w:val="24"/>
              </w:rPr>
              <w:t> </w:t>
            </w:r>
            <w:r w:rsidR="002B1C9A" w:rsidRPr="00D14809">
              <w:rPr>
                <w:rFonts w:ascii="Arial" w:hAnsi="Arial" w:cs="Arial"/>
                <w:bCs/>
                <w:szCs w:val="24"/>
              </w:rPr>
              <w:t>095</w:t>
            </w:r>
            <w:r w:rsidR="0059172E">
              <w:rPr>
                <w:rFonts w:ascii="Arial" w:hAnsi="Arial" w:cs="Arial"/>
                <w:bCs/>
                <w:szCs w:val="24"/>
              </w:rPr>
              <w:t>,</w:t>
            </w:r>
            <w:r w:rsidR="002B1C9A" w:rsidRPr="00D14809">
              <w:rPr>
                <w:rFonts w:ascii="Arial" w:hAnsi="Arial" w:cs="Arial"/>
                <w:bCs/>
                <w:szCs w:val="24"/>
              </w:rPr>
              <w:t>32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89730D" w:rsidRDefault="0089730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383 788,</w:t>
            </w:r>
            <w:r w:rsidR="00C82F74" w:rsidRPr="00D14809">
              <w:rPr>
                <w:rFonts w:ascii="Arial" w:hAnsi="Arial" w:cs="Arial"/>
                <w:bCs/>
                <w:szCs w:val="24"/>
              </w:rPr>
              <w:t>41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89730D" w:rsidRDefault="0089730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333 025,</w:t>
            </w:r>
            <w:r w:rsidR="00C82F74" w:rsidRPr="00D14809">
              <w:rPr>
                <w:rFonts w:ascii="Arial" w:hAnsi="Arial" w:cs="Arial"/>
                <w:bCs/>
                <w:szCs w:val="24"/>
              </w:rPr>
              <w:t>27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32 281,64</w:t>
            </w:r>
          </w:p>
          <w:p w:rsidR="00C82F74" w:rsidRPr="00D14809" w:rsidRDefault="00C82F74" w:rsidP="00B976E4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F74" w:rsidRPr="00D14809" w:rsidRDefault="00C82F7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2F74" w:rsidRPr="00D14809" w:rsidRDefault="00C82F7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30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Введены в эксплуатацию объекты дошкольного образования, единиц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5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28B2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</w:t>
            </w:r>
          </w:p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 w:rsidP="00541868">
            <w:pPr>
              <w:widowControl w:val="0"/>
              <w:tabs>
                <w:tab w:val="left" w:pos="584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 w:rsidP="00541868">
            <w:pPr>
              <w:widowControl w:val="0"/>
              <w:tabs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1868" w:rsidRPr="00D14809" w:rsidRDefault="00541868" w:rsidP="00541868">
            <w:pPr>
              <w:widowControl w:val="0"/>
              <w:tabs>
                <w:tab w:val="left" w:pos="585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D330FE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541868" w:rsidRPr="00D14809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квар</w:t>
            </w:r>
          </w:p>
          <w:p w:rsidR="00541868" w:rsidRPr="00D14809" w:rsidRDefault="00541868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 </w:t>
            </w:r>
          </w:p>
          <w:p w:rsidR="00541868" w:rsidRPr="00D14809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полу</w:t>
            </w:r>
          </w:p>
          <w:p w:rsidR="00541868" w:rsidRPr="00D14809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CE344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  <w:p w:rsidR="00541868" w:rsidRPr="00D14809" w:rsidRDefault="00541868" w:rsidP="00CE344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249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4D29D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44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01.02 Проектирование и строительство дошкольных образовательных организаций в целях синхронизации с жилой застройкой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01.01.</w:t>
            </w:r>
          </w:p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2023 </w:t>
            </w:r>
          </w:p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- </w:t>
            </w:r>
          </w:p>
          <w:p w:rsidR="00B43CA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31.10.</w:t>
            </w:r>
          </w:p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</w:t>
            </w:r>
            <w:r w:rsidR="00597D8C" w:rsidRPr="00D14809">
              <w:rPr>
                <w:rFonts w:ascii="Arial" w:hAnsi="Arial" w:cs="Arial"/>
                <w:szCs w:val="24"/>
              </w:rPr>
              <w:lastRenderedPageBreak/>
              <w:t>й области</w:t>
            </w:r>
          </w:p>
        </w:tc>
      </w:tr>
      <w:tr w:rsidR="005055EA" w:rsidRPr="00D14809" w:rsidTr="005055EA">
        <w:trPr>
          <w:gridAfter w:val="1"/>
          <w:wAfter w:w="215" w:type="dxa"/>
          <w:trHeight w:val="77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89730D">
            <w:pPr>
              <w:ind w:hanging="3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tabs>
                <w:tab w:val="left" w:pos="1718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7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B6620" w:rsidRPr="00D14809">
              <w:rPr>
                <w:rFonts w:ascii="Arial" w:hAnsi="Arial" w:cs="Arial"/>
                <w:szCs w:val="24"/>
              </w:rPr>
              <w:t>ородского округа Люберц</w:t>
            </w:r>
            <w:r w:rsidR="00AB6620" w:rsidRPr="00D14809">
              <w:rPr>
                <w:rFonts w:ascii="Arial" w:hAnsi="Arial" w:cs="Arial"/>
                <w:szCs w:val="24"/>
              </w:rPr>
              <w:lastRenderedPageBreak/>
              <w:t>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20</w:t>
            </w:r>
            <w:r w:rsidR="00292FE9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906,98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89730D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20 906,</w:t>
            </w:r>
            <w:r w:rsidR="00AB6620" w:rsidRPr="00D14809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68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5055EA" w:rsidRDefault="00541868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407</w:t>
            </w:r>
            <w:r w:rsidR="00292FE9" w:rsidRPr="00D14809">
              <w:rPr>
                <w:rFonts w:ascii="Arial" w:hAnsi="Arial" w:cs="Arial"/>
                <w:bCs/>
                <w:szCs w:val="24"/>
              </w:rPr>
              <w:t> </w:t>
            </w:r>
            <w:r w:rsidRPr="00D14809">
              <w:rPr>
                <w:rFonts w:ascii="Arial" w:hAnsi="Arial" w:cs="Arial"/>
                <w:bCs/>
                <w:szCs w:val="24"/>
              </w:rPr>
              <w:t>879,45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89730D" w:rsidRDefault="0089730D" w:rsidP="00C84E9C">
            <w:pPr>
              <w:widowControl w:val="0"/>
              <w:ind w:left="13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407 879,</w:t>
            </w:r>
            <w:r w:rsidR="00541868" w:rsidRPr="00D14809">
              <w:rPr>
                <w:rFonts w:ascii="Arial" w:hAnsi="Arial" w:cs="Arial"/>
                <w:bCs/>
                <w:szCs w:val="24"/>
              </w:rPr>
              <w:t>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FF7D6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FF7D6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868" w:rsidRPr="00D14809" w:rsidRDefault="00FF7D6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868" w:rsidRPr="00D14809" w:rsidRDefault="0054186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trHeight w:val="2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Введены в эксплуатацию объекты дошкольных образовательных организаций в целях синхронизации с жилой застройкой, единиц</w:t>
            </w:r>
          </w:p>
          <w:p w:rsidR="004530EC" w:rsidRPr="00D14809" w:rsidRDefault="004530E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59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30FE" w:rsidRPr="00D14809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</w:t>
            </w:r>
          </w:p>
          <w:p w:rsidR="00AB6620" w:rsidRPr="00D14809" w:rsidRDefault="00AB6620" w:rsidP="00CE344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14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trHeight w:val="79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ind w:left="-57" w:right="-62"/>
              <w:rPr>
                <w:rFonts w:ascii="Arial" w:hAnsi="Arial" w:cs="Arial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96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AB6620" w:rsidRPr="00D14809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квар</w:t>
            </w:r>
          </w:p>
          <w:p w:rsidR="00AB6620" w:rsidRPr="00D14809" w:rsidRDefault="00AB662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 </w:t>
            </w:r>
          </w:p>
          <w:p w:rsidR="00AB6620" w:rsidRPr="00D14809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полу</w:t>
            </w:r>
          </w:p>
          <w:p w:rsidR="00AB6620" w:rsidRPr="00D14809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  <w:p w:rsidR="00AB6620" w:rsidRPr="00D14809" w:rsidRDefault="00AB662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trHeight w:val="948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815D3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815D3D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  <w:p w:rsidR="00AB6620" w:rsidRPr="00D14809" w:rsidRDefault="00AB662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7D3E4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620" w:rsidRPr="00D14809" w:rsidRDefault="00AB6620" w:rsidP="00AB662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6620" w:rsidRPr="00D14809" w:rsidRDefault="00AB66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45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07 Модернизация школьных систем образования  </w:t>
            </w:r>
            <w:r w:rsidR="000D0F11" w:rsidRPr="00D14809">
              <w:rPr>
                <w:rFonts w:ascii="Arial" w:hAnsi="Arial" w:cs="Arial"/>
                <w:szCs w:val="24"/>
              </w:rPr>
              <w:t>в рамках государственно</w:t>
            </w:r>
            <w:r w:rsidRPr="00D14809">
              <w:rPr>
                <w:rFonts w:ascii="Arial" w:hAnsi="Arial" w:cs="Arial"/>
                <w:szCs w:val="24"/>
              </w:rPr>
              <w:t>й программы Российской Федерации «Развитие образования»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348C" w:rsidRPr="00D14809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15.03.</w:t>
            </w:r>
          </w:p>
          <w:p w:rsidR="006237F2" w:rsidRPr="00D14809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6237F2" w:rsidRPr="00D14809" w:rsidRDefault="006237F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C81C16" w:rsidRPr="00D14809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</w:t>
            </w:r>
          </w:p>
          <w:p w:rsidR="006237F2" w:rsidRPr="00D14809" w:rsidRDefault="006237F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D3304E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5055E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45 328,</w:t>
            </w:r>
            <w:r w:rsidR="006237F2"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37F2" w:rsidRPr="00D14809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D14809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D14809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7F2" w:rsidRPr="00D14809" w:rsidRDefault="006237F2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37F2" w:rsidRPr="00D14809" w:rsidRDefault="006237F2" w:rsidP="00B41FC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1152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85474C" w:rsidRPr="00D14809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5055EA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133 880,</w:t>
            </w:r>
            <w:r w:rsidR="0085474C" w:rsidRPr="00D14809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9730D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133 880,</w:t>
            </w:r>
            <w:r w:rsidR="0085474C" w:rsidRPr="00D14809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7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г</w:t>
            </w:r>
            <w:r w:rsidR="0085474C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85474C" w:rsidRPr="00D14809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5055EA" w:rsidP="00B24C7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27 567,</w:t>
            </w:r>
            <w:r w:rsidR="0085474C" w:rsidRPr="00D14809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9730D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27 567,</w:t>
            </w:r>
            <w:r w:rsidR="0085474C" w:rsidRPr="00D14809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D14809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44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5055EA" w:rsidP="0085474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206 776,</w:t>
            </w:r>
            <w:r w:rsidR="0085474C" w:rsidRPr="00D14809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206 </w:t>
            </w:r>
            <w:r w:rsidR="0089730D">
              <w:rPr>
                <w:rFonts w:ascii="Arial" w:hAnsi="Arial" w:cs="Arial"/>
                <w:szCs w:val="24"/>
              </w:rPr>
              <w:t>776,</w:t>
            </w:r>
            <w:r w:rsidRPr="00D14809">
              <w:rPr>
                <w:rFonts w:ascii="Arial" w:hAnsi="Arial" w:cs="Arial"/>
                <w:szCs w:val="24"/>
              </w:rPr>
              <w:t>01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474C" w:rsidRPr="00D14809" w:rsidRDefault="0085474C" w:rsidP="00B24C72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85474C" w:rsidRPr="00D14809" w:rsidRDefault="0085474C" w:rsidP="006237F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474C" w:rsidRPr="00D14809" w:rsidRDefault="0085474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70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Мероприятие 07.01 </w:t>
            </w:r>
          </w:p>
          <w:p w:rsidR="00083B67" w:rsidRPr="00D14809" w:rsidRDefault="00083B67" w:rsidP="000D0F11">
            <w:pPr>
              <w:ind w:lef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Проведение работ по капитальному ремонту зданий региональных (</w:t>
            </w:r>
            <w:r w:rsidR="00297BFE" w:rsidRPr="00D14809">
              <w:rPr>
                <w:rFonts w:ascii="Arial" w:hAnsi="Arial" w:cs="Arial"/>
                <w:szCs w:val="24"/>
              </w:rPr>
              <w:t>муниципальных) общеобразователь</w:t>
            </w:r>
            <w:r w:rsidRPr="00D14809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15.03.</w:t>
            </w:r>
          </w:p>
          <w:p w:rsidR="00083B67" w:rsidRPr="00D14809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083B67" w:rsidRPr="00D14809" w:rsidRDefault="00083B6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083B67" w:rsidRPr="00D14809" w:rsidRDefault="00083B67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5055E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083B67"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89730D" w:rsidP="006237F2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083B67"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055EA" w:rsidRPr="00D14809" w:rsidTr="005055EA">
        <w:trPr>
          <w:gridAfter w:val="1"/>
          <w:wAfter w:w="215" w:type="dxa"/>
          <w:trHeight w:val="72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5055EA" w:rsidP="00080F3C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E855A6" w:rsidRPr="00D14809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89730D" w:rsidP="0089730D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E855A6" w:rsidRPr="00D14809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82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083B67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5055EA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D14809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89730D" w:rsidP="00E855A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855A6" w:rsidRPr="00D14809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083B67" w:rsidRPr="00D14809" w:rsidRDefault="00083B6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B67" w:rsidRPr="00D14809" w:rsidRDefault="00083B6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69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6E70DB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172 507, 50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0F3C" w:rsidRPr="00D14809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D14809" w:rsidRDefault="00080F3C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D14809" w:rsidRDefault="00080F3C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F3C" w:rsidRPr="00D14809" w:rsidRDefault="00080F3C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0F3C" w:rsidRPr="00D14809" w:rsidRDefault="00080F3C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37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0D0F11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Выполнены  </w:t>
            </w:r>
            <w:r w:rsidR="000D0F11" w:rsidRPr="00D14809">
              <w:rPr>
                <w:rFonts w:ascii="Arial" w:hAnsi="Arial" w:cs="Arial"/>
                <w:szCs w:val="24"/>
              </w:rPr>
              <w:t xml:space="preserve">в </w:t>
            </w:r>
            <w:r w:rsidRPr="00D14809">
              <w:rPr>
                <w:rFonts w:ascii="Arial" w:hAnsi="Arial" w:cs="Arial"/>
                <w:szCs w:val="24"/>
              </w:rPr>
              <w:t>полном объеме мероприятия</w:t>
            </w:r>
            <w:r w:rsidR="000D0F11" w:rsidRPr="00D14809">
              <w:rPr>
                <w:rFonts w:ascii="Arial" w:hAnsi="Arial" w:cs="Arial"/>
                <w:szCs w:val="24"/>
              </w:rPr>
              <w:t xml:space="preserve"> 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по капита</w:t>
            </w:r>
            <w:r w:rsidR="00297BFE" w:rsidRPr="00D14809">
              <w:rPr>
                <w:rFonts w:ascii="Arial" w:hAnsi="Arial" w:cs="Arial"/>
                <w:szCs w:val="24"/>
              </w:rPr>
              <w:t>льному ремонту общеобразователь</w:t>
            </w:r>
            <w:r w:rsidRPr="00D14809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BA4132" w:rsidRPr="00D14809" w:rsidRDefault="00BA4132" w:rsidP="00AB6620">
            <w:pPr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275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1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58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BA4132" w:rsidRPr="00D14809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ар</w:t>
            </w:r>
          </w:p>
          <w:p w:rsidR="00BA4132" w:rsidRPr="00D14809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лу</w:t>
            </w:r>
          </w:p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9 ме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сяцев</w:t>
            </w:r>
          </w:p>
        </w:tc>
        <w:tc>
          <w:tcPr>
            <w:tcW w:w="2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BA4132" w:rsidRPr="00D14809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есяцев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35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94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  <w:p w:rsidR="00BA4132" w:rsidRPr="00D14809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6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305CB5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45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2.2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Мероприятие 07.02 </w:t>
            </w:r>
          </w:p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Оснащение отремонтированных зданий общеобразов</w:t>
            </w:r>
            <w:r w:rsidR="00297BFE" w:rsidRPr="00D14809">
              <w:rPr>
                <w:rFonts w:ascii="Arial" w:hAnsi="Arial" w:cs="Arial"/>
                <w:szCs w:val="24"/>
              </w:rPr>
              <w:t>атель</w:t>
            </w:r>
            <w:r w:rsidRPr="00D14809">
              <w:rPr>
                <w:rFonts w:ascii="Arial" w:hAnsi="Arial" w:cs="Arial"/>
                <w:szCs w:val="24"/>
              </w:rPr>
              <w:t>ных организаций средствами обучения                           и воспитания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15.03.</w:t>
            </w:r>
          </w:p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B43CA0" w:rsidRPr="00D14809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</w:t>
            </w:r>
          </w:p>
          <w:p w:rsidR="00BA4132" w:rsidRPr="00D14809" w:rsidRDefault="00BA4132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D3304E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8 500,00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055EA" w:rsidRPr="00D14809" w:rsidTr="005055EA">
        <w:trPr>
          <w:gridAfter w:val="1"/>
          <w:wAfter w:w="215" w:type="dxa"/>
          <w:trHeight w:val="68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88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BA413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F932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1 517,86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BA4132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F932F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487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5055E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15 178,</w:t>
            </w:r>
            <w:r w:rsidR="00297BFE" w:rsidRPr="00D14809">
              <w:rPr>
                <w:rFonts w:ascii="Arial" w:hAnsi="Arial" w:cs="Arial"/>
                <w:szCs w:val="24"/>
              </w:rPr>
              <w:t>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</w:t>
            </w:r>
            <w:r w:rsidR="00191A94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178,57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7BFE" w:rsidRPr="00D14809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D14809" w:rsidRDefault="00297BF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D14809" w:rsidRDefault="00297BF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BFE" w:rsidRPr="00D14809" w:rsidRDefault="00297BF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BFE" w:rsidRPr="00D14809" w:rsidRDefault="00297BF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321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Оснащены средствами обучения                            и воспитания отремонтир</w:t>
            </w:r>
            <w:r w:rsidR="00197764" w:rsidRPr="00D14809">
              <w:rPr>
                <w:rFonts w:ascii="Arial" w:hAnsi="Arial" w:cs="Arial"/>
                <w:szCs w:val="24"/>
              </w:rPr>
              <w:t>ов</w:t>
            </w:r>
            <w:r w:rsidR="00197764" w:rsidRPr="00D14809">
              <w:rPr>
                <w:rFonts w:ascii="Arial" w:hAnsi="Arial" w:cs="Arial"/>
                <w:szCs w:val="24"/>
              </w:rPr>
              <w:lastRenderedPageBreak/>
              <w:t>анные здания общеобразователь</w:t>
            </w:r>
            <w:r w:rsidRPr="00D14809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425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4132" w:rsidRPr="00D14809" w:rsidRDefault="00866F8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63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BA4132" w:rsidRPr="00D14809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ква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р</w:t>
            </w:r>
          </w:p>
          <w:p w:rsidR="00BA4132" w:rsidRPr="00D14809" w:rsidRDefault="00BA4132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лу</w:t>
            </w:r>
          </w:p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40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9 ме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сяцев</w:t>
            </w:r>
          </w:p>
        </w:tc>
        <w:tc>
          <w:tcPr>
            <w:tcW w:w="30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BA4132" w:rsidRPr="00D14809" w:rsidRDefault="00BA4132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сяцев</w:t>
            </w:r>
          </w:p>
        </w:tc>
        <w:tc>
          <w:tcPr>
            <w:tcW w:w="85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4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132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BA4132" w:rsidRPr="00D14809" w:rsidRDefault="00BA4132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132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2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4132" w:rsidRPr="00D14809" w:rsidRDefault="003D70C4" w:rsidP="003D70C4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4132" w:rsidRPr="00D14809" w:rsidRDefault="00BA4132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824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2.3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Мероприятие 07.03 </w:t>
            </w:r>
          </w:p>
          <w:p w:rsidR="003D70C4" w:rsidRPr="00D14809" w:rsidRDefault="003D70C4" w:rsidP="0019776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Разработка</w:t>
            </w:r>
            <w:r w:rsidR="00197764" w:rsidRPr="00D14809">
              <w:rPr>
                <w:rFonts w:ascii="Arial" w:hAnsi="Arial" w:cs="Arial"/>
                <w:szCs w:val="24"/>
              </w:rPr>
              <w:t xml:space="preserve"> проектно-сметной документации  на </w:t>
            </w:r>
            <w:r w:rsidRPr="00D14809">
              <w:rPr>
                <w:rFonts w:ascii="Arial" w:hAnsi="Arial" w:cs="Arial"/>
                <w:szCs w:val="24"/>
              </w:rPr>
              <w:t>проведение капитального ремонта зданий</w:t>
            </w:r>
            <w:r w:rsidR="00197764" w:rsidRPr="00D14809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14809">
              <w:rPr>
                <w:rFonts w:ascii="Arial" w:hAnsi="Arial" w:cs="Arial"/>
                <w:szCs w:val="24"/>
              </w:rPr>
              <w:t>ных организаций</w:t>
            </w: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15.03.</w:t>
            </w:r>
          </w:p>
          <w:p w:rsidR="003D70C4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3D70C4" w:rsidRPr="00D14809" w:rsidRDefault="003D70C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B43CA0" w:rsidRPr="00D14809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</w:t>
            </w:r>
          </w:p>
          <w:p w:rsidR="003D70C4" w:rsidRPr="00D14809" w:rsidRDefault="003D70C4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D3304E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E27F9F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70C4" w:rsidRPr="00D14809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D14809" w:rsidRDefault="003D70C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D14809" w:rsidRDefault="003D70C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70C4" w:rsidRPr="00D14809" w:rsidRDefault="003D70C4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70C4" w:rsidRPr="00D14809" w:rsidRDefault="003D70C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055EA" w:rsidRPr="00D14809" w:rsidTr="005055EA">
        <w:trPr>
          <w:gridAfter w:val="1"/>
          <w:wAfter w:w="215" w:type="dxa"/>
          <w:trHeight w:val="769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13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8406E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619,34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422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8406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E56FF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06E" w:rsidRPr="00D14809" w:rsidRDefault="002840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406E" w:rsidRPr="00D14809" w:rsidRDefault="0028406E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42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Разработана проектно-сметная документация               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на проведение капитального ремонта зданий</w:t>
            </w:r>
            <w:r w:rsidR="00197764" w:rsidRPr="00D14809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14809">
              <w:rPr>
                <w:rFonts w:ascii="Arial" w:hAnsi="Arial" w:cs="Arial"/>
                <w:szCs w:val="24"/>
              </w:rPr>
              <w:t>ных организаций              в Московской области, единиц</w:t>
            </w:r>
          </w:p>
        </w:tc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066480" w:rsidRPr="00D14809" w:rsidRDefault="00066480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</w:t>
            </w:r>
          </w:p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1417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8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0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11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1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43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14809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066480" w:rsidRPr="00D14809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квар</w:t>
            </w:r>
          </w:p>
          <w:p w:rsidR="00066480" w:rsidRPr="00D14809" w:rsidRDefault="00066480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2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14809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1 </w:t>
            </w:r>
          </w:p>
          <w:p w:rsidR="00066480" w:rsidRPr="00D14809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полу</w:t>
            </w:r>
          </w:p>
          <w:p w:rsidR="00066480" w:rsidRPr="00D14809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39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14809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9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месяцев</w:t>
            </w:r>
          </w:p>
        </w:tc>
        <w:tc>
          <w:tcPr>
            <w:tcW w:w="3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480" w:rsidRPr="00D14809" w:rsidRDefault="00066480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12</w:t>
            </w:r>
          </w:p>
          <w:p w:rsidR="00066480" w:rsidRPr="00D14809" w:rsidRDefault="00066480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месяцев</w:t>
            </w:r>
          </w:p>
        </w:tc>
        <w:tc>
          <w:tcPr>
            <w:tcW w:w="85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6480" w:rsidRPr="00D14809" w:rsidRDefault="00066480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1550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976120" w:rsidRPr="00D14809" w:rsidRDefault="00976120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120" w:rsidRPr="00D14809" w:rsidRDefault="00066480" w:rsidP="0006648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6120" w:rsidRPr="00D14809" w:rsidRDefault="00976120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826"/>
        </w:trPr>
        <w:tc>
          <w:tcPr>
            <w:tcW w:w="4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2.4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07.04 Благоустройство территорий</w:t>
            </w:r>
            <w:r w:rsidR="00197764" w:rsidRPr="00D14809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14809">
              <w:rPr>
                <w:rFonts w:ascii="Arial" w:hAnsi="Arial" w:cs="Arial"/>
                <w:szCs w:val="24"/>
              </w:rPr>
              <w:t xml:space="preserve">ных организаций, </w:t>
            </w:r>
          </w:p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зданиях которых выполнен капитальный ремонт</w:t>
            </w:r>
          </w:p>
        </w:tc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3CA0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15.03.</w:t>
            </w:r>
          </w:p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B43CA0" w:rsidRPr="00D14809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</w:t>
            </w:r>
          </w:p>
          <w:p w:rsidR="00BC0ED6" w:rsidRPr="00D14809" w:rsidRDefault="00BC0ED6" w:rsidP="00D3304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D3304E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BC0ED6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597D8C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055EA" w:rsidRPr="00D14809" w:rsidTr="005055EA">
        <w:trPr>
          <w:gridAfter w:val="1"/>
          <w:wAfter w:w="215" w:type="dxa"/>
          <w:trHeight w:val="107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557547" w:rsidP="00633CF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557547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10 208, 06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870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BC0ED6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D53F64" w:rsidP="00EB400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D53F64" w:rsidP="00D8694D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2 688,49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spacing w:after="200" w:line="276" w:lineRule="auto"/>
              <w:rPr>
                <w:rFonts w:ascii="Arial" w:hAnsi="Arial" w:cs="Arial"/>
                <w:szCs w:val="24"/>
              </w:rPr>
            </w:pPr>
          </w:p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578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12 896,5</w:t>
            </w:r>
            <w:r w:rsidR="00D53F64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D53F6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12 896, 5</w:t>
            </w:r>
            <w:r w:rsidR="00D53F64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30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F5A2A" w:rsidRPr="00D14809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D14809" w:rsidRDefault="00EF5A2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D14809" w:rsidRDefault="00EF5A2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A2A" w:rsidRPr="00D14809" w:rsidRDefault="00EF5A2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5A2A" w:rsidRPr="00D14809" w:rsidRDefault="00EF5A2A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425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Благоустроены территории </w:t>
            </w:r>
            <w:r w:rsidR="00197764" w:rsidRPr="00D14809">
              <w:rPr>
                <w:rFonts w:ascii="Arial" w:hAnsi="Arial" w:cs="Arial"/>
                <w:szCs w:val="24"/>
              </w:rPr>
              <w:t xml:space="preserve"> муниципальных общеобразователь</w:t>
            </w:r>
            <w:r w:rsidRPr="00D14809">
              <w:rPr>
                <w:rFonts w:ascii="Arial" w:hAnsi="Arial" w:cs="Arial"/>
                <w:szCs w:val="24"/>
              </w:rPr>
              <w:t>ных организаций, единиц</w:t>
            </w:r>
          </w:p>
        </w:tc>
        <w:tc>
          <w:tcPr>
            <w:tcW w:w="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0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  <w:p w:rsidR="00BC0ED6" w:rsidRPr="00D14809" w:rsidRDefault="00BC0ED6" w:rsidP="00AB6620">
            <w:pPr>
              <w:ind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417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774"/>
        </w:trPr>
        <w:tc>
          <w:tcPr>
            <w:tcW w:w="40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BC0ED6" w:rsidRPr="00D14809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квар</w:t>
            </w:r>
          </w:p>
          <w:p w:rsidR="00BC0ED6" w:rsidRPr="00D14809" w:rsidRDefault="00BC0ED6" w:rsidP="001328B2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тал</w:t>
            </w:r>
          </w:p>
        </w:tc>
        <w:tc>
          <w:tcPr>
            <w:tcW w:w="42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 </w:t>
            </w:r>
          </w:p>
          <w:p w:rsidR="00BC0ED6" w:rsidRPr="00D14809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полу</w:t>
            </w:r>
          </w:p>
          <w:p w:rsidR="00BC0ED6" w:rsidRPr="00D14809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годие</w:t>
            </w:r>
          </w:p>
        </w:tc>
        <w:tc>
          <w:tcPr>
            <w:tcW w:w="37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33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1328B2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  <w:p w:rsidR="00BC0ED6" w:rsidRPr="00D14809" w:rsidRDefault="00BC0ED6" w:rsidP="001328B2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8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572"/>
        </w:trPr>
        <w:tc>
          <w:tcPr>
            <w:tcW w:w="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  <w:p w:rsidR="00BC0ED6" w:rsidRPr="00D14809" w:rsidRDefault="00BC0ED6" w:rsidP="00AB6620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3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BC0ED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0ED6" w:rsidRPr="00D14809" w:rsidRDefault="00BC0ED6" w:rsidP="00BC0ED6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0ED6" w:rsidRPr="00D14809" w:rsidRDefault="00BC0ED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522"/>
        </w:trPr>
        <w:tc>
          <w:tcPr>
            <w:tcW w:w="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E27F9F" w:rsidP="005055EA">
            <w:pPr>
              <w:widowControl w:val="0"/>
              <w:ind w:right="-57" w:hanging="163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1 3</w:t>
            </w:r>
            <w:r w:rsidR="003601F6" w:rsidRPr="00D14809">
              <w:rPr>
                <w:rFonts w:ascii="Arial" w:hAnsi="Arial" w:cs="Arial"/>
                <w:bCs/>
                <w:szCs w:val="24"/>
              </w:rPr>
              <w:t>6</w:t>
            </w:r>
            <w:r w:rsidR="00700566" w:rsidRPr="00D14809">
              <w:rPr>
                <w:rFonts w:ascii="Arial" w:hAnsi="Arial" w:cs="Arial"/>
                <w:bCs/>
                <w:szCs w:val="24"/>
              </w:rPr>
              <w:t>3750</w:t>
            </w:r>
            <w:r w:rsidR="003678B9" w:rsidRPr="00D14809">
              <w:rPr>
                <w:rFonts w:ascii="Arial" w:hAnsi="Arial" w:cs="Arial"/>
                <w:bCs/>
                <w:szCs w:val="24"/>
              </w:rPr>
              <w:t>,</w:t>
            </w:r>
            <w:r w:rsidR="00700566" w:rsidRPr="00D14809">
              <w:rPr>
                <w:rFonts w:ascii="Arial" w:hAnsi="Arial" w:cs="Arial"/>
                <w:bCs/>
                <w:szCs w:val="24"/>
              </w:rPr>
              <w:t>78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5055EA" w:rsidRDefault="005055EA" w:rsidP="00F15A1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791 667,</w:t>
            </w:r>
            <w:r w:rsidR="008B5039" w:rsidRPr="00D14809">
              <w:rPr>
                <w:rFonts w:ascii="Arial" w:hAnsi="Arial" w:cs="Arial"/>
                <w:bCs/>
                <w:szCs w:val="24"/>
              </w:rPr>
              <w:t>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5055EA" w:rsidRDefault="008B5039" w:rsidP="005055EA">
            <w:pPr>
              <w:widowControl w:val="0"/>
              <w:ind w:left="-57" w:right="-57"/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5</w:t>
            </w:r>
            <w:r w:rsidR="003601F6" w:rsidRPr="00D14809">
              <w:rPr>
                <w:rFonts w:ascii="Arial" w:hAnsi="Arial" w:cs="Arial"/>
                <w:bCs/>
                <w:szCs w:val="24"/>
              </w:rPr>
              <w:t>39</w:t>
            </w:r>
            <w:r w:rsidRPr="00D14809">
              <w:rPr>
                <w:rFonts w:ascii="Arial" w:hAnsi="Arial" w:cs="Arial"/>
                <w:bCs/>
                <w:szCs w:val="24"/>
              </w:rPr>
              <w:t> </w:t>
            </w:r>
            <w:r w:rsidR="003601F6" w:rsidRPr="00D14809">
              <w:rPr>
                <w:rFonts w:ascii="Arial" w:hAnsi="Arial" w:cs="Arial"/>
                <w:bCs/>
                <w:szCs w:val="24"/>
              </w:rPr>
              <w:t>801</w:t>
            </w:r>
            <w:r w:rsidR="005055EA">
              <w:rPr>
                <w:rFonts w:ascii="Arial" w:hAnsi="Arial" w:cs="Arial"/>
                <w:bCs/>
                <w:szCs w:val="24"/>
              </w:rPr>
              <w:t>,</w:t>
            </w:r>
            <w:r w:rsidR="003601F6" w:rsidRPr="00D14809">
              <w:rPr>
                <w:rFonts w:ascii="Arial" w:hAnsi="Arial" w:cs="Arial"/>
                <w:bCs/>
                <w:szCs w:val="24"/>
              </w:rPr>
              <w:t>28</w:t>
            </w:r>
          </w:p>
        </w:tc>
        <w:tc>
          <w:tcPr>
            <w:tcW w:w="177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A4446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3</w:t>
            </w:r>
            <w:r w:rsidR="00700566" w:rsidRPr="00D14809">
              <w:rPr>
                <w:rFonts w:ascii="Arial" w:hAnsi="Arial" w:cs="Arial"/>
                <w:bCs/>
                <w:szCs w:val="24"/>
              </w:rPr>
              <w:t>2</w:t>
            </w:r>
            <w:r w:rsidR="008B5039" w:rsidRPr="00D14809">
              <w:rPr>
                <w:rFonts w:ascii="Arial" w:hAnsi="Arial" w:cs="Arial"/>
                <w:bCs/>
                <w:szCs w:val="24"/>
              </w:rPr>
              <w:t> </w:t>
            </w:r>
            <w:r w:rsidR="00700566" w:rsidRPr="00D14809">
              <w:rPr>
                <w:rFonts w:ascii="Arial" w:hAnsi="Arial" w:cs="Arial"/>
                <w:bCs/>
                <w:szCs w:val="24"/>
              </w:rPr>
              <w:t>281</w:t>
            </w:r>
            <w:r w:rsidR="008B5039" w:rsidRPr="00D14809">
              <w:rPr>
                <w:rFonts w:ascii="Arial" w:hAnsi="Arial" w:cs="Arial"/>
                <w:bCs/>
                <w:szCs w:val="24"/>
              </w:rPr>
              <w:t>,</w:t>
            </w:r>
            <w:r w:rsidR="00700566" w:rsidRPr="00D14809">
              <w:rPr>
                <w:rFonts w:ascii="Arial" w:hAnsi="Arial" w:cs="Arial"/>
                <w:bCs/>
                <w:szCs w:val="24"/>
              </w:rPr>
              <w:t>64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5055EA" w:rsidP="00201558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45 328,</w:t>
            </w:r>
            <w:r w:rsidR="008B5039"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45 328,10</w:t>
            </w:r>
          </w:p>
        </w:tc>
        <w:tc>
          <w:tcPr>
            <w:tcW w:w="177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20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70056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  <w:r w:rsidR="003601F6" w:rsidRPr="00D14809">
              <w:rPr>
                <w:rFonts w:ascii="Arial" w:hAnsi="Arial" w:cs="Arial"/>
                <w:szCs w:val="24"/>
              </w:rPr>
              <w:t>1</w:t>
            </w:r>
            <w:r w:rsidR="00700566" w:rsidRPr="00D14809">
              <w:rPr>
                <w:rFonts w:ascii="Arial" w:hAnsi="Arial" w:cs="Arial"/>
                <w:szCs w:val="24"/>
              </w:rPr>
              <w:t>2004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700566" w:rsidRPr="00D14809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5055EA" w:rsidP="00F15A1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720 379,</w:t>
            </w:r>
            <w:r w:rsidR="008B5039" w:rsidRPr="00D14809">
              <w:rPr>
                <w:rFonts w:ascii="Arial" w:hAnsi="Arial" w:cs="Arial"/>
                <w:szCs w:val="24"/>
              </w:rPr>
              <w:t>81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5055E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  <w:r w:rsidR="003601F6" w:rsidRPr="00D14809">
              <w:rPr>
                <w:rFonts w:ascii="Arial" w:hAnsi="Arial" w:cs="Arial"/>
                <w:szCs w:val="24"/>
              </w:rPr>
              <w:t>70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3601F6" w:rsidRPr="00D14809">
              <w:rPr>
                <w:rFonts w:ascii="Arial" w:hAnsi="Arial" w:cs="Arial"/>
                <w:szCs w:val="24"/>
              </w:rPr>
              <w:t>095</w:t>
            </w:r>
            <w:r w:rsidR="005055EA">
              <w:rPr>
                <w:rFonts w:ascii="Arial" w:hAnsi="Arial" w:cs="Arial"/>
                <w:szCs w:val="24"/>
              </w:rPr>
              <w:t>,</w:t>
            </w:r>
            <w:r w:rsidR="003601F6" w:rsidRPr="00D14809">
              <w:rPr>
                <w:rFonts w:ascii="Arial" w:hAnsi="Arial" w:cs="Arial"/>
                <w:szCs w:val="24"/>
              </w:rPr>
              <w:t>5</w:t>
            </w: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7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700566" w:rsidRPr="00D14809">
              <w:rPr>
                <w:rFonts w:ascii="Arial" w:hAnsi="Arial" w:cs="Arial"/>
                <w:szCs w:val="24"/>
              </w:rPr>
              <w:t>1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700566" w:rsidRPr="00D14809">
              <w:rPr>
                <w:rFonts w:ascii="Arial" w:hAnsi="Arial" w:cs="Arial"/>
                <w:szCs w:val="24"/>
              </w:rPr>
              <w:t>528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700566" w:rsidRPr="00D14809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055EA" w:rsidRPr="00D14809" w:rsidTr="005055EA">
        <w:trPr>
          <w:gridAfter w:val="1"/>
          <w:wAfter w:w="215" w:type="dxa"/>
          <w:trHeight w:val="798"/>
        </w:trPr>
        <w:tc>
          <w:tcPr>
            <w:tcW w:w="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1428B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8B5039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3678B9" w:rsidP="00E35F8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700566" w:rsidRPr="00D14809">
              <w:rPr>
                <w:rFonts w:ascii="Arial" w:hAnsi="Arial" w:cs="Arial"/>
                <w:szCs w:val="24"/>
              </w:rPr>
              <w:t>6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700566" w:rsidRPr="00D14809">
              <w:rPr>
                <w:rFonts w:ascii="Arial" w:hAnsi="Arial" w:cs="Arial"/>
                <w:szCs w:val="24"/>
              </w:rPr>
              <w:t>418</w:t>
            </w:r>
            <w:r w:rsidR="005055EA">
              <w:rPr>
                <w:rFonts w:ascii="Arial" w:hAnsi="Arial" w:cs="Arial"/>
                <w:szCs w:val="24"/>
              </w:rPr>
              <w:t>,</w:t>
            </w:r>
            <w:r w:rsidR="00700566" w:rsidRPr="00D14809">
              <w:rPr>
                <w:rFonts w:ascii="Arial" w:hAnsi="Arial" w:cs="Arial"/>
                <w:szCs w:val="24"/>
              </w:rPr>
              <w:t>59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5055EA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71 288,</w:t>
            </w:r>
            <w:r w:rsidR="008B5039" w:rsidRPr="00D14809">
              <w:rPr>
                <w:rFonts w:ascii="Arial" w:hAnsi="Arial" w:cs="Arial"/>
                <w:szCs w:val="24"/>
              </w:rPr>
              <w:t>05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5055E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  <w:r w:rsidR="003601F6" w:rsidRPr="00D14809">
              <w:rPr>
                <w:rFonts w:ascii="Arial" w:hAnsi="Arial" w:cs="Arial"/>
                <w:szCs w:val="24"/>
              </w:rPr>
              <w:t>4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3601F6" w:rsidRPr="00D14809">
              <w:rPr>
                <w:rFonts w:ascii="Arial" w:hAnsi="Arial" w:cs="Arial"/>
                <w:szCs w:val="24"/>
              </w:rPr>
              <w:t>377</w:t>
            </w:r>
            <w:r w:rsidR="005055EA">
              <w:rPr>
                <w:rFonts w:ascii="Arial" w:hAnsi="Arial" w:cs="Arial"/>
                <w:szCs w:val="24"/>
              </w:rPr>
              <w:t>,</w:t>
            </w:r>
            <w:r w:rsidR="003601F6" w:rsidRPr="00D14809">
              <w:rPr>
                <w:rFonts w:ascii="Arial" w:hAnsi="Arial" w:cs="Arial"/>
                <w:szCs w:val="24"/>
              </w:rPr>
              <w:t>65</w:t>
            </w:r>
          </w:p>
        </w:tc>
        <w:tc>
          <w:tcPr>
            <w:tcW w:w="177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 w:rsidP="00700566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700566" w:rsidRPr="00D14809">
              <w:rPr>
                <w:rFonts w:ascii="Arial" w:hAnsi="Arial" w:cs="Arial"/>
                <w:szCs w:val="24"/>
              </w:rPr>
              <w:t>0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700566" w:rsidRPr="00D14809">
              <w:rPr>
                <w:rFonts w:ascii="Arial" w:hAnsi="Arial" w:cs="Arial"/>
                <w:szCs w:val="24"/>
              </w:rPr>
              <w:t>752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700566" w:rsidRPr="00D14809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039" w:rsidRPr="00D14809" w:rsidRDefault="008B503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039" w:rsidRPr="00D14809" w:rsidRDefault="008B5039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0D0F11" w:rsidRPr="00D14809" w:rsidRDefault="000D0F11" w:rsidP="00201558">
      <w:pPr>
        <w:widowControl w:val="0"/>
        <w:tabs>
          <w:tab w:val="left" w:pos="709"/>
        </w:tabs>
        <w:ind w:firstLine="709"/>
        <w:jc w:val="both"/>
        <w:outlineLvl w:val="1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Взаимосвязь основных мероприятий </w:t>
      </w:r>
      <w:r w:rsidR="00BF2B43" w:rsidRPr="00D14809">
        <w:rPr>
          <w:rFonts w:ascii="Arial" w:hAnsi="Arial" w:cs="Arial"/>
          <w:szCs w:val="24"/>
        </w:rPr>
        <w:t>под</w:t>
      </w:r>
      <w:r w:rsidRPr="00D14809">
        <w:rPr>
          <w:rFonts w:ascii="Arial" w:hAnsi="Arial" w:cs="Arial"/>
          <w:szCs w:val="24"/>
        </w:rPr>
        <w:t xml:space="preserve">программы </w:t>
      </w:r>
      <w:r w:rsidR="00BF2B43" w:rsidRPr="00D14809">
        <w:rPr>
          <w:rFonts w:ascii="Arial" w:hAnsi="Arial" w:cs="Arial"/>
          <w:szCs w:val="24"/>
        </w:rPr>
        <w:t xml:space="preserve">3 «Строительство (реконструкция), капитальный ремонт объектов образования» муниципальной программы </w:t>
      </w:r>
      <w:r w:rsidRPr="00D14809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 xml:space="preserve">«Строительство и капитальный ремонт </w:t>
      </w:r>
      <w:r w:rsidR="00BF2B43" w:rsidRPr="00D14809">
        <w:rPr>
          <w:rFonts w:ascii="Arial" w:hAnsi="Arial" w:cs="Arial"/>
          <w:szCs w:val="24"/>
        </w:rPr>
        <w:t xml:space="preserve">объектов </w:t>
      </w:r>
      <w:r w:rsidRPr="00D14809">
        <w:rPr>
          <w:rFonts w:ascii="Arial" w:hAnsi="Arial" w:cs="Arial"/>
          <w:szCs w:val="24"/>
        </w:rPr>
        <w:t>социальной инфраструктуры»</w:t>
      </w: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Таблица 2</w:t>
      </w:r>
    </w:p>
    <w:tbl>
      <w:tblPr>
        <w:tblW w:w="15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0"/>
        <w:gridCol w:w="4143"/>
        <w:gridCol w:w="10348"/>
      </w:tblGrid>
      <w:tr w:rsidR="00201558" w:rsidRPr="00D14809" w:rsidTr="00105C0A">
        <w:trPr>
          <w:trHeight w:val="509"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</w:tc>
        <w:tc>
          <w:tcPr>
            <w:tcW w:w="10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14809" w:rsidTr="00105C0A">
        <w:trPr>
          <w:trHeight w:val="322"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14809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Основное мероприятие 01</w:t>
            </w:r>
          </w:p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Организация строительства (реконструкции) объектов дошкольного образования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D14809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4809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D14809" w:rsidTr="00105C0A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BF2B43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Основное мероприятие 07 Модернизация школьных систем о</w:t>
            </w:r>
            <w:r w:rsidR="00105C0A" w:rsidRPr="00D14809">
              <w:rPr>
                <w:rFonts w:ascii="Arial" w:hAnsi="Arial" w:cs="Arial"/>
                <w:szCs w:val="24"/>
              </w:rPr>
              <w:t xml:space="preserve">бразования </w:t>
            </w:r>
            <w:r w:rsidRPr="00D14809">
              <w:rPr>
                <w:rFonts w:ascii="Arial" w:hAnsi="Arial" w:cs="Arial"/>
                <w:szCs w:val="24"/>
              </w:rPr>
              <w:t>в рамках государственной программы Российской Федерации «Развитие образования»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516F36" w:rsidRPr="00D14809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4809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882822" w:rsidRPr="00D14809" w:rsidRDefault="00882822" w:rsidP="00201558">
      <w:pPr>
        <w:tabs>
          <w:tab w:val="left" w:pos="10773"/>
          <w:tab w:val="left" w:pos="11055"/>
        </w:tabs>
        <w:ind w:left="10348"/>
        <w:rPr>
          <w:rFonts w:ascii="Arial" w:hAnsi="Arial" w:cs="Arial"/>
          <w:szCs w:val="24"/>
        </w:rPr>
      </w:pPr>
    </w:p>
    <w:p w:rsidR="00201558" w:rsidRPr="00D14809" w:rsidRDefault="00201558" w:rsidP="00983824">
      <w:pPr>
        <w:tabs>
          <w:tab w:val="left" w:pos="10773"/>
          <w:tab w:val="left" w:pos="11055"/>
          <w:tab w:val="left" w:pos="11766"/>
        </w:tabs>
        <w:ind w:left="1190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3</w:t>
      </w:r>
    </w:p>
    <w:p w:rsidR="00201558" w:rsidRPr="00D14809" w:rsidRDefault="00201558" w:rsidP="00983824">
      <w:pPr>
        <w:tabs>
          <w:tab w:val="left" w:pos="10348"/>
          <w:tab w:val="left" w:pos="10773"/>
          <w:tab w:val="left" w:pos="11340"/>
          <w:tab w:val="left" w:pos="11766"/>
          <w:tab w:val="right" w:pos="14884"/>
        </w:tabs>
        <w:ind w:left="1190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к муниципальной программе городского округа Люберцы Московской области</w:t>
      </w:r>
    </w:p>
    <w:p w:rsidR="00201558" w:rsidRPr="00D14809" w:rsidRDefault="00201558" w:rsidP="00983824">
      <w:pPr>
        <w:tabs>
          <w:tab w:val="left" w:pos="11152"/>
          <w:tab w:val="left" w:pos="11199"/>
          <w:tab w:val="left" w:pos="11766"/>
        </w:tabs>
        <w:ind w:left="1190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 инфраструктуры»</w:t>
      </w:r>
    </w:p>
    <w:p w:rsidR="00201558" w:rsidRPr="00D148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bCs/>
          <w:szCs w:val="24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01.01 подпрограммы 3 «Строительство (реконструкция)</w:t>
      </w:r>
      <w:r w:rsidRPr="00D14809">
        <w:rPr>
          <w:rFonts w:ascii="Arial" w:hAnsi="Arial" w:cs="Arial"/>
          <w:szCs w:val="24"/>
        </w:rPr>
        <w:t>,</w:t>
      </w:r>
      <w:r w:rsidRPr="00D14809">
        <w:rPr>
          <w:rFonts w:ascii="Arial" w:hAnsi="Arial" w:cs="Arial"/>
          <w:bCs/>
          <w:szCs w:val="24"/>
        </w:rPr>
        <w:t xml:space="preserve"> капитальный ремонт объектов образования»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5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18"/>
        <w:gridCol w:w="750"/>
        <w:gridCol w:w="1134"/>
        <w:gridCol w:w="850"/>
        <w:gridCol w:w="851"/>
        <w:gridCol w:w="1417"/>
        <w:gridCol w:w="1418"/>
        <w:gridCol w:w="992"/>
        <w:gridCol w:w="1276"/>
        <w:gridCol w:w="1275"/>
        <w:gridCol w:w="1276"/>
        <w:gridCol w:w="1134"/>
        <w:gridCol w:w="709"/>
      </w:tblGrid>
      <w:tr w:rsidR="00201558" w:rsidRPr="00D14809" w:rsidTr="001B040B">
        <w:trPr>
          <w:trHeight w:val="114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 xml:space="preserve">Наименование муниципального </w:t>
            </w: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образования Московской области/наимено-вание объекта, адрес объекта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Мощность/ прир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ост мощности объекта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 xml:space="preserve">Виды работ в соответствии с </w:t>
            </w: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lastRenderedPageBreak/>
              <w:t>классификато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Предельная стоимость объекта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капитального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Финансирование, в том числе распределение субсидий из бюджета Московской области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стоимости 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E545A2" w:rsidRPr="00D14809" w:rsidTr="001B040B">
        <w:trPr>
          <w:trHeight w:val="204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545A2" w:rsidRPr="00D14809" w:rsidTr="001B040B">
        <w:trPr>
          <w:trHeight w:val="23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0250F0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14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1B040B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197 771,</w:t>
            </w:r>
            <w:r w:rsidR="00DF175F" w:rsidRPr="00D14809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  <w:r w:rsidR="00287246" w:rsidRPr="00D14809">
              <w:rPr>
                <w:rFonts w:ascii="Arial" w:hAnsi="Arial" w:cs="Arial"/>
                <w:szCs w:val="24"/>
              </w:rPr>
              <w:t>49</w:t>
            </w:r>
            <w:r w:rsidRPr="00D14809">
              <w:rPr>
                <w:rFonts w:ascii="Arial" w:hAnsi="Arial" w:cs="Arial"/>
                <w:szCs w:val="24"/>
              </w:rPr>
              <w:t xml:space="preserve"> </w:t>
            </w:r>
            <w:r w:rsidR="00287246" w:rsidRPr="00D14809">
              <w:rPr>
                <w:rFonts w:ascii="Arial" w:hAnsi="Arial" w:cs="Arial"/>
                <w:szCs w:val="24"/>
              </w:rPr>
              <w:t>095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287246" w:rsidRPr="00D14809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E744FB">
            <w:pPr>
              <w:ind w:left="-62" w:righ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383 788,41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3C639C" w:rsidP="003C639C">
            <w:pPr>
              <w:ind w:right="-62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333 025,</w:t>
            </w:r>
            <w:r w:rsidR="00DF175F" w:rsidRPr="00D14809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7B3E09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DF175F" w:rsidRPr="00D14809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7B3E09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175 598,</w:t>
            </w:r>
            <w:r w:rsidR="00DF175F" w:rsidRPr="00D14809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59</w:t>
            </w:r>
            <w:r w:rsidR="00287246" w:rsidRPr="00D14809">
              <w:rPr>
                <w:rFonts w:ascii="Arial" w:hAnsi="Arial" w:cs="Arial"/>
                <w:szCs w:val="24"/>
              </w:rPr>
              <w:t>1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287246" w:rsidRPr="00D14809">
              <w:rPr>
                <w:rFonts w:ascii="Arial" w:hAnsi="Arial" w:cs="Arial"/>
                <w:szCs w:val="24"/>
              </w:rPr>
              <w:t>150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287246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E744FB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333 407,34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3C639C" w:rsidP="003C639C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DF175F" w:rsidRPr="00D14809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3C639C">
            <w:pPr>
              <w:tabs>
                <w:tab w:val="left" w:pos="10773"/>
                <w:tab w:val="left" w:pos="11302"/>
                <w:tab w:val="right" w:pos="14884"/>
              </w:tabs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21 528,75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DF175F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7B3E09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</w:t>
            </w:r>
            <w:r w:rsidR="00287246" w:rsidRPr="00D14809">
              <w:rPr>
                <w:rFonts w:ascii="Arial" w:hAnsi="Arial" w:cs="Arial"/>
                <w:szCs w:val="24"/>
              </w:rPr>
              <w:t>7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287246" w:rsidRPr="00D14809">
              <w:rPr>
                <w:rFonts w:ascii="Arial" w:hAnsi="Arial" w:cs="Arial"/>
                <w:szCs w:val="24"/>
              </w:rPr>
              <w:t>944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287246" w:rsidRPr="00D14809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E744FB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50 381,07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3C639C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96 810,</w:t>
            </w:r>
            <w:r w:rsidR="00DF175F" w:rsidRPr="00D14809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3C639C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DF175F" w:rsidRPr="00D14809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175F" w:rsidRPr="00D14809" w:rsidRDefault="00DF175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200 мест.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10.01.22 </w:t>
            </w:r>
          </w:p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DD2F14" w:rsidRPr="00D14809" w:rsidRDefault="00DD2F14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9163EE" w:rsidRPr="00D14809">
              <w:rPr>
                <w:rFonts w:ascii="Arial" w:hAnsi="Arial" w:cs="Arial"/>
                <w:szCs w:val="24"/>
              </w:rPr>
              <w:t>5</w:t>
            </w:r>
            <w:r w:rsidRPr="00D14809">
              <w:rPr>
                <w:rFonts w:ascii="Arial" w:hAnsi="Arial" w:cs="Arial"/>
                <w:szCs w:val="24"/>
              </w:rPr>
              <w:t>.</w:t>
            </w:r>
            <w:r w:rsidR="009163EE" w:rsidRPr="00D14809">
              <w:rPr>
                <w:rFonts w:ascii="Arial" w:hAnsi="Arial" w:cs="Arial"/>
                <w:szCs w:val="24"/>
              </w:rPr>
              <w:t>01</w:t>
            </w:r>
            <w:r w:rsidRPr="00D14809">
              <w:rPr>
                <w:rFonts w:ascii="Arial" w:hAnsi="Arial" w:cs="Arial"/>
                <w:szCs w:val="24"/>
              </w:rPr>
              <w:t>.25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9163EE" w:rsidP="009163E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02</w:t>
            </w:r>
            <w:r w:rsidR="00DD2F14" w:rsidRPr="00D14809">
              <w:rPr>
                <w:rFonts w:ascii="Arial" w:hAnsi="Arial" w:cs="Arial"/>
                <w:szCs w:val="24"/>
              </w:rPr>
              <w:t>.0</w:t>
            </w:r>
            <w:r w:rsidRPr="00D14809">
              <w:rPr>
                <w:rFonts w:ascii="Arial" w:hAnsi="Arial" w:cs="Arial"/>
                <w:szCs w:val="24"/>
              </w:rPr>
              <w:t>4</w:t>
            </w:r>
            <w:r w:rsidR="00DD2F14" w:rsidRPr="00D14809">
              <w:rPr>
                <w:rFonts w:ascii="Arial" w:hAnsi="Arial" w:cs="Arial"/>
                <w:szCs w:val="24"/>
              </w:rPr>
              <w:t>.2</w:t>
            </w: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3E11CE" w:rsidP="007B3E09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533</w:t>
            </w:r>
            <w:r w:rsidR="003B4383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522</w:t>
            </w:r>
            <w:r w:rsidR="003B4383" w:rsidRPr="00D14809">
              <w:rPr>
                <w:rFonts w:ascii="Arial" w:hAnsi="Arial" w:cs="Arial"/>
                <w:szCs w:val="24"/>
              </w:rPr>
              <w:t>,</w:t>
            </w:r>
            <w:r w:rsidRPr="00D14809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49 137,23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  <w:r w:rsidR="00D613E0" w:rsidRPr="00D14809">
              <w:rPr>
                <w:rFonts w:ascii="Arial" w:hAnsi="Arial" w:cs="Arial"/>
                <w:szCs w:val="24"/>
              </w:rPr>
              <w:t>7</w:t>
            </w:r>
            <w:r w:rsidR="00A752A9" w:rsidRPr="00D14809">
              <w:rPr>
                <w:rFonts w:ascii="Arial" w:hAnsi="Arial" w:cs="Arial"/>
                <w:szCs w:val="24"/>
              </w:rPr>
              <w:t>7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752A9" w:rsidRPr="00D14809">
              <w:rPr>
                <w:rFonts w:ascii="Arial" w:hAnsi="Arial" w:cs="Arial"/>
                <w:szCs w:val="24"/>
              </w:rPr>
              <w:t>684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A752A9" w:rsidRPr="00D14809">
              <w:rPr>
                <w:rFonts w:ascii="Arial" w:hAnsi="Arial" w:cs="Arial"/>
                <w:szCs w:val="24"/>
              </w:rPr>
              <w:t>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E744FB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124</w:t>
            </w:r>
            <w:r w:rsidR="00A752A9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766,60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3C639C" w:rsidP="003C639C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320 636,</w:t>
            </w:r>
            <w:r w:rsidR="00DD2F14" w:rsidRPr="00D14809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4F776E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  <w:r w:rsidR="003E11CE" w:rsidRPr="00D14809">
              <w:rPr>
                <w:rFonts w:ascii="Arial" w:hAnsi="Arial" w:cs="Arial"/>
                <w:szCs w:val="24"/>
              </w:rPr>
              <w:t>2</w:t>
            </w:r>
            <w:r w:rsidR="00DD2F14" w:rsidRPr="00D14809">
              <w:rPr>
                <w:rFonts w:ascii="Arial" w:hAnsi="Arial" w:cs="Arial"/>
                <w:szCs w:val="24"/>
              </w:rPr>
              <w:t> </w:t>
            </w:r>
            <w:r w:rsidR="003E11CE" w:rsidRPr="00D14809">
              <w:rPr>
                <w:rFonts w:ascii="Arial" w:hAnsi="Arial" w:cs="Arial"/>
                <w:szCs w:val="24"/>
              </w:rPr>
              <w:t>281</w:t>
            </w:r>
            <w:r w:rsidR="003C639C">
              <w:rPr>
                <w:rFonts w:ascii="Arial" w:hAnsi="Arial" w:cs="Arial"/>
                <w:szCs w:val="24"/>
              </w:rPr>
              <w:t>,</w:t>
            </w:r>
            <w:r w:rsidR="003E11CE" w:rsidRPr="00D14809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34 396,06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33</w:t>
            </w:r>
            <w:r w:rsidR="00A752A9" w:rsidRPr="00D14809">
              <w:rPr>
                <w:rFonts w:ascii="Arial" w:hAnsi="Arial" w:cs="Arial"/>
                <w:szCs w:val="24"/>
              </w:rPr>
              <w:t>3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752A9" w:rsidRPr="00D14809">
              <w:rPr>
                <w:rFonts w:ascii="Arial" w:hAnsi="Arial" w:cs="Arial"/>
                <w:szCs w:val="24"/>
              </w:rPr>
              <w:t>310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A752A9" w:rsidRPr="00D14809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744F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87 336,</w:t>
            </w:r>
            <w:r w:rsidR="00201558" w:rsidRPr="00D14809"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3C639C" w:rsidP="003C639C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224 445,</w:t>
            </w:r>
            <w:r w:rsidR="00201558" w:rsidRPr="00D14809">
              <w:rPr>
                <w:rFonts w:ascii="Arial" w:hAnsi="Arial" w:cs="Arial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3E11CE" w:rsidRPr="00D14809">
              <w:rPr>
                <w:rFonts w:ascii="Arial" w:hAnsi="Arial" w:cs="Arial"/>
                <w:szCs w:val="24"/>
              </w:rPr>
              <w:t>1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3E11CE" w:rsidRPr="00D14809">
              <w:rPr>
                <w:rFonts w:ascii="Arial" w:hAnsi="Arial" w:cs="Arial"/>
                <w:szCs w:val="24"/>
              </w:rPr>
              <w:t>528</w:t>
            </w:r>
            <w:r w:rsidR="003C639C">
              <w:rPr>
                <w:rFonts w:ascii="Arial" w:hAnsi="Arial" w:cs="Arial"/>
                <w:szCs w:val="24"/>
              </w:rPr>
              <w:t>,</w:t>
            </w:r>
            <w:r w:rsidR="003E11CE" w:rsidRPr="00D14809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1123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14 741,17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DD2F14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F121F8" w:rsidRPr="00D14809">
              <w:rPr>
                <w:rFonts w:ascii="Arial" w:hAnsi="Arial" w:cs="Arial"/>
                <w:szCs w:val="24"/>
              </w:rPr>
              <w:t>4</w:t>
            </w:r>
            <w:r w:rsidR="00A752A9" w:rsidRPr="00D14809">
              <w:rPr>
                <w:rFonts w:ascii="Arial" w:hAnsi="Arial" w:cs="Arial"/>
                <w:szCs w:val="24"/>
              </w:rPr>
              <w:t>4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752A9" w:rsidRPr="00D14809">
              <w:rPr>
                <w:rFonts w:ascii="Arial" w:hAnsi="Arial" w:cs="Arial"/>
                <w:szCs w:val="24"/>
              </w:rPr>
              <w:t>373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A752A9" w:rsidRPr="00D14809">
              <w:rPr>
                <w:rFonts w:ascii="Arial" w:hAnsi="Arial" w:cs="Arial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E744F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37 429,</w:t>
            </w:r>
            <w:r w:rsidR="00DD2F14" w:rsidRPr="00D14809">
              <w:rPr>
                <w:rFonts w:ascii="Arial" w:hAnsi="Arial" w:cs="Arial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3C639C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96 190,</w:t>
            </w:r>
            <w:r w:rsidR="00DD2F14" w:rsidRPr="00D14809">
              <w:rPr>
                <w:rFonts w:ascii="Arial" w:hAnsi="Arial" w:cs="Arial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3E11CE" w:rsidRPr="00D14809">
              <w:rPr>
                <w:rFonts w:ascii="Arial" w:hAnsi="Arial" w:cs="Arial"/>
                <w:szCs w:val="24"/>
              </w:rPr>
              <w:t>0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3E11CE" w:rsidRPr="00D14809">
              <w:rPr>
                <w:rFonts w:ascii="Arial" w:hAnsi="Arial" w:cs="Arial"/>
                <w:szCs w:val="24"/>
              </w:rPr>
              <w:t>752</w:t>
            </w:r>
            <w:r w:rsidR="003C639C">
              <w:rPr>
                <w:rFonts w:ascii="Arial" w:hAnsi="Arial" w:cs="Arial"/>
                <w:szCs w:val="24"/>
              </w:rPr>
              <w:t>,</w:t>
            </w:r>
            <w:r w:rsidR="003E11CE" w:rsidRPr="00D14809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2F14" w:rsidRPr="00D14809" w:rsidRDefault="00DD2F1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кроме того: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строительный контроль *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5 837,73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49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1.2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ДОУ на 560 мест по адресу: Московская область, г.о. Люберцы, проектируемый проезд 4037 (ПИР и строительство)</w:t>
            </w:r>
            <w:r w:rsidR="00923370" w:rsidRPr="00D14809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560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Строительство (в т.ч. проектные и 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31.03.22</w:t>
            </w:r>
          </w:p>
          <w:p w:rsidR="00201558" w:rsidRPr="00D14809" w:rsidRDefault="00201558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201558" w:rsidRPr="00D14809" w:rsidRDefault="001774B2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01.12.25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1774B2" w:rsidP="00201558">
            <w:pPr>
              <w:widowControl w:val="0"/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25.12.25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545A2" w:rsidP="00E545A2">
            <w:pPr>
              <w:widowControl w:val="0"/>
              <w:tabs>
                <w:tab w:val="left" w:pos="993"/>
              </w:tabs>
              <w:ind w:left="-62" w:right="-62" w:firstLine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22486" w:rsidRPr="00D14809">
              <w:rPr>
                <w:rFonts w:ascii="Arial" w:hAnsi="Arial" w:cs="Arial"/>
                <w:szCs w:val="24"/>
              </w:rPr>
              <w:t>3</w:t>
            </w:r>
            <w:r w:rsidR="001774B2" w:rsidRPr="00D14809">
              <w:rPr>
                <w:rFonts w:ascii="Arial" w:hAnsi="Arial" w:cs="Arial"/>
                <w:szCs w:val="24"/>
              </w:rPr>
              <w:t>92</w:t>
            </w:r>
            <w:r w:rsidR="00722486" w:rsidRPr="00D14809">
              <w:rPr>
                <w:rFonts w:ascii="Arial" w:hAnsi="Arial" w:cs="Arial"/>
                <w:szCs w:val="24"/>
              </w:rPr>
              <w:t> </w:t>
            </w:r>
            <w:r w:rsidR="001774B2" w:rsidRPr="00D14809">
              <w:rPr>
                <w:rFonts w:ascii="Arial" w:hAnsi="Arial" w:cs="Arial"/>
                <w:szCs w:val="24"/>
              </w:rPr>
              <w:t>245</w:t>
            </w:r>
            <w:r w:rsidR="007B3E09">
              <w:rPr>
                <w:rFonts w:ascii="Arial" w:hAnsi="Arial" w:cs="Arial"/>
                <w:szCs w:val="24"/>
              </w:rPr>
              <w:t>,</w:t>
            </w:r>
            <w:r w:rsidR="001774B2" w:rsidRPr="00D1480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7B3E09" w:rsidP="00E545A2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148 634,</w:t>
            </w:r>
            <w:r w:rsidR="00201558" w:rsidRPr="00D14809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CF0F52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271 410,69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E744FB">
            <w:pPr>
              <w:tabs>
                <w:tab w:val="left" w:pos="993"/>
              </w:tabs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259</w:t>
            </w:r>
            <w:r w:rsidR="000250F0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021,81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12 388,88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911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7B3E09" w:rsidP="00E545A2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141 202,</w:t>
            </w:r>
            <w:r w:rsidR="00201558" w:rsidRPr="00D1480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7B3E09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257 840,15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E744FB">
            <w:pPr>
              <w:tabs>
                <w:tab w:val="left" w:pos="1213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246</w:t>
            </w:r>
            <w:r w:rsidR="000250F0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070,72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7B3E09" w:rsidP="00E545A2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115 028,</w:t>
            </w:r>
            <w:r w:rsidR="00201558" w:rsidRPr="00D14809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за счет ифраструктурных бюджетных кредитов на инфраструктурные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7B3E0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245 000,00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E744FB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245</w:t>
            </w:r>
            <w:r w:rsidR="000250F0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000,</w:t>
            </w:r>
            <w:r w:rsidR="00E744FB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26 174,50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за счет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собственных средств на инфраструктурные 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CF0F52" w:rsidP="007B3E0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12 840,15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1 070,72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11 769,43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7 431,71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1428B2" w:rsidRPr="00D14809">
              <w:rPr>
                <w:rFonts w:ascii="Arial" w:hAnsi="Arial" w:cs="Arial"/>
                <w:szCs w:val="24"/>
              </w:rPr>
              <w:t>г</w:t>
            </w:r>
            <w:r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13 570,54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E744FB">
            <w:pPr>
              <w:tabs>
                <w:tab w:val="left" w:pos="993"/>
              </w:tabs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12 951,09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E32F5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538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7B3E09" w:rsidP="00E545A2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197 771,</w:t>
            </w:r>
            <w:r w:rsidR="0021480F" w:rsidRPr="00D14809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749 095,32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744FB" w:rsidP="00E744FB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21480F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333 025,</w:t>
            </w:r>
            <w:r w:rsidR="0021480F" w:rsidRPr="00D14809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21480F" w:rsidRPr="00D14809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874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7B3E09" w:rsidP="00E545A2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175 598,</w:t>
            </w:r>
            <w:r w:rsidR="0021480F" w:rsidRPr="00D14809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591 150,99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744FB" w:rsidP="00E744FB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333 407,</w:t>
            </w:r>
            <w:r w:rsidR="0021480F" w:rsidRPr="00D148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ind w:left="-62" w:right="-62" w:firstLine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21480F" w:rsidRPr="00D14809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tabs>
                <w:tab w:val="left" w:pos="10773"/>
                <w:tab w:val="left" w:pos="11302"/>
                <w:tab w:val="right" w:pos="14884"/>
              </w:tabs>
              <w:ind w:left="-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21480F" w:rsidRPr="00D14809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1171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D14809">
              <w:rPr>
                <w:rFonts w:ascii="Arial" w:hAnsi="Arial" w:cs="Arial"/>
                <w:szCs w:val="24"/>
              </w:rPr>
              <w:t xml:space="preserve">ородского </w:t>
            </w:r>
            <w:r w:rsidR="0021480F" w:rsidRPr="00D14809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7B3E0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157 944,33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744FB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21480F" w:rsidRPr="00D14809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21480F" w:rsidRPr="00D14809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10 752</w:t>
            </w:r>
            <w:r w:rsidR="003C639C">
              <w:rPr>
                <w:rFonts w:ascii="Arial" w:hAnsi="Arial" w:cs="Arial"/>
                <w:szCs w:val="24"/>
              </w:rPr>
              <w:t>,</w:t>
            </w:r>
            <w:r w:rsidRPr="00D14809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9"/>
        </w:trPr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Всего по мероприятию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545A2" w:rsidP="00E545A2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197 771,</w:t>
            </w:r>
            <w:r w:rsidR="0021480F" w:rsidRPr="00D14809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7B3E09">
            <w:pPr>
              <w:ind w:lef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749 095,32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744FB" w:rsidP="00E744FB">
            <w:pPr>
              <w:ind w:right="-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383 788,</w:t>
            </w:r>
            <w:r w:rsidR="0021480F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333 025,</w:t>
            </w:r>
            <w:r w:rsidR="0021480F" w:rsidRPr="00D14809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32 281,</w:t>
            </w:r>
            <w:r w:rsidR="0021480F" w:rsidRPr="00D14809">
              <w:rPr>
                <w:rFonts w:ascii="Arial" w:hAnsi="Arial" w:cs="Arial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7B3E09" w:rsidP="00E545A2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175 598,</w:t>
            </w:r>
            <w:r w:rsidR="0021480F" w:rsidRPr="00D14809">
              <w:rPr>
                <w:rFonts w:ascii="Arial" w:hAnsi="Arial" w:cs="Arial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7B3E09">
            <w:pPr>
              <w:ind w:lef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591 150,99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744FB" w:rsidP="00E744FB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333 407,</w:t>
            </w:r>
            <w:r w:rsidR="0021480F" w:rsidRPr="00D14809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236 214,</w:t>
            </w:r>
            <w:r w:rsidR="0021480F" w:rsidRPr="00D14809">
              <w:rPr>
                <w:rFonts w:ascii="Arial" w:hAnsi="Arial" w:cs="Arial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21 528,</w:t>
            </w:r>
            <w:r w:rsidR="0021480F" w:rsidRPr="00D14809">
              <w:rPr>
                <w:rFonts w:ascii="Arial" w:hAnsi="Arial" w:cs="Arial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22 172,88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1480F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7B3E09">
            <w:pPr>
              <w:ind w:lef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157 944,33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E744FB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50 381,</w:t>
            </w:r>
            <w:r w:rsidR="0021480F" w:rsidRPr="00D14809">
              <w:rPr>
                <w:rFonts w:ascii="Arial" w:hAnsi="Arial" w:cs="Arial"/>
                <w:szCs w:val="24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CE344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96 810,</w:t>
            </w:r>
            <w:r w:rsidR="0021480F" w:rsidRPr="00D14809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3C639C" w:rsidP="003C639C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10 752,</w:t>
            </w:r>
            <w:r w:rsidR="0021480F" w:rsidRPr="00D14809">
              <w:rPr>
                <w:rFonts w:ascii="Arial" w:hAnsi="Arial" w:cs="Arial"/>
                <w:szCs w:val="24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80F" w:rsidRPr="00D14809" w:rsidRDefault="0021480F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545A2" w:rsidRPr="00D14809" w:rsidTr="001B040B">
        <w:trPr>
          <w:trHeight w:val="20"/>
        </w:trPr>
        <w:tc>
          <w:tcPr>
            <w:tcW w:w="20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Кроме того строительный контроль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862,77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5 837,73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4 601,00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EA50E6" w:rsidP="003447B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1 236,73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7E83" w:rsidRPr="00D14809" w:rsidRDefault="00FB7E83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4F3DDA" w:rsidRPr="00D14809" w:rsidRDefault="004F3DDA" w:rsidP="00201558">
      <w:pPr>
        <w:jc w:val="center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2126"/>
        <w:gridCol w:w="1134"/>
        <w:gridCol w:w="992"/>
        <w:gridCol w:w="1276"/>
        <w:gridCol w:w="1134"/>
      </w:tblGrid>
      <w:tr w:rsidR="008614D2" w:rsidRPr="00D14809" w:rsidTr="008614D2">
        <w:trPr>
          <w:trHeight w:val="37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 год</w:t>
            </w:r>
          </w:p>
        </w:tc>
      </w:tr>
      <w:tr w:rsidR="008614D2" w:rsidRPr="00D14809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вводимых,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D14809" w:rsidTr="008614D2">
        <w:trPr>
          <w:trHeight w:val="9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вводимых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D14809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открываемых, ед.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3B4383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  <w:tr w:rsidR="008614D2" w:rsidRPr="00D14809" w:rsidTr="008614D2">
        <w:trPr>
          <w:trHeight w:val="20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открываемых объектов образования, мест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8614D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</w:t>
            </w:r>
            <w:r w:rsidR="008614D2"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4D2" w:rsidRPr="00D14809" w:rsidRDefault="002D6E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201558" w:rsidRPr="00D148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14809" w:rsidRDefault="00B2130E" w:rsidP="00B2130E">
      <w:pPr>
        <w:tabs>
          <w:tab w:val="left" w:pos="10773"/>
          <w:tab w:val="left" w:pos="11055"/>
        </w:tabs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*</w:t>
      </w:r>
      <w:r w:rsidRPr="00D14809">
        <w:rPr>
          <w:rFonts w:ascii="Arial" w:eastAsiaTheme="minorHAnsi" w:hAnsi="Arial" w:cs="Arial"/>
          <w:color w:val="auto"/>
          <w:szCs w:val="24"/>
          <w:lang w:eastAsia="en-US"/>
        </w:rPr>
        <w:t xml:space="preserve"> Строительство </w:t>
      </w:r>
      <w:r w:rsidRPr="00D14809">
        <w:rPr>
          <w:rFonts w:ascii="Arial" w:hAnsi="Arial" w:cs="Arial"/>
          <w:szCs w:val="24"/>
        </w:rPr>
        <w:t>объекта «ДОУ на 560 мест по адресу: Московская область, г.о. Люберцы, проектируемый проезд 4037 (ПИР и строительство)» с 13.09.2024 будет осуществляться в рамках реализации  мероприятия 01.04 «Строительство объектов дошкольного образования государственной собственности Московской области по переданным полномочиям» Государственной программы Московской области «Строительство и капитальный ремонт объектов социальной инфраструктуры» за счет средств бюджета Московской области.</w:t>
      </w:r>
    </w:p>
    <w:p w:rsidR="00201558" w:rsidRPr="00D14809" w:rsidRDefault="00201558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14809" w:rsidRDefault="00201558" w:rsidP="00983824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4</w:t>
      </w:r>
    </w:p>
    <w:p w:rsidR="00201558" w:rsidRPr="00D14809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4809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983824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4809" w:rsidRDefault="00201558" w:rsidP="00983824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4809" w:rsidRDefault="00201558" w:rsidP="00983824">
      <w:pPr>
        <w:ind w:left="10773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01.02 подпрограммы 3 «Строительство (реконструкция), капитальный ремонт объектов образования»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275"/>
        <w:gridCol w:w="851"/>
        <w:gridCol w:w="1134"/>
        <w:gridCol w:w="850"/>
        <w:gridCol w:w="1134"/>
        <w:gridCol w:w="1418"/>
        <w:gridCol w:w="1417"/>
        <w:gridCol w:w="1701"/>
        <w:gridCol w:w="1560"/>
        <w:gridCol w:w="1417"/>
        <w:gridCol w:w="1559"/>
      </w:tblGrid>
      <w:tr w:rsidR="00201558" w:rsidRPr="00D14809" w:rsidTr="00A64128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Мощность/ прирост мощности объекта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Профинансировано на 01.01.23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4809" w:rsidTr="00A64128">
        <w:trPr>
          <w:trHeight w:val="87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A64128">
        <w:trPr>
          <w:trHeight w:val="19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14809" w:rsidTr="00A6412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3E72F2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3E72F2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</w:t>
            </w:r>
            <w:r w:rsidR="003E72F2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3E72F2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</w:t>
            </w:r>
            <w:r w:rsidR="003E72F2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65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Дошкольная образовательная организац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ия  на 350 мест корпус 15.2, расположенная  по адресу: Московская область, </w:t>
            </w:r>
            <w:r w:rsidRPr="00D14809">
              <w:rPr>
                <w:rFonts w:ascii="Arial" w:hAnsi="Arial" w:cs="Arial"/>
                <w:szCs w:val="24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350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Строительство (в т.ч. проектные и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изыскательные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31.03.22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-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31.10.23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63E8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</w:t>
            </w:r>
            <w:r w:rsidR="00201558" w:rsidRPr="00D14809">
              <w:rPr>
                <w:rFonts w:ascii="Arial" w:hAnsi="Arial" w:cs="Arial"/>
                <w:szCs w:val="24"/>
              </w:rPr>
              <w:t>.1</w:t>
            </w:r>
            <w:r w:rsidRPr="00D14809">
              <w:rPr>
                <w:rFonts w:ascii="Arial" w:hAnsi="Arial" w:cs="Arial"/>
                <w:szCs w:val="24"/>
              </w:rPr>
              <w:t>2</w:t>
            </w:r>
            <w:r w:rsidR="00201558" w:rsidRPr="00D14809">
              <w:rPr>
                <w:rFonts w:ascii="Arial" w:hAnsi="Arial" w:cs="Arial"/>
                <w:szCs w:val="24"/>
              </w:rPr>
              <w:t>.23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630 </w:t>
            </w:r>
            <w:r w:rsidR="001030A7" w:rsidRPr="00D14809">
              <w:rPr>
                <w:rFonts w:ascii="Arial" w:hAnsi="Arial" w:cs="Arial"/>
                <w:szCs w:val="24"/>
              </w:rPr>
              <w:t>329</w:t>
            </w:r>
            <w:r w:rsidRPr="00D14809">
              <w:rPr>
                <w:rFonts w:ascii="Arial" w:hAnsi="Arial" w:cs="Arial"/>
                <w:szCs w:val="24"/>
              </w:rPr>
              <w:t>,4</w:t>
            </w:r>
            <w:r w:rsidR="001030A7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1030A7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1030A7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</w:t>
            </w:r>
            <w:r w:rsidR="001030A7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</w:t>
            </w:r>
            <w:r w:rsidR="001030A7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187 904,00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217 551,00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23 423,50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169 421,4</w:t>
            </w:r>
            <w:r w:rsidR="001030A7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1030A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169 421,4</w:t>
            </w:r>
            <w:r w:rsidR="001030A7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1288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 на корректировку  проектной, сметной и рабочей документации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1428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C09D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DC09DD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C09D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DC09DD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</w:t>
            </w:r>
            <w:r w:rsidR="00DC09DD" w:rsidRPr="00D14809">
              <w:rPr>
                <w:rFonts w:ascii="Arial" w:hAnsi="Arial" w:cs="Arial"/>
                <w:szCs w:val="24"/>
              </w:rPr>
              <w:t>6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DC09DD" w:rsidRPr="00D14809">
              <w:rPr>
                <w:rFonts w:ascii="Arial" w:hAnsi="Arial" w:cs="Arial"/>
                <w:szCs w:val="24"/>
              </w:rPr>
              <w:t>972</w:t>
            </w:r>
            <w:r w:rsidRPr="00D14809">
              <w:rPr>
                <w:rFonts w:ascii="Arial" w:hAnsi="Arial" w:cs="Arial"/>
                <w:szCs w:val="24"/>
              </w:rPr>
              <w:t>,4</w:t>
            </w:r>
            <w:r w:rsidR="00DC09DD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</w:t>
            </w:r>
            <w:r w:rsidR="00DC09DD" w:rsidRPr="00D14809">
              <w:rPr>
                <w:rFonts w:ascii="Arial" w:hAnsi="Arial" w:cs="Arial"/>
                <w:szCs w:val="24"/>
              </w:rPr>
              <w:t>6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DC09DD" w:rsidRPr="00D14809">
              <w:rPr>
                <w:rFonts w:ascii="Arial" w:hAnsi="Arial" w:cs="Arial"/>
                <w:szCs w:val="24"/>
              </w:rPr>
              <w:t>972</w:t>
            </w:r>
            <w:r w:rsidRPr="00D14809">
              <w:rPr>
                <w:rFonts w:ascii="Arial" w:hAnsi="Arial" w:cs="Arial"/>
                <w:szCs w:val="24"/>
              </w:rPr>
              <w:t>,4</w:t>
            </w:r>
            <w:r w:rsidR="00DC09DD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702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</w:t>
            </w:r>
            <w:r w:rsidR="00DC09DD" w:rsidRPr="00D14809">
              <w:rPr>
                <w:rFonts w:ascii="Arial" w:hAnsi="Arial" w:cs="Arial"/>
                <w:szCs w:val="24"/>
              </w:rPr>
              <w:t>06</w:t>
            </w:r>
            <w:r w:rsidRPr="00D14809">
              <w:rPr>
                <w:rFonts w:ascii="Arial" w:hAnsi="Arial" w:cs="Arial"/>
                <w:szCs w:val="24"/>
              </w:rPr>
              <w:t>,9</w:t>
            </w:r>
            <w:r w:rsidR="00DC09DD"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C09DD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</w:t>
            </w:r>
            <w:r w:rsidR="00DC09DD" w:rsidRPr="00D14809">
              <w:rPr>
                <w:rFonts w:ascii="Arial" w:hAnsi="Arial" w:cs="Arial"/>
                <w:szCs w:val="24"/>
              </w:rPr>
              <w:t>06</w:t>
            </w:r>
            <w:r w:rsidRPr="00D14809">
              <w:rPr>
                <w:rFonts w:ascii="Arial" w:hAnsi="Arial" w:cs="Arial"/>
                <w:szCs w:val="24"/>
              </w:rPr>
              <w:t>,9</w:t>
            </w:r>
            <w:r w:rsidR="00DC09DD"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17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222 450,00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5D53E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5D53E0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5D53E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407 879,4</w:t>
            </w:r>
            <w:r w:rsidR="005D53E0"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211 327,50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</w:t>
            </w:r>
            <w:r w:rsidR="005D53E0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5D53E0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386 972,4</w:t>
            </w:r>
            <w:r w:rsidR="005D53E0"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201558" w:rsidRPr="00D14809" w:rsidTr="00A64128">
        <w:trPr>
          <w:trHeight w:val="20"/>
        </w:trPr>
        <w:tc>
          <w:tcPr>
            <w:tcW w:w="176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11 122,50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20 906,98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2B2965" w:rsidRPr="00D14809" w:rsidRDefault="002B2965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907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1418"/>
      </w:tblGrid>
      <w:tr w:rsidR="000A7766" w:rsidRPr="00D14809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</w:tr>
      <w:tr w:rsidR="000A7766" w:rsidRPr="00D14809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14809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350</w:t>
            </w:r>
          </w:p>
        </w:tc>
      </w:tr>
      <w:tr w:rsidR="000A7766" w:rsidRPr="00D14809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14809" w:rsidTr="002B2965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 объектов образования, мест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350</w:t>
            </w:r>
          </w:p>
        </w:tc>
      </w:tr>
    </w:tbl>
    <w:p w:rsidR="00201558" w:rsidRPr="00D14809" w:rsidRDefault="00201558" w:rsidP="007B317D">
      <w:pPr>
        <w:tabs>
          <w:tab w:val="left" w:pos="10773"/>
          <w:tab w:val="left" w:pos="11057"/>
        </w:tabs>
        <w:ind w:left="1105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5</w:t>
      </w:r>
    </w:p>
    <w:p w:rsidR="00201558" w:rsidRPr="00D14809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4809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7B317D">
      <w:pPr>
        <w:tabs>
          <w:tab w:val="left" w:pos="10348"/>
          <w:tab w:val="left" w:pos="10773"/>
          <w:tab w:val="left" w:pos="11057"/>
          <w:tab w:val="left" w:pos="11340"/>
          <w:tab w:val="right" w:pos="14884"/>
        </w:tabs>
        <w:ind w:left="1105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4809" w:rsidRDefault="00201558" w:rsidP="007B317D">
      <w:pPr>
        <w:tabs>
          <w:tab w:val="left" w:pos="11057"/>
          <w:tab w:val="left" w:pos="11152"/>
          <w:tab w:val="left" w:pos="11199"/>
        </w:tabs>
        <w:ind w:left="11057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 xml:space="preserve"> объектов социальной  инфраструктуры»</w:t>
      </w:r>
    </w:p>
    <w:p w:rsidR="00201558" w:rsidRPr="00D148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07.01 подпрограммы 3 «Строительство (реконструкция), капитальный ремонт объектов образования»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992"/>
        <w:gridCol w:w="993"/>
        <w:gridCol w:w="708"/>
        <w:gridCol w:w="1134"/>
        <w:gridCol w:w="1701"/>
        <w:gridCol w:w="1701"/>
        <w:gridCol w:w="1276"/>
        <w:gridCol w:w="1701"/>
        <w:gridCol w:w="1701"/>
        <w:gridCol w:w="992"/>
      </w:tblGrid>
      <w:tr w:rsidR="00201558" w:rsidRPr="00D14809" w:rsidTr="00F46FB6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F46FB6" w:rsidRPr="00D14809" w:rsidTr="00F46FB6">
        <w:trPr>
          <w:trHeight w:val="49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46FB6" w:rsidRPr="00D14809" w:rsidTr="00F46FB6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F46FB6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F46FB6">
            <w:pPr>
              <w:ind w:left="-62" w:right="-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172 507, 49587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F46FB6" w:rsidP="00F46FB6">
            <w:pPr>
              <w:ind w:left="-62" w:right="-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B76A74" w:rsidRPr="00D14809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F46FB6" w:rsidP="00F46FB6">
            <w:pPr>
              <w:ind w:right="-62"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F46FB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B76A74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6A74" w:rsidRPr="00D14809" w:rsidRDefault="00B76A7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112 937,</w:t>
            </w:r>
            <w:r w:rsidR="007B1C92" w:rsidRPr="00D14809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7B1C92" w:rsidRPr="00D14809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7416E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E47B7C" w:rsidRPr="00D14809">
              <w:rPr>
                <w:rFonts w:ascii="Arial" w:hAnsi="Arial" w:cs="Arial"/>
                <w:szCs w:val="24"/>
              </w:rPr>
              <w:t>2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E47B7C" w:rsidRPr="00D14809">
              <w:rPr>
                <w:rFonts w:ascii="Arial" w:hAnsi="Arial" w:cs="Arial"/>
                <w:szCs w:val="24"/>
              </w:rPr>
              <w:t>741</w:t>
            </w:r>
            <w:r w:rsidR="00F46FB6">
              <w:rPr>
                <w:rFonts w:ascii="Arial" w:hAnsi="Arial" w:cs="Arial"/>
                <w:szCs w:val="24"/>
              </w:rPr>
              <w:t>,</w:t>
            </w:r>
            <w:r w:rsidR="00E47B7C" w:rsidRPr="00D14809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E47B7C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E47B7C" w:rsidRPr="00D14809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14809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2367,1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01.01.23 –</w:t>
            </w:r>
          </w:p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200 332,94933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D14809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D14809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8A7B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D14809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D14809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8A7B31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</w:t>
            </w:r>
            <w:r w:rsidR="00F46FB6">
              <w:rPr>
                <w:rFonts w:ascii="Arial" w:hAnsi="Arial" w:cs="Arial"/>
                <w:szCs w:val="24"/>
              </w:rPr>
              <w:t>316,</w:t>
            </w:r>
            <w:r w:rsidRPr="00D14809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9 316,</w:t>
            </w:r>
            <w:r w:rsidR="007B1C92" w:rsidRPr="00D14809">
              <w:rPr>
                <w:rFonts w:ascii="Arial" w:hAnsi="Arial" w:cs="Arial"/>
                <w:szCs w:val="24"/>
              </w:rPr>
              <w:t>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работы по капитальному ремонту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D14809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38 251,</w:t>
            </w:r>
            <w:r w:rsidR="007B1C92" w:rsidRPr="00D14809">
              <w:rPr>
                <w:rFonts w:ascii="Arial" w:hAnsi="Arial" w:cs="Arial"/>
                <w:szCs w:val="24"/>
              </w:rPr>
              <w:t>77862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28 935,</w:t>
            </w:r>
            <w:r w:rsidR="007B1C92" w:rsidRPr="00D14809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105C0A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28 935,</w:t>
            </w:r>
            <w:r w:rsidR="007B1C92" w:rsidRPr="00D14809">
              <w:rPr>
                <w:rFonts w:ascii="Arial" w:hAnsi="Arial" w:cs="Arial"/>
                <w:szCs w:val="24"/>
              </w:rPr>
              <w:t>76054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9 316,01808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1344,9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134 255,71725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F46FB6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134 255, 71725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134 255,</w:t>
            </w:r>
            <w:r w:rsidR="007B1C92" w:rsidRPr="00D14809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27416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741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D14809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BA4FD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D14809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 том числе: работы по капитальному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ремонту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134 255,</w:t>
            </w:r>
            <w:r w:rsidR="007B1C92" w:rsidRPr="00D14809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134 255,</w:t>
            </w:r>
            <w:r w:rsidR="007B1C92" w:rsidRPr="00D14809">
              <w:rPr>
                <w:rFonts w:ascii="Arial" w:hAnsi="Arial" w:cs="Arial"/>
                <w:szCs w:val="24"/>
              </w:rPr>
              <w:t>71725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7B1C92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84 002, 04550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7B1C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D14809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F46FB6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13 425,</w:t>
            </w:r>
            <w:r w:rsidR="007B1C92" w:rsidRPr="00D14809">
              <w:rPr>
                <w:rFonts w:ascii="Arial" w:hAnsi="Arial" w:cs="Arial"/>
                <w:szCs w:val="24"/>
              </w:rPr>
              <w:t>57175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1C92" w:rsidRPr="00D14809" w:rsidRDefault="007B1C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F46FB6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D14809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D14809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F46FB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D14809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  <w:r w:rsidR="00F46FB6">
              <w:rPr>
                <w:rFonts w:ascii="Arial" w:hAnsi="Arial" w:cs="Arial"/>
                <w:szCs w:val="24"/>
              </w:rPr>
              <w:t>2 937,</w:t>
            </w:r>
            <w:r w:rsidRPr="00D14809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702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D14809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22 741,58983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F46FB6">
            <w:pPr>
              <w:tabs>
                <w:tab w:val="left" w:pos="10773"/>
                <w:tab w:val="left" w:pos="11302"/>
                <w:tab w:val="right" w:pos="14884"/>
              </w:tabs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162 081,17071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D14809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172 507,</w:t>
            </w:r>
            <w:r w:rsidR="00564EEA" w:rsidRPr="00D14809">
              <w:rPr>
                <w:rFonts w:ascii="Arial" w:hAnsi="Arial" w:cs="Arial"/>
                <w:szCs w:val="24"/>
              </w:rPr>
              <w:t>49587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36 828,</w:t>
            </w:r>
            <w:r w:rsidR="00564EEA" w:rsidRPr="00D14809">
              <w:rPr>
                <w:rFonts w:ascii="Arial" w:hAnsi="Arial" w:cs="Arial"/>
                <w:szCs w:val="24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F46FB6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132 177,19471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112 937,</w:t>
            </w:r>
            <w:r w:rsidR="00564EEA" w:rsidRPr="00D14809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F46FB6">
            <w:pPr>
              <w:tabs>
                <w:tab w:val="left" w:pos="993"/>
              </w:tabs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112 937,</w:t>
            </w:r>
            <w:r w:rsidR="00564EEA" w:rsidRPr="00D14809">
              <w:rPr>
                <w:rFonts w:ascii="Arial" w:hAnsi="Arial" w:cs="Arial"/>
                <w:szCs w:val="24"/>
              </w:rPr>
              <w:t>80604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F46FB6" w:rsidRPr="00D14809" w:rsidTr="00F46FB6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29 903,97600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1428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564EEA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D14809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F46FB6" w:rsidP="00557547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22 741,</w:t>
            </w:r>
            <w:r w:rsidR="00564EEA" w:rsidRPr="00D14809">
              <w:rPr>
                <w:rFonts w:ascii="Arial" w:hAnsi="Arial" w:cs="Arial"/>
                <w:szCs w:val="24"/>
              </w:rPr>
              <w:t>58983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4EEA" w:rsidRPr="00D14809" w:rsidRDefault="00564EEA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779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1417"/>
        <w:gridCol w:w="1418"/>
      </w:tblGrid>
      <w:tr w:rsidR="000A7766" w:rsidRPr="00D14809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D14809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</w:tr>
      <w:tr w:rsidR="000A7766" w:rsidRPr="00D14809" w:rsidTr="000A776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D14809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6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DF48E0">
      <w:pPr>
        <w:tabs>
          <w:tab w:val="left" w:pos="10348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4809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4809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148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07.02 подпрограммы 3 «Строительство (реконструкция), капитальный ремонт объектов образования»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709"/>
        <w:gridCol w:w="992"/>
        <w:gridCol w:w="709"/>
        <w:gridCol w:w="708"/>
        <w:gridCol w:w="1560"/>
        <w:gridCol w:w="1275"/>
        <w:gridCol w:w="1985"/>
        <w:gridCol w:w="2268"/>
        <w:gridCol w:w="1701"/>
        <w:gridCol w:w="992"/>
      </w:tblGrid>
      <w:tr w:rsidR="00201558" w:rsidRPr="00D14809" w:rsidTr="00C16DA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4809" w:rsidTr="00C16DAA">
        <w:trPr>
          <w:trHeight w:val="636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C16DA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</w:tr>
      <w:tr w:rsidR="00201558" w:rsidRPr="00D14809" w:rsidTr="00C16DA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4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8E0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МОУ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гимнази</w:t>
            </w:r>
            <w:r w:rsidR="00DF48E0" w:rsidRPr="00D14809">
              <w:rPr>
                <w:rFonts w:ascii="Arial" w:hAnsi="Arial" w:cs="Arial"/>
                <w:szCs w:val="24"/>
              </w:rPr>
              <w:t>я №18, Московская область, г.о.</w:t>
            </w:r>
            <w:r w:rsidRPr="00D14809">
              <w:rPr>
                <w:rFonts w:ascii="Arial" w:hAnsi="Arial" w:cs="Arial"/>
                <w:szCs w:val="24"/>
              </w:rPr>
              <w:t>Люберцы,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р.п. Томилино, ул. Чехова, д.2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Постав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ка, монтаж (установка, сборка) оборудования вне работ строительства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01.0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1.24 – </w:t>
            </w:r>
          </w:p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01.0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9.24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C16DAA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15 178,57143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702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15 178,57143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8 500,00000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Московской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5 160,71429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5 160,71429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201558" w:rsidRPr="00D14809" w:rsidTr="00C16DA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DF48E0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201558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1 517,85714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723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984"/>
        <w:gridCol w:w="1134"/>
        <w:gridCol w:w="1276"/>
      </w:tblGrid>
      <w:tr w:rsidR="000A7766" w:rsidRPr="00D14809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D14809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14809" w:rsidTr="000A7766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D14809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7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4809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4809" w:rsidRDefault="00201558" w:rsidP="00201558">
      <w:pPr>
        <w:jc w:val="center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07.03 подпрограммы 3 «Строительство (реконструкция), капитальный ремонт объектов образования»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559"/>
        <w:gridCol w:w="850"/>
        <w:gridCol w:w="993"/>
        <w:gridCol w:w="850"/>
        <w:gridCol w:w="851"/>
        <w:gridCol w:w="1417"/>
        <w:gridCol w:w="1134"/>
        <w:gridCol w:w="1843"/>
        <w:gridCol w:w="1843"/>
        <w:gridCol w:w="1701"/>
        <w:gridCol w:w="1417"/>
      </w:tblGrid>
      <w:tr w:rsidR="00201558" w:rsidRPr="00D14809" w:rsidTr="00B214EA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4809" w:rsidTr="00B214EA">
        <w:trPr>
          <w:trHeight w:val="495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B214EA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</w:tr>
      <w:tr w:rsidR="00A670B2" w:rsidRPr="00D14809" w:rsidTr="00B214EA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C611E" w:rsidRPr="00D14809" w:rsidTr="00B214EA">
        <w:trPr>
          <w:trHeight w:val="217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МОУ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льный ремонт (в т.ч. проектные и изыскательские работы)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01.01.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24 – </w:t>
            </w:r>
          </w:p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01.09.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24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B214EA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6 193,39278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611E" w:rsidRPr="00D14809" w:rsidRDefault="00BC611E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B16B34" w:rsidRPr="00D14809" w:rsidTr="00B214E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741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741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6B34" w:rsidRPr="00D14809" w:rsidRDefault="00B16B34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A670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A670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62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проектные и изыскательские работы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="00D52CF6" w:rsidRPr="00D14809">
              <w:rPr>
                <w:rFonts w:ascii="Arial" w:hAnsi="Arial" w:cs="Arial"/>
                <w:szCs w:val="24"/>
              </w:rPr>
              <w:t>бюджета г</w:t>
            </w:r>
            <w:r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5 574,05350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702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6 193,39278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5 574,05350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A670B2" w:rsidRPr="00D14809" w:rsidTr="00B214EA">
        <w:trPr>
          <w:trHeight w:val="20"/>
        </w:trPr>
        <w:tc>
          <w:tcPr>
            <w:tcW w:w="204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D52CF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670B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619,33928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70B2" w:rsidRPr="00D14809" w:rsidRDefault="00A670B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105C0A" w:rsidRPr="00B214EA" w:rsidRDefault="00201558" w:rsidP="00201558">
      <w:pPr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105C0A" w:rsidRPr="00D14809" w:rsidRDefault="00105C0A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737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1418"/>
        <w:gridCol w:w="1134"/>
      </w:tblGrid>
      <w:tr w:rsidR="000A7766" w:rsidRPr="00D14809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0A7766" w:rsidRPr="00D14809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  <w:tr w:rsidR="000A7766" w:rsidRPr="00D14809" w:rsidTr="000A7766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lastRenderedPageBreak/>
              <w:t>открываемых, ед.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7766" w:rsidRPr="00D14809" w:rsidRDefault="000A7766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105C0A" w:rsidRPr="00D14809" w:rsidRDefault="00105C0A" w:rsidP="00201558">
      <w:pPr>
        <w:tabs>
          <w:tab w:val="left" w:pos="10773"/>
          <w:tab w:val="left" w:pos="11055"/>
        </w:tabs>
        <w:ind w:left="10348"/>
        <w:jc w:val="right"/>
        <w:rPr>
          <w:rFonts w:ascii="Arial" w:hAnsi="Arial" w:cs="Arial"/>
          <w:szCs w:val="24"/>
        </w:rPr>
      </w:pPr>
    </w:p>
    <w:p w:rsidR="00201558" w:rsidRPr="00D14809" w:rsidRDefault="00201558" w:rsidP="00DF48E0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8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к муниципальной программе 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DF48E0">
      <w:pPr>
        <w:tabs>
          <w:tab w:val="left" w:pos="10348"/>
          <w:tab w:val="left" w:pos="10773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4809" w:rsidRDefault="00201558" w:rsidP="00DF48E0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4809" w:rsidRDefault="00201558" w:rsidP="00DF48E0">
      <w:pPr>
        <w:ind w:left="10773"/>
        <w:rPr>
          <w:rFonts w:ascii="Arial" w:hAnsi="Arial" w:cs="Arial"/>
          <w:b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bCs/>
          <w:color w:val="auto"/>
          <w:szCs w:val="24"/>
          <w:lang w:eastAsia="en-US"/>
        </w:rPr>
      </w:pPr>
      <w:r w:rsidRPr="00D14809">
        <w:rPr>
          <w:rFonts w:ascii="Arial" w:hAnsi="Arial" w:cs="Arial"/>
          <w:bCs/>
          <w:color w:val="auto"/>
          <w:szCs w:val="24"/>
          <w:lang w:eastAsia="en-US"/>
        </w:rPr>
        <w:t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07.04 подпрограммы 3 «Строительство (реконструкция), капитальный ремонт объектов образования»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134"/>
        <w:gridCol w:w="709"/>
        <w:gridCol w:w="850"/>
        <w:gridCol w:w="1701"/>
        <w:gridCol w:w="1701"/>
        <w:gridCol w:w="1276"/>
        <w:gridCol w:w="1701"/>
        <w:gridCol w:w="1559"/>
        <w:gridCol w:w="1134"/>
      </w:tblGrid>
      <w:tr w:rsidR="00201558" w:rsidRPr="00D14809" w:rsidTr="002474C1">
        <w:trPr>
          <w:trHeight w:val="108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Наименование муниципального образования Московской области/наимено-вание объекта (имущества), адрес объекта (местонахождение имущества)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Характеристика объекта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Виды работ в соответствии с классификато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color w:val="auto"/>
                <w:szCs w:val="24"/>
                <w:lang w:eastAsia="en-US"/>
              </w:rPr>
              <w:t>ром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Открытие объекта/ завершение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Предельная стоимость объекта капитального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Профинансировано на 01.01.24*</w:t>
            </w:r>
          </w:p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201558" w:rsidRPr="00D14809" w:rsidTr="002474C1">
        <w:trPr>
          <w:trHeight w:val="633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color w:val="auto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ind w:right="-63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2474C1">
        <w:trPr>
          <w:trHeight w:val="13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01558" w:rsidRPr="00D14809" w:rsidRDefault="00201558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</w:tr>
      <w:tr w:rsidR="00361D92" w:rsidRPr="00D14809" w:rsidTr="002474C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Городской округ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Люберцы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1170EF">
            <w:pPr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МОУ гимназия №46 муниципального образования городской округ Люберцы Московской области, </w:t>
            </w:r>
          </w:p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Московская область, </w:t>
            </w:r>
            <w:r w:rsidRPr="00D14809">
              <w:rPr>
                <w:rFonts w:ascii="Arial" w:hAnsi="Arial" w:cs="Arial"/>
                <w:szCs w:val="24"/>
              </w:rPr>
              <w:br/>
              <w:t>г.о. Люберцы, п. Малаховка, ул. Грибоедова, д.1</w:t>
            </w:r>
          </w:p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01.01.23 –</w:t>
            </w:r>
          </w:p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9E25A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11 463,93816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E73CE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1 463,938</w:t>
            </w:r>
            <w:r w:rsidR="00E73CEB" w:rsidRPr="00D1480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E73CE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1 463,938</w:t>
            </w:r>
            <w:r w:rsidR="00E73CEB" w:rsidRPr="00D1480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697,27</w:t>
            </w:r>
            <w:r w:rsidR="000065B2" w:rsidRPr="00D14809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697,27</w:t>
            </w:r>
            <w:r w:rsidR="000065B2" w:rsidRPr="00D14809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690EA0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766,664</w:t>
            </w:r>
            <w:r w:rsidR="00690EA0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766,664</w:t>
            </w:r>
            <w:r w:rsidR="000065B2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благоуст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рой</w:t>
            </w:r>
          </w:p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E73CE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1 463,938</w:t>
            </w:r>
            <w:r w:rsidR="00E73CEB" w:rsidRPr="00D1480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E73CE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1 463,938</w:t>
            </w:r>
            <w:r w:rsidR="00E73CEB" w:rsidRPr="00D14809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105C0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697,27</w:t>
            </w:r>
            <w:r w:rsidR="000065B2" w:rsidRPr="00D14809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697,27</w:t>
            </w:r>
            <w:r w:rsidR="000065B2" w:rsidRPr="00D14809">
              <w:rPr>
                <w:rFonts w:ascii="Arial" w:hAnsi="Arial" w:cs="Arial"/>
                <w:szCs w:val="24"/>
              </w:rPr>
              <w:t>375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9E25AB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9E25AB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766,664</w:t>
            </w:r>
            <w:r w:rsidR="000065B2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0065B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766,664</w:t>
            </w:r>
            <w:r w:rsidR="000065B2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AB" w:rsidRPr="00D14809" w:rsidRDefault="009E25AB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МОУ гимназия №18, Московская область, г.о. Люберцы, р.п. Томилино, ул. Чехова, д.2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Капитальный ремонт (в т.ч. проектные и изыскательские работы)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01.01.24 – </w:t>
            </w:r>
          </w:p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01.09.24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2474C1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11 432,</w:t>
            </w:r>
            <w:r w:rsidR="001D58D6" w:rsidRPr="00D14809">
              <w:rPr>
                <w:rFonts w:ascii="Arial" w:hAnsi="Arial" w:cs="Arial"/>
                <w:szCs w:val="24"/>
              </w:rPr>
              <w:t>60659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15434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</w:t>
            </w:r>
            <w:r w:rsidR="006E2332" w:rsidRPr="00D14809">
              <w:rPr>
                <w:rFonts w:ascii="Arial" w:hAnsi="Arial" w:cs="Arial"/>
                <w:szCs w:val="24"/>
              </w:rPr>
              <w:t>бюджета г</w:t>
            </w:r>
            <w:r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154349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 том числе: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благоустрой</w:t>
            </w:r>
          </w:p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ство территории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11 432,60659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9 510,78541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1D58D6" w:rsidRPr="00D14809" w:rsidTr="002474C1">
        <w:trPr>
          <w:trHeight w:val="604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1D58D6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1 921,82118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58D6" w:rsidRPr="00D14809" w:rsidRDefault="001D58D6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993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702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Всего по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мероприятию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10 000,00000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361D9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12 896,54475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7416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4 764,00000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361D9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1170EF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10 208,05916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  <w:tr w:rsidR="00361D92" w:rsidRPr="00D14809" w:rsidTr="002474C1">
        <w:trPr>
          <w:trHeight w:val="20"/>
        </w:trPr>
        <w:tc>
          <w:tcPr>
            <w:tcW w:w="218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5 236,00000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6E2332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361D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361D92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55754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2 688,48559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1D92" w:rsidRPr="00D14809" w:rsidRDefault="00361D92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0,00000</w:t>
            </w:r>
          </w:p>
        </w:tc>
      </w:tr>
    </w:tbl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szCs w:val="24"/>
        </w:rPr>
        <w:t>* Финансирование до 01.01.2024 осуществлялось в рамках мероприятия 08.01 «Проведение работ по капитальному ремонту зданий региональных (муниципальных) общеобразовательных организаций» подпрограммы 1 «Общее образование» государственной программы Московской области «Образование Подмосковья» на 2023-2027 годы.</w:t>
      </w:r>
    </w:p>
    <w:p w:rsidR="00201558" w:rsidRPr="00D14809" w:rsidRDefault="00201558" w:rsidP="00201558">
      <w:pPr>
        <w:rPr>
          <w:rFonts w:ascii="Arial" w:hAnsi="Arial" w:cs="Arial"/>
          <w:szCs w:val="24"/>
        </w:rPr>
      </w:pPr>
    </w:p>
    <w:p w:rsidR="00201558" w:rsidRPr="00D14809" w:rsidRDefault="00201558" w:rsidP="00201558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836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1276"/>
        <w:gridCol w:w="1134"/>
      </w:tblGrid>
      <w:tr w:rsidR="006B35D1" w:rsidRPr="00D14809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</w:tr>
      <w:tr w:rsidR="006B35D1" w:rsidRPr="00D14809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highlight w:val="yellow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</w:tr>
      <w:tr w:rsidR="006B35D1" w:rsidRPr="00D14809" w:rsidTr="006B35D1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открываемых, ед.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5D1" w:rsidRPr="00D14809" w:rsidRDefault="006B35D1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</w:tr>
    </w:tbl>
    <w:p w:rsidR="00201558" w:rsidRPr="00D14809" w:rsidRDefault="00201558" w:rsidP="0045622C">
      <w:pPr>
        <w:widowControl w:val="0"/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9</w:t>
      </w:r>
    </w:p>
    <w:p w:rsidR="00201558" w:rsidRPr="00D14809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к муниципальной  программе</w:t>
      </w:r>
    </w:p>
    <w:p w:rsidR="00201558" w:rsidRPr="00D14809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</w:t>
      </w:r>
    </w:p>
    <w:p w:rsidR="00201558" w:rsidRPr="00D14809" w:rsidRDefault="00201558" w:rsidP="0045622C">
      <w:pPr>
        <w:widowControl w:val="0"/>
        <w:tabs>
          <w:tab w:val="left" w:pos="11482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 социальной инфраструктуры»</w:t>
      </w:r>
    </w:p>
    <w:p w:rsidR="00201558" w:rsidRPr="00D14809" w:rsidRDefault="00201558" w:rsidP="00201558">
      <w:pPr>
        <w:widowControl w:val="0"/>
        <w:tabs>
          <w:tab w:val="left" w:pos="11482"/>
        </w:tabs>
        <w:ind w:left="10348"/>
        <w:jc w:val="right"/>
        <w:rPr>
          <w:rFonts w:ascii="Arial" w:hAnsi="Arial" w:cs="Arial"/>
          <w:szCs w:val="24"/>
        </w:rPr>
      </w:pPr>
    </w:p>
    <w:p w:rsidR="009654D8" w:rsidRPr="00D14809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 xml:space="preserve">Перечень мероприятий подпрограммы 5 «Строительство (реконструкция), капитальный ремонт объектов </w:t>
      </w:r>
    </w:p>
    <w:p w:rsidR="00201558" w:rsidRPr="00D14809" w:rsidRDefault="00F73A2B" w:rsidP="00201558">
      <w:pPr>
        <w:ind w:right="-284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физической культуры и спорта» </w:t>
      </w:r>
      <w:r w:rsidR="00201558" w:rsidRPr="00D148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14809" w:rsidRDefault="00201558" w:rsidP="00201558">
      <w:pPr>
        <w:ind w:right="-284"/>
        <w:jc w:val="center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jc w:val="right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Таблица 1</w:t>
      </w: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703"/>
        <w:gridCol w:w="691"/>
        <w:gridCol w:w="874"/>
        <w:gridCol w:w="1417"/>
        <w:gridCol w:w="1418"/>
        <w:gridCol w:w="1417"/>
        <w:gridCol w:w="426"/>
        <w:gridCol w:w="283"/>
        <w:gridCol w:w="142"/>
        <w:gridCol w:w="283"/>
        <w:gridCol w:w="284"/>
        <w:gridCol w:w="142"/>
        <w:gridCol w:w="425"/>
        <w:gridCol w:w="425"/>
        <w:gridCol w:w="709"/>
        <w:gridCol w:w="709"/>
        <w:gridCol w:w="708"/>
        <w:gridCol w:w="709"/>
        <w:gridCol w:w="709"/>
        <w:gridCol w:w="992"/>
      </w:tblGrid>
      <w:tr w:rsidR="009935C6" w:rsidRPr="00D14809" w:rsidTr="005A4050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78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Ответственный за выполнение мероприятия</w:t>
            </w: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21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35C6" w:rsidRPr="00D14809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5C6" w:rsidRPr="00D14809" w:rsidRDefault="009935C6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14</w:t>
            </w:r>
          </w:p>
        </w:tc>
      </w:tr>
      <w:tr w:rsidR="005A4050" w:rsidRPr="00D14809" w:rsidTr="005A4050">
        <w:trPr>
          <w:trHeight w:val="99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Основное мероприятие 01 Организация строительства (реконструкции) объектов физической культуры и спорта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12.12.2023</w:t>
            </w:r>
          </w:p>
          <w:p w:rsidR="00A82F92" w:rsidRPr="00D14809" w:rsidRDefault="00A82F92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A82F92" w:rsidRPr="00D14809" w:rsidRDefault="00A82F92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8A4BF3" w:rsidP="008A4BF3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14809" w:rsidRDefault="00A82F92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F92" w:rsidRPr="00D14809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A4050" w:rsidRPr="00D14809" w:rsidTr="005A4050">
        <w:trPr>
          <w:trHeight w:val="1287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82F92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5F1E24" w:rsidP="006512E9">
            <w:pPr>
              <w:widowControl w:val="0"/>
              <w:ind w:left="-62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47 078,45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5A4050">
            <w:pPr>
              <w:ind w:right="-82" w:hanging="4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14809" w:rsidRDefault="00F96738" w:rsidP="00615F1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29 517,72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2F92" w:rsidRPr="00D14809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328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517210" w:rsidP="005D43C0">
            <w:pPr>
              <w:widowControl w:val="0"/>
              <w:ind w:left="-62" w:right="-204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336 763,96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5A4050">
            <w:pPr>
              <w:ind w:right="-82" w:hanging="4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14809" w:rsidRDefault="00F96738" w:rsidP="00615F1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319 203,23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14809" w:rsidRDefault="00A82F92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F92" w:rsidRPr="00D14809" w:rsidRDefault="00A82F9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96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 xml:space="preserve">Мероприятие 01.01 Капитальные вложения в </w:t>
            </w:r>
            <w:r w:rsidRPr="00D14809">
              <w:rPr>
                <w:rFonts w:ascii="Arial" w:hAnsi="Arial" w:cs="Arial"/>
                <w:bCs/>
                <w:szCs w:val="24"/>
              </w:rPr>
              <w:lastRenderedPageBreak/>
              <w:t>муниципальные объекты физической культуры и спорта за счет средств местного бюджета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12.12.2023</w:t>
            </w:r>
          </w:p>
          <w:p w:rsidR="00A51B6C" w:rsidRPr="00D14809" w:rsidRDefault="00A51B6C" w:rsidP="00201558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B04064" w:rsidRPr="00D14809" w:rsidRDefault="00B04064" w:rsidP="00146DC3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</w:t>
            </w:r>
            <w:r w:rsidR="00A51B6C" w:rsidRPr="00D14809">
              <w:rPr>
                <w:rFonts w:ascii="Arial" w:hAnsi="Arial" w:cs="Arial"/>
                <w:szCs w:val="24"/>
              </w:rPr>
              <w:t>.12.</w:t>
            </w:r>
          </w:p>
          <w:p w:rsidR="00A51B6C" w:rsidRPr="00D14809" w:rsidRDefault="00A51B6C" w:rsidP="00B04064">
            <w:pPr>
              <w:widowControl w:val="0"/>
              <w:ind w:left="-57" w:right="-57"/>
              <w:jc w:val="both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20</w:t>
            </w:r>
            <w:r w:rsidR="00B04064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</w:r>
            <w:r w:rsidRPr="00D14809">
              <w:rPr>
                <w:rFonts w:ascii="Arial" w:hAnsi="Arial" w:cs="Arial"/>
                <w:szCs w:val="24"/>
              </w:rPr>
              <w:lastRenderedPageBreak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D14809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1B6C" w:rsidRPr="00D14809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Муниципальное учреждение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«Управление капитального строительства»</w:t>
            </w:r>
            <w:r w:rsidR="0040602D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A4050" w:rsidRPr="00D14809" w:rsidTr="005A4050">
        <w:trPr>
          <w:trHeight w:val="808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51B6C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5A4050">
            <w:pPr>
              <w:ind w:right="-82" w:hanging="4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7 602,51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F73A2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6C" w:rsidRPr="00D14809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1B6C" w:rsidRPr="00D14809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518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B6432F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17 560,73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5A4050">
            <w:pPr>
              <w:ind w:right="-82" w:hanging="4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7 602,51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F73A2B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9 958,22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14809" w:rsidRDefault="00185EB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14809" w:rsidRDefault="00A51B6C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1B6C" w:rsidRPr="00D14809" w:rsidRDefault="00A51B6C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75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1.2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Мероприятие 01.02</w:t>
            </w:r>
          </w:p>
          <w:p w:rsidR="00325543" w:rsidRPr="00D14809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Строительство (реконструкция) объектов физической культуры и спорта муниципальной собственности»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26.03.2025 </w:t>
            </w:r>
          </w:p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</w:t>
            </w:r>
            <w:r w:rsidR="0040602D" w:rsidRPr="00D14809">
              <w:rPr>
                <w:rFonts w:ascii="Arial" w:hAnsi="Arial" w:cs="Arial"/>
                <w:szCs w:val="24"/>
              </w:rPr>
              <w:lastRenderedPageBreak/>
              <w:t>Люберцы Московской области</w:t>
            </w:r>
          </w:p>
        </w:tc>
      </w:tr>
      <w:tr w:rsidR="005A4050" w:rsidRPr="00D14809" w:rsidTr="005A4050">
        <w:trPr>
          <w:trHeight w:val="756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284D78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325543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825F48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24</w:t>
            </w:r>
            <w:r w:rsidR="00325543" w:rsidRPr="00D14809">
              <w:rPr>
                <w:rFonts w:ascii="Arial" w:hAnsi="Arial" w:cs="Arial"/>
                <w:szCs w:val="24"/>
              </w:rPr>
              <w:t xml:space="preserve"> </w:t>
            </w:r>
            <w:r w:rsidRPr="00D14809">
              <w:rPr>
                <w:rFonts w:ascii="Arial" w:hAnsi="Arial" w:cs="Arial"/>
                <w:szCs w:val="24"/>
              </w:rPr>
              <w:t>071</w:t>
            </w:r>
            <w:r w:rsidR="00325543" w:rsidRPr="00D14809">
              <w:rPr>
                <w:rFonts w:ascii="Arial" w:hAnsi="Arial" w:cs="Arial"/>
                <w:szCs w:val="24"/>
              </w:rPr>
              <w:t>,</w:t>
            </w:r>
            <w:r w:rsidRPr="00D14809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825F48" w:rsidRPr="00D14809">
              <w:rPr>
                <w:rFonts w:ascii="Arial" w:hAnsi="Arial" w:cs="Arial"/>
                <w:szCs w:val="24"/>
              </w:rPr>
              <w:t>4</w:t>
            </w:r>
            <w:r w:rsidRPr="00D14809">
              <w:rPr>
                <w:rFonts w:ascii="Arial" w:hAnsi="Arial" w:cs="Arial"/>
                <w:szCs w:val="24"/>
              </w:rPr>
              <w:t xml:space="preserve"> </w:t>
            </w:r>
            <w:r w:rsidR="00825F48" w:rsidRPr="00D14809">
              <w:rPr>
                <w:rFonts w:ascii="Arial" w:hAnsi="Arial" w:cs="Arial"/>
                <w:szCs w:val="24"/>
              </w:rPr>
              <w:t>071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825F48" w:rsidRPr="00D14809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30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825F48" w:rsidRPr="00D14809">
              <w:rPr>
                <w:rFonts w:ascii="Arial" w:hAnsi="Arial" w:cs="Arial"/>
                <w:szCs w:val="24"/>
              </w:rPr>
              <w:t>4</w:t>
            </w:r>
            <w:r w:rsidRPr="00D14809">
              <w:rPr>
                <w:rFonts w:ascii="Arial" w:hAnsi="Arial" w:cs="Arial"/>
                <w:szCs w:val="24"/>
              </w:rPr>
              <w:t xml:space="preserve"> </w:t>
            </w:r>
            <w:r w:rsidR="00825F48" w:rsidRPr="00D14809">
              <w:rPr>
                <w:rFonts w:ascii="Arial" w:hAnsi="Arial" w:cs="Arial"/>
                <w:szCs w:val="24"/>
              </w:rPr>
              <w:t>071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825F48" w:rsidRPr="00D14809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825F4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825F48" w:rsidRPr="00D14809">
              <w:rPr>
                <w:rFonts w:ascii="Arial" w:hAnsi="Arial" w:cs="Arial"/>
                <w:szCs w:val="24"/>
              </w:rPr>
              <w:t>4</w:t>
            </w:r>
            <w:r w:rsidRPr="00D14809">
              <w:rPr>
                <w:rFonts w:ascii="Arial" w:hAnsi="Arial" w:cs="Arial"/>
                <w:szCs w:val="24"/>
              </w:rPr>
              <w:t xml:space="preserve"> </w:t>
            </w:r>
            <w:r w:rsidR="00825F48" w:rsidRPr="00D14809">
              <w:rPr>
                <w:rFonts w:ascii="Arial" w:hAnsi="Arial" w:cs="Arial"/>
                <w:szCs w:val="24"/>
              </w:rPr>
              <w:t>071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825F48" w:rsidRPr="00D14809">
              <w:rPr>
                <w:rFonts w:ascii="Arial" w:hAnsi="Arial" w:cs="Arial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425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A31961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Выполнены в полном объеме мероприятия необходимые для подготовки к строительству детской спортивной школы, включающие в себя  снос устаревшего здания школы начальных классов</w:t>
            </w:r>
            <w:r w:rsidR="00B31F14" w:rsidRPr="00D14809">
              <w:rPr>
                <w:rFonts w:ascii="Arial" w:hAnsi="Arial" w:cs="Arial"/>
                <w:bCs/>
                <w:szCs w:val="24"/>
              </w:rPr>
              <w:t xml:space="preserve"> и разработку проектно-сметной документации</w:t>
            </w:r>
            <w:r w:rsidR="00CF3776" w:rsidRPr="00D14809">
              <w:rPr>
                <w:rFonts w:ascii="Arial" w:hAnsi="Arial" w:cs="Arial"/>
                <w:bCs/>
                <w:szCs w:val="24"/>
              </w:rPr>
              <w:t xml:space="preserve"> </w:t>
            </w:r>
            <w:r w:rsidR="00A31961" w:rsidRPr="00D14809">
              <w:rPr>
                <w:rFonts w:ascii="Arial" w:hAnsi="Arial" w:cs="Arial"/>
                <w:bCs/>
                <w:szCs w:val="24"/>
              </w:rPr>
              <w:t xml:space="preserve">на строительство </w:t>
            </w:r>
            <w:r w:rsidR="00CF3776" w:rsidRPr="00D14809">
              <w:rPr>
                <w:rFonts w:ascii="Arial" w:hAnsi="Arial" w:cs="Arial"/>
                <w:bCs/>
                <w:szCs w:val="24"/>
              </w:rPr>
              <w:t xml:space="preserve">по адресу: Московская область, городской округ Люберцы, Октябрьский проспект, </w:t>
            </w:r>
            <w:r w:rsidR="00CF3776" w:rsidRPr="00D14809">
              <w:rPr>
                <w:rFonts w:ascii="Arial" w:hAnsi="Arial" w:cs="Arial"/>
                <w:bCs/>
                <w:szCs w:val="24"/>
              </w:rPr>
              <w:lastRenderedPageBreak/>
              <w:t>349А</w:t>
            </w:r>
            <w:r w:rsidR="00940154" w:rsidRPr="00D14809">
              <w:rPr>
                <w:rFonts w:ascii="Arial" w:hAnsi="Arial" w:cs="Arial"/>
                <w:bCs/>
                <w:szCs w:val="24"/>
              </w:rPr>
              <w:t xml:space="preserve">, </w:t>
            </w:r>
            <w:r w:rsidR="00403F62" w:rsidRPr="00D14809">
              <w:rPr>
                <w:rFonts w:ascii="Arial" w:hAnsi="Arial" w:cs="Arial"/>
                <w:bCs/>
                <w:szCs w:val="24"/>
              </w:rPr>
              <w:t>единиц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25543" w:rsidRPr="00D14809" w:rsidRDefault="00325543" w:rsidP="00122B28">
            <w:pPr>
              <w:ind w:left="-54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2025</w:t>
            </w:r>
          </w:p>
        </w:tc>
        <w:tc>
          <w:tcPr>
            <w:tcW w:w="198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1435E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A4050" w:rsidRPr="00D14809" w:rsidTr="005A4050">
        <w:trPr>
          <w:trHeight w:val="513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325543" w:rsidRPr="00D14809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 </w:t>
            </w:r>
          </w:p>
          <w:p w:rsidR="00325543" w:rsidRPr="00D14809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полуго</w:t>
            </w:r>
          </w:p>
          <w:p w:rsidR="00325543" w:rsidRPr="00D14809" w:rsidRDefault="00325543" w:rsidP="0021435E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21435E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756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01558">
            <w:pPr>
              <w:widowControl w:val="0"/>
              <w:ind w:left="-57" w:right="-57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543" w:rsidRPr="00D14809" w:rsidRDefault="00325543" w:rsidP="0021435E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25543" w:rsidRPr="00D14809" w:rsidRDefault="00325543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75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7B0BF0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1.3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Мероприятие 01.06</w:t>
            </w:r>
          </w:p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спорта*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01.01.2025</w:t>
            </w:r>
          </w:p>
          <w:p w:rsidR="00BA68A2" w:rsidRPr="00D14809" w:rsidRDefault="00BA68A2" w:rsidP="00185EBD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-</w:t>
            </w:r>
          </w:p>
          <w:p w:rsidR="00BA68A2" w:rsidRPr="00D14809" w:rsidRDefault="00BA68A2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FA1ABF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68A2" w:rsidRPr="00D14809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A4050" w:rsidRPr="00D14809" w:rsidTr="005A4050">
        <w:trPr>
          <w:trHeight w:val="1608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6B29B8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FA1ABF">
            <w:pPr>
              <w:ind w:right="-62" w:hanging="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A2" w:rsidRPr="00D14809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303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  <w:p w:rsidR="00BA68A2" w:rsidRPr="00D14809" w:rsidRDefault="00BA68A2" w:rsidP="0002623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711EDA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FA1ABF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8A2" w:rsidRPr="00D14809" w:rsidRDefault="00BA68A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68A2" w:rsidRPr="00D14809" w:rsidRDefault="00BA68A2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75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 Р5. 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D14809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5A4050">
            <w:pPr>
              <w:widowControl w:val="0"/>
              <w:ind w:left="-54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5A4050">
            <w:pPr>
              <w:ind w:right="-82" w:hanging="4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</w:t>
            </w:r>
            <w:r w:rsidR="0035575D" w:rsidRPr="00D14809">
              <w:rPr>
                <w:rFonts w:ascii="Arial" w:hAnsi="Arial" w:cs="Arial"/>
                <w:szCs w:val="24"/>
              </w:rPr>
              <w:t>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5A4050">
            <w:pPr>
              <w:ind w:right="-66" w:hanging="4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534 107,</w:t>
            </w:r>
            <w:r w:rsidR="0035575D" w:rsidRPr="00D14809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ind w:left="-63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A4050" w:rsidRPr="00D14809" w:rsidTr="005A4050">
        <w:trPr>
          <w:trHeight w:val="39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5A4050">
            <w:pPr>
              <w:widowControl w:val="0"/>
              <w:ind w:right="-57" w:hanging="54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381 562,</w:t>
            </w:r>
            <w:r w:rsidR="0035575D" w:rsidRPr="00D14809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35575D" w:rsidRPr="00D1480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291 406,</w:t>
            </w:r>
            <w:r w:rsidR="0035575D" w:rsidRPr="00D14809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5A4050">
            <w:pPr>
              <w:widowControl w:val="0"/>
              <w:ind w:left="-54"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</w:t>
            </w:r>
            <w:r w:rsidR="0035575D" w:rsidRPr="00D14809">
              <w:rPr>
                <w:rFonts w:ascii="Arial" w:hAnsi="Arial" w:cs="Arial"/>
                <w:bCs/>
                <w:szCs w:val="24"/>
              </w:rPr>
              <w:t>080 913,48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255</w:t>
            </w:r>
            <w:r w:rsidR="0035575D" w:rsidRPr="00D14809">
              <w:rPr>
                <w:rFonts w:ascii="Arial" w:hAnsi="Arial" w:cs="Arial"/>
                <w:szCs w:val="24"/>
              </w:rPr>
              <w:t>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5A4050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825 513,</w:t>
            </w:r>
            <w:r w:rsidR="0035575D" w:rsidRPr="00D14809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1012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tabs>
                <w:tab w:val="left" w:pos="709"/>
              </w:tabs>
              <w:ind w:left="-57" w:right="-57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Р5.01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01.01.2023 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- </w:t>
            </w:r>
          </w:p>
          <w:p w:rsidR="0035575D" w:rsidRPr="00D14809" w:rsidRDefault="0035575D" w:rsidP="00B040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31.12.2024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699 351,</w:t>
            </w:r>
            <w:r w:rsidR="0035575D" w:rsidRPr="00D14809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5A4050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165 244,0</w:t>
            </w:r>
            <w:r w:rsidR="0035575D"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534 107,</w:t>
            </w:r>
            <w:r w:rsidR="0035575D" w:rsidRPr="00D14809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F73A2B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Муниципальное учреждение «Управление капитального строительства»</w:t>
            </w:r>
            <w:r w:rsidR="0040602D" w:rsidRPr="00D14809">
              <w:rPr>
                <w:rFonts w:ascii="Arial" w:hAnsi="Arial" w:cs="Arial"/>
                <w:szCs w:val="24"/>
              </w:rPr>
              <w:t xml:space="preserve"> муниципального образования городской округ Люберцы Московской области</w:t>
            </w:r>
          </w:p>
        </w:tc>
      </w:tr>
      <w:tr w:rsidR="005A4050" w:rsidRPr="00D14809" w:rsidTr="005A4050">
        <w:trPr>
          <w:trHeight w:val="1257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DA3AC5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381 562,</w:t>
            </w:r>
            <w:r w:rsidR="0035575D" w:rsidRPr="00D14809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90 156,</w:t>
            </w:r>
            <w:r w:rsidR="0035575D" w:rsidRPr="00D14809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02623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291 406,</w:t>
            </w:r>
            <w:r w:rsidR="0035575D" w:rsidRPr="00D14809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50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5A4050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1 080 913,48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5A4050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255 400,20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2B28" w:rsidRPr="00D14809" w:rsidRDefault="005A4050" w:rsidP="0002623A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825 513,</w:t>
            </w:r>
            <w:r w:rsidR="0035575D" w:rsidRPr="00D14809"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F73A2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Введены в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эксплуатацию муниципальные объекты физической культуры и спорта, единиц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х</w:t>
            </w:r>
          </w:p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Итого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2025</w:t>
            </w: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2026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tabs>
                <w:tab w:val="left" w:pos="1072"/>
                <w:tab w:val="left" w:pos="1152"/>
              </w:tabs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A4050" w:rsidRPr="00D14809" w:rsidTr="005A4050">
        <w:trPr>
          <w:trHeight w:val="476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  <w:p w:rsidR="0035575D" w:rsidRPr="00D14809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квартал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 </w:t>
            </w:r>
          </w:p>
          <w:p w:rsidR="0035575D" w:rsidRPr="00D14809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полуго</w:t>
            </w:r>
          </w:p>
          <w:p w:rsidR="0035575D" w:rsidRPr="00D14809" w:rsidRDefault="0035575D" w:rsidP="00A51B6C">
            <w:pPr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ind w:left="-57" w:right="-62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 месяцев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  <w:p w:rsidR="0035575D" w:rsidRPr="00D14809" w:rsidRDefault="0035575D" w:rsidP="00A51B6C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месяцев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797764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5A4050">
            <w:pPr>
              <w:widowControl w:val="0"/>
              <w:ind w:right="-57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</w:t>
            </w:r>
            <w:r w:rsidR="00A167E6" w:rsidRPr="00D14809">
              <w:rPr>
                <w:rFonts w:ascii="Arial" w:hAnsi="Arial" w:cs="Arial"/>
                <w:szCs w:val="24"/>
              </w:rPr>
              <w:t>417</w:t>
            </w:r>
            <w:r w:rsidRPr="00D14809">
              <w:rPr>
                <w:rFonts w:ascii="Arial" w:hAnsi="Arial" w:cs="Arial"/>
                <w:szCs w:val="24"/>
              </w:rPr>
              <w:t> </w:t>
            </w:r>
            <w:r w:rsidR="00A167E6" w:rsidRPr="00D14809">
              <w:rPr>
                <w:rFonts w:ascii="Arial" w:hAnsi="Arial" w:cs="Arial"/>
                <w:szCs w:val="24"/>
              </w:rPr>
              <w:t>677</w:t>
            </w:r>
            <w:r w:rsidRPr="00D14809">
              <w:rPr>
                <w:rFonts w:ascii="Arial" w:hAnsi="Arial" w:cs="Arial"/>
                <w:szCs w:val="24"/>
              </w:rPr>
              <w:t>,</w:t>
            </w:r>
            <w:r w:rsidR="00A167E6" w:rsidRPr="00D14809">
              <w:rPr>
                <w:rFonts w:ascii="Arial" w:hAnsi="Arial" w:cs="Arial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263 002, 71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F73A2B">
            <w:pPr>
              <w:ind w:hanging="62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835 471,</w:t>
            </w:r>
            <w:r w:rsidR="0035575D" w:rsidRPr="00D14809">
              <w:rPr>
                <w:rFonts w:ascii="Arial" w:hAnsi="Arial" w:cs="Arial"/>
                <w:szCs w:val="24"/>
              </w:rPr>
              <w:t>50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A167E6" w:rsidP="00A167E6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319</w:t>
            </w:r>
            <w:r w:rsidR="0035575D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203</w:t>
            </w:r>
            <w:r w:rsidR="0035575D" w:rsidRPr="00D14809">
              <w:rPr>
                <w:rFonts w:ascii="Arial" w:hAnsi="Arial" w:cs="Arial"/>
                <w:szCs w:val="24"/>
              </w:rPr>
              <w:t>,</w:t>
            </w:r>
            <w:r w:rsidRPr="00D14809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widowControl w:val="0"/>
              <w:tabs>
                <w:tab w:val="left" w:pos="1152"/>
              </w:tabs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EE0B8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989 036,</w:t>
            </w:r>
            <w:r w:rsidR="0035575D" w:rsidRPr="00D14809">
              <w:rPr>
                <w:rFonts w:ascii="Arial" w:hAnsi="Arial" w:cs="Arial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201558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165 244,</w:t>
            </w:r>
            <w:r w:rsidR="0035575D" w:rsidRPr="00D14809">
              <w:rPr>
                <w:rFonts w:ascii="Arial" w:hAnsi="Arial" w:cs="Arial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534 107,</w:t>
            </w:r>
            <w:r w:rsidR="0035575D" w:rsidRPr="00D14809">
              <w:rPr>
                <w:rFonts w:ascii="Arial" w:hAnsi="Arial" w:cs="Arial"/>
                <w:szCs w:val="24"/>
              </w:rPr>
              <w:t>09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5A4050" w:rsidRPr="00D14809" w:rsidTr="005A4050">
        <w:trPr>
          <w:trHeight w:val="20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284D7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35575D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A167E6" w:rsidP="00176826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428</w:t>
            </w:r>
            <w:r w:rsidR="0035575D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640</w:t>
            </w:r>
            <w:r w:rsidR="005A4050">
              <w:rPr>
                <w:rFonts w:ascii="Arial" w:hAnsi="Arial" w:cs="Arial"/>
                <w:szCs w:val="24"/>
              </w:rPr>
              <w:t>,</w:t>
            </w:r>
            <w:r w:rsidRPr="00D14809">
              <w:rPr>
                <w:rFonts w:ascii="Arial" w:hAnsi="Arial" w:cs="Arial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97</w:t>
            </w:r>
            <w:r w:rsidR="00316FC7" w:rsidRPr="00D14809">
              <w:rPr>
                <w:rFonts w:ascii="Arial" w:hAnsi="Arial" w:cs="Arial"/>
                <w:szCs w:val="24"/>
              </w:rPr>
              <w:t> </w:t>
            </w:r>
            <w:r w:rsidRPr="00D14809">
              <w:rPr>
                <w:rFonts w:ascii="Arial" w:hAnsi="Arial" w:cs="Arial"/>
                <w:szCs w:val="24"/>
              </w:rPr>
              <w:t>758,71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5A4050" w:rsidP="00F73A2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301 364,</w:t>
            </w:r>
            <w:r w:rsidR="0035575D" w:rsidRPr="00D14809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A167E6" w:rsidP="00762165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29 517,72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A51B6C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5D" w:rsidRPr="00D14809" w:rsidRDefault="0035575D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9238AA" w:rsidRPr="00D14809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</w:p>
    <w:p w:rsidR="004B5F75" w:rsidRPr="00D14809" w:rsidRDefault="009238AA" w:rsidP="009238AA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924D77" w:rsidRPr="00D14809" w:rsidRDefault="00924D77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5537E" w:rsidRPr="00D14809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5537E" w:rsidRPr="00D14809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D5537E" w:rsidRPr="00D14809" w:rsidRDefault="00D5537E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Взаимосвязь основных мероприятий </w:t>
      </w:r>
      <w:r w:rsidR="00657516" w:rsidRPr="00D14809">
        <w:rPr>
          <w:rFonts w:ascii="Arial" w:hAnsi="Arial" w:cs="Arial"/>
          <w:szCs w:val="24"/>
        </w:rPr>
        <w:t>под</w:t>
      </w:r>
      <w:r w:rsidRPr="00D14809">
        <w:rPr>
          <w:rFonts w:ascii="Arial" w:hAnsi="Arial" w:cs="Arial"/>
          <w:szCs w:val="24"/>
        </w:rPr>
        <w:t>программы</w:t>
      </w:r>
      <w:r w:rsidR="00657516" w:rsidRPr="00D14809">
        <w:rPr>
          <w:rFonts w:ascii="Arial" w:hAnsi="Arial" w:cs="Arial"/>
          <w:szCs w:val="24"/>
        </w:rPr>
        <w:t xml:space="preserve"> 5«Строительство (реконструкция), капитальный ремонт объектов физической культуры и спорта» муниципальной программы </w:t>
      </w:r>
      <w:r w:rsidRPr="00D14809">
        <w:rPr>
          <w:rFonts w:ascii="Arial" w:hAnsi="Arial" w:cs="Arial"/>
          <w:szCs w:val="24"/>
        </w:rPr>
        <w:t>городского округа Люберцы Московской области</w:t>
      </w: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4854"/>
        <w:gridCol w:w="9355"/>
      </w:tblGrid>
      <w:tr w:rsidR="00201558" w:rsidRPr="00D14809" w:rsidTr="00C240CC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4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14809" w:rsidTr="00C240CC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14809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 xml:space="preserve">Основное мероприятие 01 </w:t>
            </w:r>
          </w:p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Организация строительства (реконструкции) объектов физической культуры и спорта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D14809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4809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  <w:tr w:rsidR="00201558" w:rsidRPr="00D14809" w:rsidTr="00C240CC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65751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 Р5 </w:t>
            </w:r>
          </w:p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Федеральный проект «Спорт - норма жизни»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172B26" w:rsidRPr="00D14809">
              <w:rPr>
                <w:rFonts w:ascii="Arial" w:hAnsi="Arial" w:cs="Arial"/>
                <w:szCs w:val="24"/>
              </w:rPr>
              <w:t>ктов социального назначения в  Г</w:t>
            </w:r>
            <w:r w:rsidRPr="00D14809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704E72" w:rsidRDefault="00704E72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</w:p>
    <w:p w:rsidR="00201558" w:rsidRPr="00D14809" w:rsidRDefault="00201558" w:rsidP="00C240CC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 10</w:t>
      </w:r>
    </w:p>
    <w:p w:rsidR="00201558" w:rsidRPr="00D14809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муниципальной программе</w:t>
      </w:r>
    </w:p>
    <w:p w:rsidR="00201558" w:rsidRPr="00D14809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C240CC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201558" w:rsidRPr="00D14809" w:rsidRDefault="00201558" w:rsidP="00C240CC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201558" w:rsidRPr="00D14809" w:rsidRDefault="00201558" w:rsidP="00C240CC">
      <w:pPr>
        <w:tabs>
          <w:tab w:val="left" w:pos="10773"/>
          <w:tab w:val="left" w:pos="11152"/>
          <w:tab w:val="left" w:pos="11340"/>
        </w:tabs>
        <w:ind w:left="10773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jc w:val="center"/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</w:t>
      </w:r>
      <w:r w:rsidR="007B1EDD" w:rsidRPr="00D14809">
        <w:rPr>
          <w:rFonts w:ascii="Arial" w:hAnsi="Arial" w:cs="Arial"/>
          <w:bCs/>
          <w:szCs w:val="24"/>
        </w:rPr>
        <w:t>01</w:t>
      </w:r>
      <w:r w:rsidRPr="00D14809">
        <w:rPr>
          <w:rFonts w:ascii="Arial" w:hAnsi="Arial" w:cs="Arial"/>
          <w:bCs/>
          <w:szCs w:val="24"/>
        </w:rPr>
        <w:t>.0</w:t>
      </w:r>
      <w:r w:rsidR="007B1EDD" w:rsidRPr="00D14809">
        <w:rPr>
          <w:rFonts w:ascii="Arial" w:hAnsi="Arial" w:cs="Arial"/>
          <w:bCs/>
          <w:szCs w:val="24"/>
        </w:rPr>
        <w:t>6</w:t>
      </w:r>
      <w:r w:rsidRPr="00D14809">
        <w:rPr>
          <w:rFonts w:ascii="Arial" w:hAnsi="Arial" w:cs="Arial"/>
          <w:bCs/>
          <w:szCs w:val="24"/>
        </w:rPr>
        <w:t xml:space="preserve"> подпрограммы 5 «Строительство (реконструкция), капитальный ремонт объектов физической культуры и спорта» </w:t>
      </w:r>
    </w:p>
    <w:p w:rsidR="00201558" w:rsidRPr="00D14809" w:rsidRDefault="00201558" w:rsidP="00201558">
      <w:pPr>
        <w:jc w:val="center"/>
        <w:rPr>
          <w:rFonts w:ascii="Arial" w:hAnsi="Arial" w:cs="Arial"/>
          <w:szCs w:val="24"/>
        </w:rPr>
      </w:pP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417"/>
        <w:gridCol w:w="851"/>
        <w:gridCol w:w="850"/>
        <w:gridCol w:w="851"/>
        <w:gridCol w:w="850"/>
        <w:gridCol w:w="1418"/>
        <w:gridCol w:w="1417"/>
        <w:gridCol w:w="1701"/>
        <w:gridCol w:w="1559"/>
        <w:gridCol w:w="1418"/>
        <w:gridCol w:w="1984"/>
      </w:tblGrid>
      <w:tr w:rsidR="0045393E" w:rsidRPr="00D14809" w:rsidTr="00704E72">
        <w:trPr>
          <w:trHeight w:val="80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Наименование муниципального образован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ия Московской области/наиме-нование объекта, адрес объекта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Мощность/ прирост мощн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ости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Виды работ в соответств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ии с классифика-тором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Открытие объекта/ завер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шение работ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Предельная стоимость объекта капитально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го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Профинансировано на 01.01.2</w:t>
            </w:r>
            <w:r w:rsidR="00C5059A" w:rsidRPr="00D14809">
              <w:rPr>
                <w:rFonts w:ascii="Arial" w:hAnsi="Arial" w:cs="Arial"/>
                <w:szCs w:val="24"/>
              </w:rPr>
              <w:t>5**</w:t>
            </w:r>
          </w:p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Финансирование, в том числе распределение субсидий из бюджета Московской области</w:t>
            </w:r>
          </w:p>
          <w:p w:rsidR="0045393E" w:rsidRPr="00D14809" w:rsidRDefault="0045393E" w:rsidP="0045393E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(тыс. руб.)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393E" w:rsidRPr="00D14809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стоимости </w:t>
            </w:r>
          </w:p>
          <w:p w:rsidR="0045393E" w:rsidRPr="00D14809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до ввода в эксплуатацию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объекта капитального строительства/ </w:t>
            </w:r>
          </w:p>
          <w:p w:rsidR="0045393E" w:rsidRPr="00D14809" w:rsidRDefault="0045393E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 (тыс.рублей)</w:t>
            </w:r>
          </w:p>
        </w:tc>
      </w:tr>
      <w:tr w:rsidR="0045393E" w:rsidRPr="00D14809" w:rsidTr="00704E72">
        <w:trPr>
          <w:trHeight w:val="807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393E" w:rsidRPr="00D14809" w:rsidRDefault="0045393E" w:rsidP="003E766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5393E" w:rsidRPr="00D14809" w:rsidRDefault="0045393E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B7F0A" w:rsidRPr="00D14809" w:rsidTr="00704E72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F0A" w:rsidRPr="00D14809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45393E"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B7F0A" w:rsidRPr="00D14809" w:rsidRDefault="006B7F0A" w:rsidP="0045393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45393E" w:rsidRPr="00D14809">
              <w:rPr>
                <w:rFonts w:ascii="Arial" w:hAnsi="Arial" w:cs="Arial"/>
                <w:szCs w:val="24"/>
              </w:rPr>
              <w:t>2</w:t>
            </w:r>
          </w:p>
        </w:tc>
      </w:tr>
      <w:tr w:rsidR="00B37E6D" w:rsidRPr="00D14809" w:rsidTr="00704E72">
        <w:trPr>
          <w:trHeight w:val="32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B37E6D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D14809" w:rsidRDefault="00B37E6D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B37E6D" w:rsidRPr="00D14809" w:rsidTr="00704E7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D14809" w:rsidRDefault="00B37E6D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B37E6D" w:rsidRPr="00D14809" w:rsidTr="00704E72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E6D" w:rsidRPr="00D14809" w:rsidRDefault="00B37E6D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7E6D" w:rsidRPr="00D14809" w:rsidRDefault="00B37E6D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54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Реконструкция стадиона «Торпедо»  со строительством физкультурно-оздоровительного комплекса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 универсальным залом по адресу: Московская область, городской округ Люберцы, Октябрьский проспект, 202 *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182 чел./см.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Реконструкция (в т.ч.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18.01.22 </w:t>
            </w:r>
          </w:p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- </w:t>
            </w:r>
          </w:p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15.02.25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04E72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1 618 803,54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A1ABF" w:rsidRPr="00D14809" w:rsidTr="00704E7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0F2423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  <w:r w:rsidR="000F2423" w:rsidRPr="00D14809">
              <w:rPr>
                <w:rFonts w:ascii="Arial" w:hAnsi="Arial" w:cs="Arial"/>
                <w:szCs w:val="24"/>
              </w:rPr>
              <w:t>23</w:t>
            </w:r>
            <w:r w:rsidRPr="00D14809">
              <w:rPr>
                <w:rFonts w:ascii="Arial" w:hAnsi="Arial" w:cs="Arial"/>
                <w:szCs w:val="24"/>
              </w:rPr>
              <w:t> 572,00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  <w:p w:rsidR="00FA1ABF" w:rsidRPr="00D14809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за счет ифраструктурных бюджетных кредитов на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инфраструктурные проекты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BF" w:rsidRPr="00D14809" w:rsidRDefault="00FA1AB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FA1ABF" w:rsidRPr="00D14809" w:rsidTr="00704E72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534 109,03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</w:t>
            </w:r>
          </w:p>
          <w:p w:rsidR="00FA1ABF" w:rsidRPr="00D14809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за счет собственных сред</w:t>
            </w:r>
            <w:r w:rsidR="00893221" w:rsidRPr="00D14809">
              <w:rPr>
                <w:rFonts w:ascii="Arial" w:hAnsi="Arial" w:cs="Arial"/>
                <w:szCs w:val="24"/>
              </w:rPr>
              <w:t>ств на инфраструктурные кредиты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ABF" w:rsidRPr="00D14809" w:rsidRDefault="00FA1ABF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289 685,51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1ABF" w:rsidRPr="00D14809" w:rsidRDefault="00FA1ABF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688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1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1171067,05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295 131,68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757681,03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289 685,51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E31C7E" w:rsidRPr="00D14809" w:rsidTr="00704E72">
        <w:trPr>
          <w:trHeight w:val="20"/>
        </w:trPr>
        <w:tc>
          <w:tcPr>
            <w:tcW w:w="190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711ED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413386,02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городского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5 446,17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C7E" w:rsidRPr="00D14809" w:rsidRDefault="00E31C7E" w:rsidP="00FA1ABF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5 446,17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1C7E" w:rsidRPr="00D14809" w:rsidRDefault="00E31C7E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820D4D" w:rsidRPr="00D14809" w:rsidRDefault="00820D4D" w:rsidP="00201558">
      <w:pPr>
        <w:jc w:val="center"/>
        <w:rPr>
          <w:rFonts w:ascii="Arial" w:hAnsi="Arial" w:cs="Arial"/>
          <w:szCs w:val="24"/>
        </w:rPr>
      </w:pPr>
    </w:p>
    <w:p w:rsidR="004B5F75" w:rsidRPr="00D14809" w:rsidRDefault="00523502" w:rsidP="00523502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878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2126"/>
        <w:gridCol w:w="1418"/>
        <w:gridCol w:w="1275"/>
        <w:gridCol w:w="1275"/>
      </w:tblGrid>
      <w:tr w:rsidR="001B5CC1" w:rsidRPr="00D14809" w:rsidTr="001B5CC1">
        <w:trPr>
          <w:trHeight w:val="2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 год</w:t>
            </w:r>
          </w:p>
        </w:tc>
      </w:tr>
      <w:tr w:rsidR="001B5CC1" w:rsidRPr="00D14809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  <w:tr w:rsidR="001B5CC1" w:rsidRPr="00D14809" w:rsidTr="001B5CC1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CC1" w:rsidRPr="00D14809" w:rsidRDefault="001B5CC1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</w:tbl>
    <w:p w:rsidR="00197F5C" w:rsidRPr="00D14809" w:rsidRDefault="00197F5C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* Финансирование объекта до 01.01.2025 и значение результатов ввода и открытия отражены в мероприятии Р5.01 «Капитальные вложения в муниципальные объекты физической культуры и спорта» Подпрограммы 5 «Строительство (реконструкция), капитальный ремонт объектов физической культуры и спорта.</w:t>
      </w:r>
    </w:p>
    <w:p w:rsidR="00C5059A" w:rsidRPr="00D14809" w:rsidRDefault="00C5059A" w:rsidP="00197F5C">
      <w:pPr>
        <w:pStyle w:val="aa"/>
        <w:widowControl w:val="0"/>
        <w:tabs>
          <w:tab w:val="left" w:pos="709"/>
        </w:tabs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** Финансирование осуществлялось в рамках мероприятия Р5.01</w:t>
      </w:r>
    </w:p>
    <w:p w:rsidR="00A87E24" w:rsidRPr="00D14809" w:rsidRDefault="00A87E24" w:rsidP="000E4DED">
      <w:pPr>
        <w:tabs>
          <w:tab w:val="left" w:pos="10773"/>
          <w:tab w:val="left" w:pos="11055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 1</w:t>
      </w:r>
      <w:r w:rsidR="00BC267F" w:rsidRPr="00D14809">
        <w:rPr>
          <w:rFonts w:ascii="Arial" w:hAnsi="Arial" w:cs="Arial"/>
          <w:szCs w:val="24"/>
        </w:rPr>
        <w:t>1</w:t>
      </w:r>
    </w:p>
    <w:p w:rsidR="00A87E24" w:rsidRPr="00D14809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муниципальной программе</w:t>
      </w:r>
    </w:p>
    <w:p w:rsidR="00A87E24" w:rsidRPr="00D14809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A87E24" w:rsidRPr="00D14809" w:rsidRDefault="00A87E24" w:rsidP="000E4DED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A87E24" w:rsidRPr="00D14809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«Строительство и капитальный ремонт</w:t>
      </w:r>
    </w:p>
    <w:p w:rsidR="00A87E24" w:rsidRPr="00D14809" w:rsidRDefault="00A87E24" w:rsidP="000E4DED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 объектов социальной  инфраструктуры»</w:t>
      </w:r>
    </w:p>
    <w:p w:rsidR="00A87E24" w:rsidRPr="00D14809" w:rsidRDefault="00A87E24" w:rsidP="00A87E24">
      <w:pPr>
        <w:tabs>
          <w:tab w:val="left" w:pos="10773"/>
          <w:tab w:val="left" w:pos="11152"/>
          <w:tab w:val="left" w:pos="11340"/>
        </w:tabs>
        <w:ind w:left="11340" w:hanging="1417"/>
        <w:jc w:val="right"/>
        <w:rPr>
          <w:rFonts w:ascii="Arial" w:hAnsi="Arial" w:cs="Arial"/>
          <w:szCs w:val="24"/>
        </w:rPr>
      </w:pPr>
    </w:p>
    <w:p w:rsidR="00A87E24" w:rsidRPr="00D14809" w:rsidRDefault="00A87E24" w:rsidP="00A87E24">
      <w:pPr>
        <w:jc w:val="center"/>
        <w:rPr>
          <w:rFonts w:ascii="Arial" w:hAnsi="Arial" w:cs="Arial"/>
          <w:bCs/>
          <w:szCs w:val="24"/>
        </w:rPr>
      </w:pPr>
      <w:r w:rsidRPr="00D14809">
        <w:rPr>
          <w:rFonts w:ascii="Arial" w:hAnsi="Arial" w:cs="Arial"/>
          <w:bCs/>
          <w:szCs w:val="24"/>
        </w:rPr>
        <w:t xml:space="preserve">Распределение субсидий и адресный перечень объектов муниципальной собственности, имущества, предназначенного для решения вопросов местного значения, на которые предоставляется субсидия из бюджета Московской области бюджетам муниципальных образований Московской области, предусмотренная мероприятием Р5.01 подпрограммы 5 «Строительство (реконструкция), капитальный ремонт объектов физической культуры и спорта» </w:t>
      </w:r>
    </w:p>
    <w:p w:rsidR="00A87E24" w:rsidRPr="00D14809" w:rsidRDefault="00A87E24" w:rsidP="00A87E24">
      <w:pPr>
        <w:jc w:val="center"/>
        <w:rPr>
          <w:rFonts w:ascii="Arial" w:hAnsi="Arial" w:cs="Arial"/>
          <w:szCs w:val="24"/>
        </w:rPr>
      </w:pPr>
    </w:p>
    <w:tbl>
      <w:tblPr>
        <w:tblW w:w="14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708"/>
        <w:gridCol w:w="709"/>
        <w:gridCol w:w="851"/>
        <w:gridCol w:w="850"/>
        <w:gridCol w:w="1559"/>
        <w:gridCol w:w="1276"/>
        <w:gridCol w:w="1418"/>
        <w:gridCol w:w="1559"/>
        <w:gridCol w:w="1276"/>
        <w:gridCol w:w="1417"/>
        <w:gridCol w:w="709"/>
        <w:gridCol w:w="992"/>
      </w:tblGrid>
      <w:tr w:rsidR="00A87E24" w:rsidRPr="00D14809" w:rsidTr="00111185">
        <w:trPr>
          <w:trHeight w:val="135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Наименование муниципального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образования Московской области/наиме-нование объекта, адрес объекта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Мощность/ прир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ост мощности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Виды работ в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соответствии с классифика-тором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Открытие объекта/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завершение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Предельная стоимость объекта капитальног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о строительства/работ</w:t>
            </w:r>
            <w:r w:rsidRPr="00D14809">
              <w:rPr>
                <w:rFonts w:ascii="Arial" w:hAnsi="Arial" w:cs="Arial"/>
                <w:szCs w:val="24"/>
              </w:rPr>
              <w:br/>
              <w:t xml:space="preserve">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Профинансировано на 01.01.23</w:t>
            </w:r>
          </w:p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Финансирование, в том числе распределение субсидий из бюджета Московской области         </w:t>
            </w:r>
          </w:p>
          <w:p w:rsidR="00A87E24" w:rsidRPr="00D14809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Остаток сметной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стоимости </w:t>
            </w:r>
          </w:p>
          <w:p w:rsidR="00A87E24" w:rsidRPr="00D14809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до ввода </w:t>
            </w:r>
          </w:p>
          <w:p w:rsidR="00A87E24" w:rsidRPr="00D14809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в эксплуатацию объекта капитального строительства/ </w:t>
            </w:r>
          </w:p>
          <w:p w:rsidR="00A87E24" w:rsidRPr="00D14809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до завершения работ</w:t>
            </w:r>
          </w:p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(тыс.рублей)</w:t>
            </w:r>
          </w:p>
        </w:tc>
      </w:tr>
      <w:tr w:rsidR="00A87E24" w:rsidRPr="00D14809" w:rsidTr="00111185">
        <w:trPr>
          <w:trHeight w:val="1904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87E24" w:rsidRPr="00D14809" w:rsidTr="00111185">
        <w:trPr>
          <w:trHeight w:val="9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14</w:t>
            </w:r>
          </w:p>
        </w:tc>
      </w:tr>
      <w:tr w:rsidR="00A87E24" w:rsidRPr="00D14809" w:rsidTr="00111185">
        <w:trPr>
          <w:trHeight w:val="369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tabs>
                <w:tab w:val="left" w:pos="10773"/>
                <w:tab w:val="left" w:pos="11302"/>
                <w:tab w:val="right" w:pos="14884"/>
              </w:tabs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Городской округ Люберцы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7B2C34" w:rsidRPr="00D14809">
              <w:rPr>
                <w:rFonts w:ascii="Arial" w:hAnsi="Arial" w:cs="Arial"/>
                <w:szCs w:val="24"/>
              </w:rPr>
              <w:t> 080 913, 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EDD" w:rsidRPr="00D14809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14809" w:rsidTr="0011118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14809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14809" w:rsidTr="00111185">
        <w:trPr>
          <w:trHeight w:val="20"/>
        </w:trPr>
        <w:tc>
          <w:tcPr>
            <w:tcW w:w="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14809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D14809" w:rsidTr="00111185">
        <w:trPr>
          <w:trHeight w:val="255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Реконст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рукция стадиона «Торпедо»  со строительством физкультурно-оздоровительного комплекса с универсальным залом по адресу: Московская область, городской округ Люберцы, Октябрьский проспект, 202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 xml:space="preserve">182 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чел./см.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ind w:hanging="9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Рекон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струкция (в т.ч. проектные и изыскательные работы)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18.01.</w:t>
            </w:r>
            <w:r w:rsidRPr="00D14809">
              <w:rPr>
                <w:rFonts w:ascii="Arial" w:hAnsi="Arial" w:cs="Arial"/>
                <w:szCs w:val="24"/>
              </w:rPr>
              <w:lastRenderedPageBreak/>
              <w:t xml:space="preserve">22 </w:t>
            </w:r>
          </w:p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- </w:t>
            </w:r>
          </w:p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13.12.24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15.02.</w:t>
            </w:r>
            <w:r w:rsidRPr="00D14809">
              <w:rPr>
                <w:rFonts w:ascii="Arial" w:hAnsi="Arial" w:cs="Arial"/>
                <w:szCs w:val="24"/>
              </w:rPr>
              <w:lastRenderedPageBreak/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FB5200" w:rsidP="00111185">
            <w:pPr>
              <w:widowControl w:val="0"/>
              <w:ind w:right="-62"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lastRenderedPageBreak/>
              <w:t>1 618 803, 54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7B2C34" w:rsidRPr="00D14809" w:rsidTr="0011118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7B2C34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C34" w:rsidRPr="00D14809" w:rsidRDefault="007B2C3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14809" w:rsidTr="00111185">
        <w:trPr>
          <w:trHeight w:val="682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58 328,00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за счет ифраструктурных бюджетных кредитов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165 244,00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14809" w:rsidTr="00111185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 том числе: за счет собственных средств на инфраструктурные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7B2C34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534 107,09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14809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A87E24" w:rsidRPr="00D14809" w:rsidTr="00111185">
        <w:trPr>
          <w:trHeight w:val="955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A87E24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2648B8" w:rsidP="000262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E24" w:rsidRPr="00D14809" w:rsidRDefault="007B1EDD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E24" w:rsidRPr="00D14809" w:rsidRDefault="00A87E2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14809" w:rsidTr="00111185">
        <w:trPr>
          <w:trHeight w:val="20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перечню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widowControl w:val="0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14809" w:rsidTr="00111185">
        <w:trPr>
          <w:trHeight w:val="34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14809" w:rsidTr="00111185">
        <w:trPr>
          <w:trHeight w:val="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562842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107BBB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14809" w:rsidTr="00111185">
        <w:trPr>
          <w:trHeight w:val="179"/>
        </w:trPr>
        <w:tc>
          <w:tcPr>
            <w:tcW w:w="16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 по мероприятию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1 080 913, 48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255400,20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825 513,28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14809" w:rsidTr="00111185">
        <w:trPr>
          <w:trHeight w:val="441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58 330,00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699 351,09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165244,00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534 107,09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  <w:tr w:rsidR="00107BBB" w:rsidRPr="00D14809" w:rsidTr="00111185">
        <w:trPr>
          <w:trHeight w:val="620"/>
        </w:trPr>
        <w:tc>
          <w:tcPr>
            <w:tcW w:w="162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31 823,66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="00562842" w:rsidRPr="00D14809">
              <w:rPr>
                <w:rFonts w:ascii="Arial" w:hAnsi="Arial" w:cs="Arial"/>
                <w:szCs w:val="24"/>
              </w:rPr>
              <w:t>г</w:t>
            </w:r>
            <w:r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711ED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381 562,39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90 156,20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291 406,19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BBB" w:rsidRPr="00D14809" w:rsidRDefault="00107BBB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</w:tr>
    </w:tbl>
    <w:p w:rsidR="00523502" w:rsidRPr="00D14809" w:rsidRDefault="00523502" w:rsidP="00523502">
      <w:pPr>
        <w:rPr>
          <w:rFonts w:ascii="Arial" w:hAnsi="Arial" w:cs="Arial"/>
          <w:szCs w:val="24"/>
        </w:rPr>
      </w:pPr>
    </w:p>
    <w:p w:rsidR="00523502" w:rsidRPr="00D14809" w:rsidRDefault="00523502" w:rsidP="00523502">
      <w:pPr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Справочная таблица:</w:t>
      </w:r>
    </w:p>
    <w:tbl>
      <w:tblPr>
        <w:tblW w:w="893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2693"/>
        <w:gridCol w:w="1134"/>
        <w:gridCol w:w="1134"/>
        <w:gridCol w:w="1134"/>
      </w:tblGrid>
      <w:tr w:rsidR="00AD31C4" w:rsidRPr="00D14809" w:rsidTr="00AD31C4">
        <w:trPr>
          <w:trHeight w:val="20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Количество объектов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Всего, в том числе по годам реализации: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2025</w:t>
            </w:r>
          </w:p>
        </w:tc>
      </w:tr>
      <w:tr w:rsidR="00AD31C4" w:rsidRPr="00D14809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вводимых,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</w:tr>
      <w:tr w:rsidR="00AD31C4" w:rsidRPr="00D14809" w:rsidTr="00AD31C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  <w:lang w:eastAsia="en-US"/>
              </w:rPr>
            </w:pPr>
            <w:r w:rsidRPr="00D14809">
              <w:rPr>
                <w:rFonts w:ascii="Arial" w:hAnsi="Arial" w:cs="Arial"/>
                <w:szCs w:val="24"/>
                <w:lang w:eastAsia="en-US"/>
              </w:rPr>
              <w:t>открываемых, ед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C4" w:rsidRPr="00D14809" w:rsidRDefault="00AD31C4" w:rsidP="0002623A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</w:tr>
    </w:tbl>
    <w:p w:rsidR="00201558" w:rsidRPr="00D14809" w:rsidRDefault="00201558" w:rsidP="00161A12">
      <w:pPr>
        <w:tabs>
          <w:tab w:val="left" w:pos="10773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Приложение № 1</w:t>
      </w:r>
      <w:r w:rsidR="00A87E24" w:rsidRPr="00D14809">
        <w:rPr>
          <w:rFonts w:ascii="Arial" w:hAnsi="Arial" w:cs="Arial"/>
          <w:szCs w:val="24"/>
        </w:rPr>
        <w:t>2</w:t>
      </w:r>
    </w:p>
    <w:p w:rsidR="00201558" w:rsidRPr="00D14809" w:rsidRDefault="00201558" w:rsidP="00161A12">
      <w:pPr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к муниципальной программе</w:t>
      </w:r>
    </w:p>
    <w:p w:rsidR="00201558" w:rsidRPr="00D14809" w:rsidRDefault="00201558" w:rsidP="00161A12">
      <w:pPr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городского округа Люберцы </w:t>
      </w:r>
    </w:p>
    <w:p w:rsidR="00201558" w:rsidRPr="00D14809" w:rsidRDefault="00201558" w:rsidP="00161A12">
      <w:pPr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Московской области</w:t>
      </w:r>
    </w:p>
    <w:p w:rsidR="00201558" w:rsidRPr="00D14809" w:rsidRDefault="00201558" w:rsidP="00161A12">
      <w:pPr>
        <w:tabs>
          <w:tab w:val="left" w:pos="11152"/>
        </w:tabs>
        <w:ind w:left="10773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tabs>
          <w:tab w:val="left" w:pos="11152"/>
          <w:tab w:val="left" w:pos="11199"/>
        </w:tabs>
        <w:ind w:left="10773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Перечень мероприятий подпрограммы 7 «Обеспечивающая подпрограмма»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lastRenderedPageBreak/>
        <w:t>Таблица 1</w:t>
      </w:r>
    </w:p>
    <w:tbl>
      <w:tblPr>
        <w:tblW w:w="14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850"/>
        <w:gridCol w:w="1276"/>
        <w:gridCol w:w="1417"/>
        <w:gridCol w:w="1134"/>
        <w:gridCol w:w="1276"/>
        <w:gridCol w:w="1276"/>
        <w:gridCol w:w="1134"/>
        <w:gridCol w:w="1134"/>
        <w:gridCol w:w="709"/>
        <w:gridCol w:w="708"/>
        <w:gridCol w:w="709"/>
        <w:gridCol w:w="992"/>
      </w:tblGrid>
      <w:tr w:rsidR="00D57F77" w:rsidRPr="00D14809" w:rsidTr="00607E3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Мероприятие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Всего</w:t>
            </w:r>
          </w:p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 (тыс. руб.)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Ответственный за выполнение мероприятия </w:t>
            </w: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2026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14809" w:rsidRDefault="00D57F77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14809" w:rsidRDefault="00D57F77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14809" w:rsidRDefault="00D57F77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2030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13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14809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14809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2F8" w:rsidRPr="00D14809" w:rsidRDefault="002361BB" w:rsidP="00201558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32F8" w:rsidRPr="00D14809" w:rsidRDefault="00F932F8" w:rsidP="002361BB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  <w:r w:rsidR="002361BB" w:rsidRPr="00D14809">
              <w:rPr>
                <w:rFonts w:ascii="Arial" w:hAnsi="Arial" w:cs="Arial"/>
                <w:szCs w:val="24"/>
              </w:rPr>
              <w:t>4</w:t>
            </w: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10.02.2023 -</w:t>
            </w:r>
          </w:p>
          <w:p w:rsidR="00D57F77" w:rsidRPr="00D14809" w:rsidRDefault="00D57F77" w:rsidP="00736D46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</w:t>
            </w:r>
            <w:r w:rsidR="00736D46" w:rsidRPr="00D14809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167EDE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167EDE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167EDE">
            <w:pPr>
              <w:widowControl w:val="0"/>
              <w:ind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167EDE">
            <w:pPr>
              <w:widowControl w:val="0"/>
              <w:ind w:left="2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16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Х</w:t>
            </w: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D57F77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F57707" w:rsidP="00F57707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249 086,42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607E39" w:rsidP="00607E3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D57F77" w:rsidRPr="00D148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607E39" w:rsidP="00607E39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D57F77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607E39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95 001,</w:t>
            </w:r>
            <w:r w:rsidR="0050702E" w:rsidRPr="00D1480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5E5924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C756BB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F57707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249 086,42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607E39" w:rsidP="00607E3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5E5924" w:rsidRPr="00D148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607E39" w:rsidP="00607E39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5E5924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276886" w:rsidP="0050702E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</w:t>
            </w:r>
            <w:r w:rsidR="0050702E" w:rsidRPr="00D14809">
              <w:rPr>
                <w:rFonts w:ascii="Arial" w:hAnsi="Arial" w:cs="Arial"/>
                <w:szCs w:val="24"/>
              </w:rPr>
              <w:t>5</w:t>
            </w:r>
            <w:r w:rsidRPr="00D14809">
              <w:rPr>
                <w:rFonts w:ascii="Arial" w:hAnsi="Arial" w:cs="Arial"/>
                <w:szCs w:val="24"/>
              </w:rPr>
              <w:t xml:space="preserve"> </w:t>
            </w:r>
            <w:r w:rsidR="0050702E" w:rsidRPr="00D14809">
              <w:rPr>
                <w:rFonts w:ascii="Arial" w:hAnsi="Arial" w:cs="Arial"/>
                <w:szCs w:val="24"/>
              </w:rPr>
              <w:t>001</w:t>
            </w:r>
            <w:r w:rsidR="00607E39">
              <w:rPr>
                <w:rFonts w:ascii="Arial" w:hAnsi="Arial" w:cs="Arial"/>
                <w:szCs w:val="24"/>
              </w:rPr>
              <w:t>,</w:t>
            </w:r>
            <w:r w:rsidR="0050702E" w:rsidRPr="00D1480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C756BB" w:rsidP="00607E3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Мероприятие 01.01. </w:t>
            </w:r>
          </w:p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Расходы на обеспечение деятельности (оказание услуг) муниципальных учреждений в сфере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10.02.2023 -</w:t>
            </w:r>
          </w:p>
          <w:p w:rsidR="00D57F77" w:rsidRPr="00D14809" w:rsidRDefault="00E4615A" w:rsidP="00E4615A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31.12.2030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63835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Администрация Г</w:t>
            </w:r>
            <w:r w:rsidR="00D57F77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  <w:p w:rsidR="00D57F77" w:rsidRPr="00D14809" w:rsidRDefault="00D57F77" w:rsidP="00D57F77">
            <w:pPr>
              <w:widowControl w:val="0"/>
              <w:ind w:lef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Московской области</w:t>
            </w: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5E5924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F57707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249 086,42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607E39" w:rsidP="00607E3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5E5924" w:rsidRPr="00D148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607E39" w:rsidP="00607E39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5E5924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607E39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95 001,</w:t>
            </w:r>
            <w:r w:rsidR="0050702E" w:rsidRPr="00D1480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C756BB" w:rsidP="00607E3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5924" w:rsidRPr="00D14809" w:rsidRDefault="005E5924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94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F57707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249 086,42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607E3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D148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607E39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95 001,</w:t>
            </w:r>
            <w:r w:rsidR="0050702E" w:rsidRPr="00D1480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607E3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 по подпрограмме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Итого:</w:t>
            </w:r>
          </w:p>
          <w:p w:rsidR="0012456C" w:rsidRPr="00D14809" w:rsidRDefault="0012456C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F57707" w:rsidP="006D3AD1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249 086,42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607E3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D148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607E39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50702E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95 00</w:t>
            </w:r>
            <w:r w:rsidR="00607E39">
              <w:rPr>
                <w:rFonts w:ascii="Arial" w:hAnsi="Arial" w:cs="Arial"/>
                <w:szCs w:val="24"/>
              </w:rPr>
              <w:t>1,</w:t>
            </w:r>
            <w:r w:rsidRPr="00D1480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607E3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Средства бюджета </w:t>
            </w:r>
            <w:r w:rsidRPr="00D14809">
              <w:rPr>
                <w:rFonts w:ascii="Arial" w:hAnsi="Arial" w:cs="Arial"/>
                <w:szCs w:val="24"/>
              </w:rPr>
              <w:br/>
              <w:t>Московской области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C756BB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77" w:rsidRPr="00D14809" w:rsidRDefault="00D57F77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7F77" w:rsidRPr="00D14809" w:rsidRDefault="00D57F77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607E39" w:rsidRPr="00D14809" w:rsidTr="00607E39">
        <w:trPr>
          <w:trHeight w:val="20"/>
        </w:trPr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F46168" w:rsidP="00201558">
            <w:pPr>
              <w:widowControl w:val="0"/>
              <w:ind w:left="-57" w:right="-57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Средства бюджета г</w:t>
            </w:r>
            <w:r w:rsidR="0012456C" w:rsidRPr="00D14809">
              <w:rPr>
                <w:rFonts w:ascii="Arial" w:hAnsi="Arial" w:cs="Arial"/>
                <w:szCs w:val="24"/>
              </w:rPr>
              <w:t>ородского округа Люберцы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F57707" w:rsidP="00C0183A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D14809">
              <w:rPr>
                <w:rFonts w:ascii="Arial" w:hAnsi="Arial" w:cs="Arial"/>
                <w:bCs/>
                <w:szCs w:val="24"/>
              </w:rPr>
              <w:t>249 086,42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607E39">
            <w:pPr>
              <w:ind w:hanging="6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17 494,</w:t>
            </w:r>
            <w:r w:rsidR="0012456C" w:rsidRPr="00D14809">
              <w:rPr>
                <w:rFonts w:ascii="Arial" w:hAnsi="Arial" w:cs="Arial"/>
                <w:szCs w:val="24"/>
              </w:rPr>
              <w:t>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607E39">
            <w:pPr>
              <w:widowControl w:val="0"/>
              <w:ind w:left="-57" w:right="-57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36 680,</w:t>
            </w:r>
            <w:r w:rsidR="0012456C" w:rsidRPr="00D14809">
              <w:rPr>
                <w:rFonts w:ascii="Arial" w:hAnsi="Arial" w:cs="Arial"/>
                <w:szCs w:val="24"/>
              </w:rPr>
              <w:t>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607E39" w:rsidP="00C0183A">
            <w:pPr>
              <w:widowControl w:val="0"/>
              <w:ind w:right="-57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95 001,</w:t>
            </w:r>
            <w:r w:rsidR="0050702E" w:rsidRPr="00D14809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607E39">
            <w:pPr>
              <w:widowControl w:val="0"/>
              <w:ind w:left="2" w:right="-57" w:hanging="64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49 944,71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607E39">
            <w:pPr>
              <w:ind w:hanging="62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49 964,72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 w:rsidP="00D57F77">
            <w:pPr>
              <w:jc w:val="center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56C" w:rsidRPr="00D14809" w:rsidRDefault="0012456C">
            <w:pPr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456C" w:rsidRPr="00D14809" w:rsidRDefault="0012456C" w:rsidP="00201558">
            <w:pPr>
              <w:rPr>
                <w:rFonts w:ascii="Arial" w:hAnsi="Arial" w:cs="Arial"/>
                <w:szCs w:val="24"/>
              </w:rPr>
            </w:pPr>
          </w:p>
        </w:tc>
      </w:tr>
    </w:tbl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 xml:space="preserve">Взаимосвязь основных мероприятий </w:t>
      </w:r>
      <w:r w:rsidR="00C37AD6" w:rsidRPr="00D14809">
        <w:rPr>
          <w:rFonts w:ascii="Arial" w:hAnsi="Arial" w:cs="Arial"/>
          <w:szCs w:val="24"/>
        </w:rPr>
        <w:t xml:space="preserve">подпрограммы 7 «Обеспечивающая подпрограмма» </w:t>
      </w:r>
      <w:r w:rsidRPr="00D14809">
        <w:rPr>
          <w:rFonts w:ascii="Arial" w:hAnsi="Arial" w:cs="Arial"/>
          <w:szCs w:val="24"/>
        </w:rPr>
        <w:t>муниципальной программы городского округа Люберцы Московской области</w:t>
      </w: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«Строительство и капитальный ремонт объектов социальной инфраструктуры»</w:t>
      </w:r>
    </w:p>
    <w:p w:rsidR="00201558" w:rsidRPr="00D14809" w:rsidRDefault="00201558" w:rsidP="00201558">
      <w:pPr>
        <w:widowControl w:val="0"/>
        <w:tabs>
          <w:tab w:val="left" w:pos="709"/>
        </w:tabs>
        <w:jc w:val="center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с задачами, на достижение которых направлено мероприятие</w:t>
      </w:r>
    </w:p>
    <w:p w:rsidR="00201558" w:rsidRPr="00D14809" w:rsidRDefault="00201558" w:rsidP="00201558">
      <w:pPr>
        <w:widowControl w:val="0"/>
        <w:tabs>
          <w:tab w:val="left" w:pos="709"/>
        </w:tabs>
        <w:ind w:firstLine="709"/>
        <w:jc w:val="right"/>
        <w:outlineLvl w:val="1"/>
        <w:rPr>
          <w:rFonts w:ascii="Arial" w:hAnsi="Arial" w:cs="Arial"/>
          <w:szCs w:val="24"/>
        </w:rPr>
      </w:pPr>
      <w:r w:rsidRPr="00D14809">
        <w:rPr>
          <w:rFonts w:ascii="Arial" w:hAnsi="Arial" w:cs="Arial"/>
          <w:szCs w:val="24"/>
        </w:rPr>
        <w:t>Таблица 2</w:t>
      </w:r>
    </w:p>
    <w:tbl>
      <w:tblPr>
        <w:tblW w:w="14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8"/>
        <w:gridCol w:w="3578"/>
        <w:gridCol w:w="10631"/>
      </w:tblGrid>
      <w:tr w:rsidR="00201558" w:rsidRPr="00D14809" w:rsidTr="00E173B4">
        <w:trPr>
          <w:trHeight w:val="509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№   п/п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подпрограммы </w:t>
            </w:r>
          </w:p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Задачи муниципальной программы</w:t>
            </w:r>
          </w:p>
        </w:tc>
      </w:tr>
      <w:tr w:rsidR="00201558" w:rsidRPr="00D14809" w:rsidTr="00E173B4">
        <w:trPr>
          <w:trHeight w:val="322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rPr>
                <w:rFonts w:ascii="Arial" w:hAnsi="Arial" w:cs="Arial"/>
                <w:szCs w:val="24"/>
              </w:rPr>
            </w:pPr>
          </w:p>
        </w:tc>
      </w:tr>
      <w:tr w:rsidR="00201558" w:rsidRPr="00D14809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jc w:val="center"/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3</w:t>
            </w:r>
          </w:p>
        </w:tc>
      </w:tr>
      <w:tr w:rsidR="00201558" w:rsidRPr="00D14809" w:rsidTr="00E173B4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C37AD6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 xml:space="preserve">Основное мероприятие 01. </w:t>
            </w:r>
          </w:p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:rsidR="00201558" w:rsidRPr="00D14809" w:rsidRDefault="00201558" w:rsidP="00201558">
            <w:pPr>
              <w:widowControl w:val="0"/>
              <w:tabs>
                <w:tab w:val="left" w:pos="709"/>
              </w:tabs>
              <w:outlineLvl w:val="1"/>
              <w:rPr>
                <w:rFonts w:ascii="Arial" w:hAnsi="Arial" w:cs="Arial"/>
                <w:szCs w:val="24"/>
              </w:rPr>
            </w:pPr>
            <w:r w:rsidRPr="00D14809">
              <w:rPr>
                <w:rFonts w:ascii="Arial" w:hAnsi="Arial" w:cs="Arial"/>
                <w:szCs w:val="24"/>
              </w:rPr>
              <w:t>Увеличение строительства  (реконструкции) и капитального ремонта объе</w:t>
            </w:r>
            <w:r w:rsidR="008528EC" w:rsidRPr="00D14809">
              <w:rPr>
                <w:rFonts w:ascii="Arial" w:hAnsi="Arial" w:cs="Arial"/>
                <w:szCs w:val="24"/>
              </w:rPr>
              <w:t xml:space="preserve">ктов социального назначения в  </w:t>
            </w:r>
            <w:r w:rsidR="006832D0" w:rsidRPr="00D14809">
              <w:rPr>
                <w:rFonts w:ascii="Arial" w:hAnsi="Arial" w:cs="Arial"/>
                <w:szCs w:val="24"/>
              </w:rPr>
              <w:t>Г</w:t>
            </w:r>
            <w:r w:rsidRPr="00D14809">
              <w:rPr>
                <w:rFonts w:ascii="Arial" w:hAnsi="Arial" w:cs="Arial"/>
                <w:szCs w:val="24"/>
              </w:rPr>
              <w:t>ородском округе Люберцы Московской области.</w:t>
            </w:r>
          </w:p>
        </w:tc>
      </w:tr>
    </w:tbl>
    <w:p w:rsidR="0010747F" w:rsidRPr="00D14809" w:rsidRDefault="0010747F" w:rsidP="00E173B4">
      <w:pPr>
        <w:widowControl w:val="0"/>
        <w:ind w:firstLine="540"/>
        <w:jc w:val="both"/>
        <w:rPr>
          <w:rFonts w:ascii="Arial" w:hAnsi="Arial" w:cs="Arial"/>
          <w:szCs w:val="24"/>
        </w:rPr>
      </w:pPr>
    </w:p>
    <w:sectPr w:rsidR="0010747F" w:rsidRPr="00D14809" w:rsidSect="00DA3AC5">
      <w:pgSz w:w="16838" w:h="11906" w:orient="landscape"/>
      <w:pgMar w:top="426" w:right="678" w:bottom="142" w:left="1560" w:header="0" w:footer="0" w:gutter="34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035" w:rsidRDefault="00CB5035" w:rsidP="00DD186E">
      <w:r>
        <w:separator/>
      </w:r>
    </w:p>
  </w:endnote>
  <w:endnote w:type="continuationSeparator" w:id="0">
    <w:p w:rsidR="00CB5035" w:rsidRDefault="00CB5035" w:rsidP="00DD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974384"/>
      <w:docPartObj>
        <w:docPartGallery w:val="Page Numbers (Bottom of Page)"/>
        <w:docPartUnique/>
      </w:docPartObj>
    </w:sdtPr>
    <w:sdtEndPr/>
    <w:sdtContent>
      <w:p w:rsidR="00D14809" w:rsidRDefault="00D1480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6F0">
          <w:rPr>
            <w:noProof/>
          </w:rPr>
          <w:t>1</w:t>
        </w:r>
        <w:r>
          <w:fldChar w:fldCharType="end"/>
        </w:r>
      </w:p>
    </w:sdtContent>
  </w:sdt>
  <w:p w:rsidR="00D14809" w:rsidRDefault="00D1480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035" w:rsidRDefault="00CB5035" w:rsidP="00DD186E">
      <w:r>
        <w:separator/>
      </w:r>
    </w:p>
  </w:footnote>
  <w:footnote w:type="continuationSeparator" w:id="0">
    <w:p w:rsidR="00CB5035" w:rsidRDefault="00CB5035" w:rsidP="00DD1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227"/>
    <w:multiLevelType w:val="hybridMultilevel"/>
    <w:tmpl w:val="A294AAFA"/>
    <w:lvl w:ilvl="0" w:tplc="F3EAF63A">
      <w:start w:val="1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44F942ED"/>
    <w:multiLevelType w:val="multilevel"/>
    <w:tmpl w:val="8B000CC6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0747F"/>
    <w:rsid w:val="000005D0"/>
    <w:rsid w:val="00001924"/>
    <w:rsid w:val="000065B2"/>
    <w:rsid w:val="00007AAB"/>
    <w:rsid w:val="000100A4"/>
    <w:rsid w:val="000112E1"/>
    <w:rsid w:val="000174BF"/>
    <w:rsid w:val="00024DBF"/>
    <w:rsid w:val="000250F0"/>
    <w:rsid w:val="0002623A"/>
    <w:rsid w:val="00031D67"/>
    <w:rsid w:val="0003459E"/>
    <w:rsid w:val="00034C45"/>
    <w:rsid w:val="000425F0"/>
    <w:rsid w:val="000469E0"/>
    <w:rsid w:val="00050A5E"/>
    <w:rsid w:val="00052F2D"/>
    <w:rsid w:val="00053619"/>
    <w:rsid w:val="00054430"/>
    <w:rsid w:val="0005535D"/>
    <w:rsid w:val="0006128E"/>
    <w:rsid w:val="000620A7"/>
    <w:rsid w:val="000634E6"/>
    <w:rsid w:val="00066480"/>
    <w:rsid w:val="00071BA9"/>
    <w:rsid w:val="00071F61"/>
    <w:rsid w:val="00080934"/>
    <w:rsid w:val="00080F3C"/>
    <w:rsid w:val="00083B67"/>
    <w:rsid w:val="000948E4"/>
    <w:rsid w:val="00096842"/>
    <w:rsid w:val="000972D6"/>
    <w:rsid w:val="00097A1F"/>
    <w:rsid w:val="000A6934"/>
    <w:rsid w:val="000A7766"/>
    <w:rsid w:val="000B2BC2"/>
    <w:rsid w:val="000B32FA"/>
    <w:rsid w:val="000B4E84"/>
    <w:rsid w:val="000B5D14"/>
    <w:rsid w:val="000B623E"/>
    <w:rsid w:val="000B6D2A"/>
    <w:rsid w:val="000D0F11"/>
    <w:rsid w:val="000D2CF9"/>
    <w:rsid w:val="000D395D"/>
    <w:rsid w:val="000E4DED"/>
    <w:rsid w:val="000F12C6"/>
    <w:rsid w:val="000F2423"/>
    <w:rsid w:val="000F5C55"/>
    <w:rsid w:val="000F6871"/>
    <w:rsid w:val="00100362"/>
    <w:rsid w:val="00101AFA"/>
    <w:rsid w:val="001030A7"/>
    <w:rsid w:val="00103496"/>
    <w:rsid w:val="001037EF"/>
    <w:rsid w:val="00105C0A"/>
    <w:rsid w:val="0010747F"/>
    <w:rsid w:val="00107981"/>
    <w:rsid w:val="00107BBB"/>
    <w:rsid w:val="00111185"/>
    <w:rsid w:val="001114A4"/>
    <w:rsid w:val="00112527"/>
    <w:rsid w:val="001170EF"/>
    <w:rsid w:val="0012047C"/>
    <w:rsid w:val="00121A77"/>
    <w:rsid w:val="00122B28"/>
    <w:rsid w:val="0012456C"/>
    <w:rsid w:val="00124AA2"/>
    <w:rsid w:val="00125D0C"/>
    <w:rsid w:val="00130BB0"/>
    <w:rsid w:val="00130D32"/>
    <w:rsid w:val="001328B2"/>
    <w:rsid w:val="001335DB"/>
    <w:rsid w:val="001428B2"/>
    <w:rsid w:val="0014373F"/>
    <w:rsid w:val="00146DC3"/>
    <w:rsid w:val="00147E59"/>
    <w:rsid w:val="00150FF2"/>
    <w:rsid w:val="00154349"/>
    <w:rsid w:val="001564F5"/>
    <w:rsid w:val="00160B63"/>
    <w:rsid w:val="00161A12"/>
    <w:rsid w:val="001620CB"/>
    <w:rsid w:val="00167EDE"/>
    <w:rsid w:val="001710BC"/>
    <w:rsid w:val="001725C0"/>
    <w:rsid w:val="0017282F"/>
    <w:rsid w:val="00172B26"/>
    <w:rsid w:val="00176826"/>
    <w:rsid w:val="00176A28"/>
    <w:rsid w:val="001774B2"/>
    <w:rsid w:val="001803B7"/>
    <w:rsid w:val="001843AF"/>
    <w:rsid w:val="00184481"/>
    <w:rsid w:val="00185EBD"/>
    <w:rsid w:val="00187792"/>
    <w:rsid w:val="001917DE"/>
    <w:rsid w:val="00191A94"/>
    <w:rsid w:val="001964E8"/>
    <w:rsid w:val="00197764"/>
    <w:rsid w:val="001978B6"/>
    <w:rsid w:val="00197F5C"/>
    <w:rsid w:val="001A28B3"/>
    <w:rsid w:val="001A565D"/>
    <w:rsid w:val="001B040B"/>
    <w:rsid w:val="001B0C54"/>
    <w:rsid w:val="001B1E21"/>
    <w:rsid w:val="001B5CC1"/>
    <w:rsid w:val="001C02FA"/>
    <w:rsid w:val="001C072A"/>
    <w:rsid w:val="001C51D8"/>
    <w:rsid w:val="001C62B4"/>
    <w:rsid w:val="001D58D6"/>
    <w:rsid w:val="001E0DA5"/>
    <w:rsid w:val="001E0DCE"/>
    <w:rsid w:val="001E37AB"/>
    <w:rsid w:val="001E38D1"/>
    <w:rsid w:val="001E57C6"/>
    <w:rsid w:val="001F2123"/>
    <w:rsid w:val="001F2804"/>
    <w:rsid w:val="001F3251"/>
    <w:rsid w:val="001F438F"/>
    <w:rsid w:val="001F68B4"/>
    <w:rsid w:val="00201558"/>
    <w:rsid w:val="00207BB7"/>
    <w:rsid w:val="0021406F"/>
    <w:rsid w:val="0021435E"/>
    <w:rsid w:val="0021480F"/>
    <w:rsid w:val="00215DC6"/>
    <w:rsid w:val="00220984"/>
    <w:rsid w:val="002232A2"/>
    <w:rsid w:val="002247ED"/>
    <w:rsid w:val="00226464"/>
    <w:rsid w:val="002313B5"/>
    <w:rsid w:val="00231EEC"/>
    <w:rsid w:val="00235050"/>
    <w:rsid w:val="002361BB"/>
    <w:rsid w:val="00241A3B"/>
    <w:rsid w:val="00242792"/>
    <w:rsid w:val="00243C7B"/>
    <w:rsid w:val="002440F4"/>
    <w:rsid w:val="00244F7C"/>
    <w:rsid w:val="002474C1"/>
    <w:rsid w:val="00257422"/>
    <w:rsid w:val="002577EB"/>
    <w:rsid w:val="002579E0"/>
    <w:rsid w:val="0026222C"/>
    <w:rsid w:val="00263E86"/>
    <w:rsid w:val="002648B8"/>
    <w:rsid w:val="002655A4"/>
    <w:rsid w:val="00271FA2"/>
    <w:rsid w:val="0027416E"/>
    <w:rsid w:val="0027535F"/>
    <w:rsid w:val="00275762"/>
    <w:rsid w:val="00276886"/>
    <w:rsid w:val="002805AF"/>
    <w:rsid w:val="002808AF"/>
    <w:rsid w:val="00281784"/>
    <w:rsid w:val="00282545"/>
    <w:rsid w:val="0028406E"/>
    <w:rsid w:val="00284D78"/>
    <w:rsid w:val="002853FC"/>
    <w:rsid w:val="00287035"/>
    <w:rsid w:val="00287246"/>
    <w:rsid w:val="00292FE9"/>
    <w:rsid w:val="00297BFE"/>
    <w:rsid w:val="002A3BB2"/>
    <w:rsid w:val="002A5064"/>
    <w:rsid w:val="002A6B27"/>
    <w:rsid w:val="002A7127"/>
    <w:rsid w:val="002A7838"/>
    <w:rsid w:val="002B1C9A"/>
    <w:rsid w:val="002B2965"/>
    <w:rsid w:val="002C1369"/>
    <w:rsid w:val="002C1C6C"/>
    <w:rsid w:val="002C675A"/>
    <w:rsid w:val="002D242D"/>
    <w:rsid w:val="002D2F5C"/>
    <w:rsid w:val="002D3DFC"/>
    <w:rsid w:val="002D4C48"/>
    <w:rsid w:val="002D6E7E"/>
    <w:rsid w:val="002D7757"/>
    <w:rsid w:val="002E33CF"/>
    <w:rsid w:val="002E3847"/>
    <w:rsid w:val="002E3AA6"/>
    <w:rsid w:val="002E3CAA"/>
    <w:rsid w:val="002E647F"/>
    <w:rsid w:val="002F3F46"/>
    <w:rsid w:val="002F6030"/>
    <w:rsid w:val="002F625F"/>
    <w:rsid w:val="002F7665"/>
    <w:rsid w:val="002F7C0C"/>
    <w:rsid w:val="00300E6A"/>
    <w:rsid w:val="00303C40"/>
    <w:rsid w:val="0030434D"/>
    <w:rsid w:val="00305801"/>
    <w:rsid w:val="00305CB5"/>
    <w:rsid w:val="003060A6"/>
    <w:rsid w:val="00310B62"/>
    <w:rsid w:val="00316BC9"/>
    <w:rsid w:val="00316FC7"/>
    <w:rsid w:val="0032068D"/>
    <w:rsid w:val="00325543"/>
    <w:rsid w:val="003271B8"/>
    <w:rsid w:val="00332F64"/>
    <w:rsid w:val="00334E1A"/>
    <w:rsid w:val="00335166"/>
    <w:rsid w:val="0034012B"/>
    <w:rsid w:val="00341BB9"/>
    <w:rsid w:val="003447B0"/>
    <w:rsid w:val="00345BD1"/>
    <w:rsid w:val="00347FF8"/>
    <w:rsid w:val="00351A0A"/>
    <w:rsid w:val="003535EA"/>
    <w:rsid w:val="00354CF3"/>
    <w:rsid w:val="0035575D"/>
    <w:rsid w:val="003601F6"/>
    <w:rsid w:val="00361D92"/>
    <w:rsid w:val="00363479"/>
    <w:rsid w:val="003678B9"/>
    <w:rsid w:val="00371739"/>
    <w:rsid w:val="0038348D"/>
    <w:rsid w:val="00384E8B"/>
    <w:rsid w:val="003864FA"/>
    <w:rsid w:val="003936B2"/>
    <w:rsid w:val="003944E5"/>
    <w:rsid w:val="003952DC"/>
    <w:rsid w:val="003956B1"/>
    <w:rsid w:val="003A3EB1"/>
    <w:rsid w:val="003A4076"/>
    <w:rsid w:val="003A429B"/>
    <w:rsid w:val="003B4383"/>
    <w:rsid w:val="003B4DDB"/>
    <w:rsid w:val="003B5577"/>
    <w:rsid w:val="003C639C"/>
    <w:rsid w:val="003D2241"/>
    <w:rsid w:val="003D3BF1"/>
    <w:rsid w:val="003D68F4"/>
    <w:rsid w:val="003D70C4"/>
    <w:rsid w:val="003E06D3"/>
    <w:rsid w:val="003E11CE"/>
    <w:rsid w:val="003E24BE"/>
    <w:rsid w:val="003E6992"/>
    <w:rsid w:val="003E69F3"/>
    <w:rsid w:val="003E6D77"/>
    <w:rsid w:val="003E72F2"/>
    <w:rsid w:val="003E7668"/>
    <w:rsid w:val="003F50EE"/>
    <w:rsid w:val="003F5BCC"/>
    <w:rsid w:val="003F62EF"/>
    <w:rsid w:val="003F7344"/>
    <w:rsid w:val="00402309"/>
    <w:rsid w:val="00403E25"/>
    <w:rsid w:val="00403F62"/>
    <w:rsid w:val="00404908"/>
    <w:rsid w:val="0040602D"/>
    <w:rsid w:val="00406F41"/>
    <w:rsid w:val="0041047E"/>
    <w:rsid w:val="0041116A"/>
    <w:rsid w:val="0041337F"/>
    <w:rsid w:val="00416D3D"/>
    <w:rsid w:val="00417ED7"/>
    <w:rsid w:val="0042026B"/>
    <w:rsid w:val="004204F6"/>
    <w:rsid w:val="004242A8"/>
    <w:rsid w:val="0042464C"/>
    <w:rsid w:val="00432704"/>
    <w:rsid w:val="00432CA5"/>
    <w:rsid w:val="004431C2"/>
    <w:rsid w:val="00446D87"/>
    <w:rsid w:val="004516E6"/>
    <w:rsid w:val="00451E86"/>
    <w:rsid w:val="004530EC"/>
    <w:rsid w:val="0045393E"/>
    <w:rsid w:val="0045445E"/>
    <w:rsid w:val="00455606"/>
    <w:rsid w:val="0045622C"/>
    <w:rsid w:val="00460562"/>
    <w:rsid w:val="00462957"/>
    <w:rsid w:val="00462E80"/>
    <w:rsid w:val="00465BAA"/>
    <w:rsid w:val="004724EB"/>
    <w:rsid w:val="00481509"/>
    <w:rsid w:val="0048525D"/>
    <w:rsid w:val="00485C99"/>
    <w:rsid w:val="004863E0"/>
    <w:rsid w:val="004869C4"/>
    <w:rsid w:val="00486A81"/>
    <w:rsid w:val="00491529"/>
    <w:rsid w:val="00497578"/>
    <w:rsid w:val="004A2261"/>
    <w:rsid w:val="004B01F9"/>
    <w:rsid w:val="004B1557"/>
    <w:rsid w:val="004B5917"/>
    <w:rsid w:val="004B5F75"/>
    <w:rsid w:val="004C0C5F"/>
    <w:rsid w:val="004C3988"/>
    <w:rsid w:val="004C5744"/>
    <w:rsid w:val="004C67A4"/>
    <w:rsid w:val="004C7424"/>
    <w:rsid w:val="004D29DE"/>
    <w:rsid w:val="004E3218"/>
    <w:rsid w:val="004E3774"/>
    <w:rsid w:val="004E69D8"/>
    <w:rsid w:val="004E719E"/>
    <w:rsid w:val="004F3DDA"/>
    <w:rsid w:val="004F40AE"/>
    <w:rsid w:val="004F776E"/>
    <w:rsid w:val="00500D9B"/>
    <w:rsid w:val="00501A85"/>
    <w:rsid w:val="005055EA"/>
    <w:rsid w:val="0050702E"/>
    <w:rsid w:val="005076E9"/>
    <w:rsid w:val="00510A37"/>
    <w:rsid w:val="00513CE5"/>
    <w:rsid w:val="00514125"/>
    <w:rsid w:val="00516F36"/>
    <w:rsid w:val="00517210"/>
    <w:rsid w:val="00523502"/>
    <w:rsid w:val="005240FE"/>
    <w:rsid w:val="00525255"/>
    <w:rsid w:val="00525699"/>
    <w:rsid w:val="00540AC9"/>
    <w:rsid w:val="00541636"/>
    <w:rsid w:val="00541868"/>
    <w:rsid w:val="0054294E"/>
    <w:rsid w:val="005438BD"/>
    <w:rsid w:val="0054453D"/>
    <w:rsid w:val="00546997"/>
    <w:rsid w:val="00546DDB"/>
    <w:rsid w:val="00551096"/>
    <w:rsid w:val="005541C5"/>
    <w:rsid w:val="00557395"/>
    <w:rsid w:val="00557547"/>
    <w:rsid w:val="00560F9D"/>
    <w:rsid w:val="005613A5"/>
    <w:rsid w:val="00562842"/>
    <w:rsid w:val="00564BEE"/>
    <w:rsid w:val="00564EEA"/>
    <w:rsid w:val="00567D5E"/>
    <w:rsid w:val="0057068C"/>
    <w:rsid w:val="0057457A"/>
    <w:rsid w:val="00581FF4"/>
    <w:rsid w:val="00584B2F"/>
    <w:rsid w:val="00584D8A"/>
    <w:rsid w:val="005857E9"/>
    <w:rsid w:val="00586EF6"/>
    <w:rsid w:val="0059172E"/>
    <w:rsid w:val="005921FF"/>
    <w:rsid w:val="00597D8C"/>
    <w:rsid w:val="005A0020"/>
    <w:rsid w:val="005A14CD"/>
    <w:rsid w:val="005A2FF7"/>
    <w:rsid w:val="005A4050"/>
    <w:rsid w:val="005A7C27"/>
    <w:rsid w:val="005B0D27"/>
    <w:rsid w:val="005B4496"/>
    <w:rsid w:val="005B5BA5"/>
    <w:rsid w:val="005C6926"/>
    <w:rsid w:val="005C7593"/>
    <w:rsid w:val="005D417F"/>
    <w:rsid w:val="005D43C0"/>
    <w:rsid w:val="005D53E0"/>
    <w:rsid w:val="005D7520"/>
    <w:rsid w:val="005D75BC"/>
    <w:rsid w:val="005D7A46"/>
    <w:rsid w:val="005E3CA1"/>
    <w:rsid w:val="005E5924"/>
    <w:rsid w:val="005E70B7"/>
    <w:rsid w:val="005E7CC0"/>
    <w:rsid w:val="005F1E24"/>
    <w:rsid w:val="005F3CA2"/>
    <w:rsid w:val="005F5850"/>
    <w:rsid w:val="005F71C8"/>
    <w:rsid w:val="005F73F6"/>
    <w:rsid w:val="006031F1"/>
    <w:rsid w:val="00607E39"/>
    <w:rsid w:val="006118AB"/>
    <w:rsid w:val="00613B8A"/>
    <w:rsid w:val="00615F1A"/>
    <w:rsid w:val="00616C1D"/>
    <w:rsid w:val="00622FE1"/>
    <w:rsid w:val="006237F2"/>
    <w:rsid w:val="00625139"/>
    <w:rsid w:val="00632ADB"/>
    <w:rsid w:val="00633B9F"/>
    <w:rsid w:val="00633CFE"/>
    <w:rsid w:val="00634120"/>
    <w:rsid w:val="00635264"/>
    <w:rsid w:val="006364BA"/>
    <w:rsid w:val="006369F3"/>
    <w:rsid w:val="00641B84"/>
    <w:rsid w:val="00645D79"/>
    <w:rsid w:val="006512E9"/>
    <w:rsid w:val="006558A1"/>
    <w:rsid w:val="006561B6"/>
    <w:rsid w:val="00657516"/>
    <w:rsid w:val="0066218A"/>
    <w:rsid w:val="0066301E"/>
    <w:rsid w:val="00675919"/>
    <w:rsid w:val="00677C40"/>
    <w:rsid w:val="00677E0C"/>
    <w:rsid w:val="00680CF6"/>
    <w:rsid w:val="006832D0"/>
    <w:rsid w:val="00690EA0"/>
    <w:rsid w:val="00693178"/>
    <w:rsid w:val="006945AA"/>
    <w:rsid w:val="006A1159"/>
    <w:rsid w:val="006A3572"/>
    <w:rsid w:val="006A4DEB"/>
    <w:rsid w:val="006A661B"/>
    <w:rsid w:val="006A7E01"/>
    <w:rsid w:val="006B043B"/>
    <w:rsid w:val="006B07D4"/>
    <w:rsid w:val="006B1D4A"/>
    <w:rsid w:val="006B29B8"/>
    <w:rsid w:val="006B35D1"/>
    <w:rsid w:val="006B4D07"/>
    <w:rsid w:val="006B7387"/>
    <w:rsid w:val="006B7F0A"/>
    <w:rsid w:val="006C6169"/>
    <w:rsid w:val="006C6717"/>
    <w:rsid w:val="006C7DF7"/>
    <w:rsid w:val="006D0A72"/>
    <w:rsid w:val="006D3AD1"/>
    <w:rsid w:val="006D56CC"/>
    <w:rsid w:val="006D734F"/>
    <w:rsid w:val="006E1203"/>
    <w:rsid w:val="006E13BB"/>
    <w:rsid w:val="006E219C"/>
    <w:rsid w:val="006E2332"/>
    <w:rsid w:val="006E4382"/>
    <w:rsid w:val="006E70DB"/>
    <w:rsid w:val="006F01AA"/>
    <w:rsid w:val="00700566"/>
    <w:rsid w:val="00701775"/>
    <w:rsid w:val="00703648"/>
    <w:rsid w:val="007041E7"/>
    <w:rsid w:val="00704E72"/>
    <w:rsid w:val="00705BC7"/>
    <w:rsid w:val="0071071E"/>
    <w:rsid w:val="00711EDA"/>
    <w:rsid w:val="007136B7"/>
    <w:rsid w:val="00715C53"/>
    <w:rsid w:val="00717778"/>
    <w:rsid w:val="007204A7"/>
    <w:rsid w:val="00720E7F"/>
    <w:rsid w:val="00721DC7"/>
    <w:rsid w:val="00722217"/>
    <w:rsid w:val="00722486"/>
    <w:rsid w:val="00731009"/>
    <w:rsid w:val="00732292"/>
    <w:rsid w:val="00733F07"/>
    <w:rsid w:val="00735283"/>
    <w:rsid w:val="00736D46"/>
    <w:rsid w:val="00750B3B"/>
    <w:rsid w:val="007538FD"/>
    <w:rsid w:val="00753EFA"/>
    <w:rsid w:val="0075492D"/>
    <w:rsid w:val="00762165"/>
    <w:rsid w:val="00762FFC"/>
    <w:rsid w:val="00765524"/>
    <w:rsid w:val="0077018C"/>
    <w:rsid w:val="007707D4"/>
    <w:rsid w:val="00776255"/>
    <w:rsid w:val="00781118"/>
    <w:rsid w:val="007859AF"/>
    <w:rsid w:val="00785DC2"/>
    <w:rsid w:val="007862BD"/>
    <w:rsid w:val="00786B16"/>
    <w:rsid w:val="007879E2"/>
    <w:rsid w:val="0079055C"/>
    <w:rsid w:val="00796B8F"/>
    <w:rsid w:val="007972F0"/>
    <w:rsid w:val="00797764"/>
    <w:rsid w:val="007A773A"/>
    <w:rsid w:val="007B0BF0"/>
    <w:rsid w:val="007B1C92"/>
    <w:rsid w:val="007B1EDD"/>
    <w:rsid w:val="007B29BD"/>
    <w:rsid w:val="007B2C34"/>
    <w:rsid w:val="007B317D"/>
    <w:rsid w:val="007B3E09"/>
    <w:rsid w:val="007B5C5C"/>
    <w:rsid w:val="007B6E73"/>
    <w:rsid w:val="007C22E3"/>
    <w:rsid w:val="007C33CB"/>
    <w:rsid w:val="007C34ED"/>
    <w:rsid w:val="007C6887"/>
    <w:rsid w:val="007D29A0"/>
    <w:rsid w:val="007D34AF"/>
    <w:rsid w:val="007D3E40"/>
    <w:rsid w:val="007D6163"/>
    <w:rsid w:val="007D7095"/>
    <w:rsid w:val="007D770B"/>
    <w:rsid w:val="007E2240"/>
    <w:rsid w:val="007E24DA"/>
    <w:rsid w:val="007E3F84"/>
    <w:rsid w:val="007E6883"/>
    <w:rsid w:val="007E6905"/>
    <w:rsid w:val="007F538F"/>
    <w:rsid w:val="007F624B"/>
    <w:rsid w:val="007F7090"/>
    <w:rsid w:val="007F7500"/>
    <w:rsid w:val="007F7F32"/>
    <w:rsid w:val="008041F6"/>
    <w:rsid w:val="008053B0"/>
    <w:rsid w:val="008105AE"/>
    <w:rsid w:val="00812FBE"/>
    <w:rsid w:val="00815D3D"/>
    <w:rsid w:val="008209EC"/>
    <w:rsid w:val="00820D4D"/>
    <w:rsid w:val="00820D4E"/>
    <w:rsid w:val="00825F48"/>
    <w:rsid w:val="0082726A"/>
    <w:rsid w:val="008315FD"/>
    <w:rsid w:val="00840211"/>
    <w:rsid w:val="00842958"/>
    <w:rsid w:val="00850DFB"/>
    <w:rsid w:val="00851434"/>
    <w:rsid w:val="008528EC"/>
    <w:rsid w:val="00852C51"/>
    <w:rsid w:val="0085474C"/>
    <w:rsid w:val="00854B8F"/>
    <w:rsid w:val="008562FA"/>
    <w:rsid w:val="0086041C"/>
    <w:rsid w:val="008614D2"/>
    <w:rsid w:val="00862099"/>
    <w:rsid w:val="00864852"/>
    <w:rsid w:val="00865692"/>
    <w:rsid w:val="00866F87"/>
    <w:rsid w:val="00871C0B"/>
    <w:rsid w:val="0087286B"/>
    <w:rsid w:val="00875F5C"/>
    <w:rsid w:val="008764CC"/>
    <w:rsid w:val="00882822"/>
    <w:rsid w:val="00882894"/>
    <w:rsid w:val="00884050"/>
    <w:rsid w:val="00884817"/>
    <w:rsid w:val="0089270E"/>
    <w:rsid w:val="00892853"/>
    <w:rsid w:val="00893221"/>
    <w:rsid w:val="00893938"/>
    <w:rsid w:val="00896301"/>
    <w:rsid w:val="0089730D"/>
    <w:rsid w:val="008A34B5"/>
    <w:rsid w:val="008A42CA"/>
    <w:rsid w:val="008A4446"/>
    <w:rsid w:val="008A4BF3"/>
    <w:rsid w:val="008A4C29"/>
    <w:rsid w:val="008A639F"/>
    <w:rsid w:val="008A7B31"/>
    <w:rsid w:val="008B3A12"/>
    <w:rsid w:val="008B5039"/>
    <w:rsid w:val="008C195D"/>
    <w:rsid w:val="008C27E6"/>
    <w:rsid w:val="008C5A1C"/>
    <w:rsid w:val="008D0341"/>
    <w:rsid w:val="008D1992"/>
    <w:rsid w:val="008D3DA4"/>
    <w:rsid w:val="008D7F1E"/>
    <w:rsid w:val="008E00C8"/>
    <w:rsid w:val="008E4891"/>
    <w:rsid w:val="008E49EA"/>
    <w:rsid w:val="008E65A1"/>
    <w:rsid w:val="008F08E9"/>
    <w:rsid w:val="008F0A3D"/>
    <w:rsid w:val="008F0C39"/>
    <w:rsid w:val="008F1EB6"/>
    <w:rsid w:val="008F2179"/>
    <w:rsid w:val="008F375F"/>
    <w:rsid w:val="008F45B2"/>
    <w:rsid w:val="008F71FE"/>
    <w:rsid w:val="0090611D"/>
    <w:rsid w:val="00915DE5"/>
    <w:rsid w:val="009163EE"/>
    <w:rsid w:val="00917F28"/>
    <w:rsid w:val="00922881"/>
    <w:rsid w:val="00923370"/>
    <w:rsid w:val="009238AA"/>
    <w:rsid w:val="00924738"/>
    <w:rsid w:val="00924D77"/>
    <w:rsid w:val="00925150"/>
    <w:rsid w:val="009271D8"/>
    <w:rsid w:val="0093157D"/>
    <w:rsid w:val="00934679"/>
    <w:rsid w:val="00936A45"/>
    <w:rsid w:val="00937635"/>
    <w:rsid w:val="00940154"/>
    <w:rsid w:val="009406F0"/>
    <w:rsid w:val="009435BA"/>
    <w:rsid w:val="00945DE5"/>
    <w:rsid w:val="009521D4"/>
    <w:rsid w:val="009521DB"/>
    <w:rsid w:val="009554A8"/>
    <w:rsid w:val="00961458"/>
    <w:rsid w:val="009654D8"/>
    <w:rsid w:val="00976120"/>
    <w:rsid w:val="00977775"/>
    <w:rsid w:val="009812AF"/>
    <w:rsid w:val="00983824"/>
    <w:rsid w:val="009855B3"/>
    <w:rsid w:val="00987284"/>
    <w:rsid w:val="00987731"/>
    <w:rsid w:val="00990742"/>
    <w:rsid w:val="009935C6"/>
    <w:rsid w:val="00993957"/>
    <w:rsid w:val="00993A1F"/>
    <w:rsid w:val="00995086"/>
    <w:rsid w:val="00995BA3"/>
    <w:rsid w:val="0099604A"/>
    <w:rsid w:val="00997082"/>
    <w:rsid w:val="00997C04"/>
    <w:rsid w:val="009A1A30"/>
    <w:rsid w:val="009A4BF6"/>
    <w:rsid w:val="009A51D8"/>
    <w:rsid w:val="009A5904"/>
    <w:rsid w:val="009A649E"/>
    <w:rsid w:val="009A6773"/>
    <w:rsid w:val="009A78F3"/>
    <w:rsid w:val="009B189E"/>
    <w:rsid w:val="009B306D"/>
    <w:rsid w:val="009B384C"/>
    <w:rsid w:val="009B5F0C"/>
    <w:rsid w:val="009B6D0B"/>
    <w:rsid w:val="009C46C1"/>
    <w:rsid w:val="009C4B3F"/>
    <w:rsid w:val="009C785F"/>
    <w:rsid w:val="009C7A99"/>
    <w:rsid w:val="009D40C6"/>
    <w:rsid w:val="009D7215"/>
    <w:rsid w:val="009E0412"/>
    <w:rsid w:val="009E25AB"/>
    <w:rsid w:val="009E49A6"/>
    <w:rsid w:val="009E55BC"/>
    <w:rsid w:val="009F2915"/>
    <w:rsid w:val="009F7D06"/>
    <w:rsid w:val="00A00F2C"/>
    <w:rsid w:val="00A12227"/>
    <w:rsid w:val="00A12843"/>
    <w:rsid w:val="00A13EC2"/>
    <w:rsid w:val="00A15480"/>
    <w:rsid w:val="00A1549C"/>
    <w:rsid w:val="00A16409"/>
    <w:rsid w:val="00A167E6"/>
    <w:rsid w:val="00A239E4"/>
    <w:rsid w:val="00A25B49"/>
    <w:rsid w:val="00A31961"/>
    <w:rsid w:val="00A437C8"/>
    <w:rsid w:val="00A43907"/>
    <w:rsid w:val="00A47041"/>
    <w:rsid w:val="00A51B6C"/>
    <w:rsid w:val="00A56560"/>
    <w:rsid w:val="00A6259E"/>
    <w:rsid w:val="00A627F1"/>
    <w:rsid w:val="00A64128"/>
    <w:rsid w:val="00A64E61"/>
    <w:rsid w:val="00A670B2"/>
    <w:rsid w:val="00A72105"/>
    <w:rsid w:val="00A72732"/>
    <w:rsid w:val="00A72AF1"/>
    <w:rsid w:val="00A733D1"/>
    <w:rsid w:val="00A74A18"/>
    <w:rsid w:val="00A752A9"/>
    <w:rsid w:val="00A82A8E"/>
    <w:rsid w:val="00A82F92"/>
    <w:rsid w:val="00A87E24"/>
    <w:rsid w:val="00A924E4"/>
    <w:rsid w:val="00A959C4"/>
    <w:rsid w:val="00A95DE6"/>
    <w:rsid w:val="00A973C0"/>
    <w:rsid w:val="00AA3F6F"/>
    <w:rsid w:val="00AA4217"/>
    <w:rsid w:val="00AA7954"/>
    <w:rsid w:val="00AB17E7"/>
    <w:rsid w:val="00AB294F"/>
    <w:rsid w:val="00AB5460"/>
    <w:rsid w:val="00AB6620"/>
    <w:rsid w:val="00AB6A06"/>
    <w:rsid w:val="00AC1400"/>
    <w:rsid w:val="00AC1845"/>
    <w:rsid w:val="00AC4B0F"/>
    <w:rsid w:val="00AD0217"/>
    <w:rsid w:val="00AD0DED"/>
    <w:rsid w:val="00AD31C4"/>
    <w:rsid w:val="00AD4B80"/>
    <w:rsid w:val="00AD4E03"/>
    <w:rsid w:val="00AD54B7"/>
    <w:rsid w:val="00AD69B3"/>
    <w:rsid w:val="00AE12EB"/>
    <w:rsid w:val="00AE40D4"/>
    <w:rsid w:val="00AE40D7"/>
    <w:rsid w:val="00AE4277"/>
    <w:rsid w:val="00AE5156"/>
    <w:rsid w:val="00AF21E8"/>
    <w:rsid w:val="00AF3898"/>
    <w:rsid w:val="00B015CF"/>
    <w:rsid w:val="00B018F4"/>
    <w:rsid w:val="00B01F5A"/>
    <w:rsid w:val="00B04064"/>
    <w:rsid w:val="00B06171"/>
    <w:rsid w:val="00B1154A"/>
    <w:rsid w:val="00B12C2F"/>
    <w:rsid w:val="00B13BEB"/>
    <w:rsid w:val="00B15BAE"/>
    <w:rsid w:val="00B16B34"/>
    <w:rsid w:val="00B170B0"/>
    <w:rsid w:val="00B2130E"/>
    <w:rsid w:val="00B214DE"/>
    <w:rsid w:val="00B214EA"/>
    <w:rsid w:val="00B24C72"/>
    <w:rsid w:val="00B26406"/>
    <w:rsid w:val="00B27C76"/>
    <w:rsid w:val="00B30CEB"/>
    <w:rsid w:val="00B31F14"/>
    <w:rsid w:val="00B32894"/>
    <w:rsid w:val="00B34FF6"/>
    <w:rsid w:val="00B37E6D"/>
    <w:rsid w:val="00B41FC8"/>
    <w:rsid w:val="00B43CA0"/>
    <w:rsid w:val="00B43FDB"/>
    <w:rsid w:val="00B44842"/>
    <w:rsid w:val="00B566AF"/>
    <w:rsid w:val="00B57913"/>
    <w:rsid w:val="00B6075F"/>
    <w:rsid w:val="00B6258D"/>
    <w:rsid w:val="00B63188"/>
    <w:rsid w:val="00B6432F"/>
    <w:rsid w:val="00B64B6B"/>
    <w:rsid w:val="00B64FD3"/>
    <w:rsid w:val="00B65C38"/>
    <w:rsid w:val="00B66675"/>
    <w:rsid w:val="00B73180"/>
    <w:rsid w:val="00B736A6"/>
    <w:rsid w:val="00B74247"/>
    <w:rsid w:val="00B74924"/>
    <w:rsid w:val="00B75990"/>
    <w:rsid w:val="00B75A5D"/>
    <w:rsid w:val="00B76904"/>
    <w:rsid w:val="00B76A74"/>
    <w:rsid w:val="00B81EFA"/>
    <w:rsid w:val="00B834D0"/>
    <w:rsid w:val="00B84381"/>
    <w:rsid w:val="00B85C44"/>
    <w:rsid w:val="00B9426E"/>
    <w:rsid w:val="00B9494F"/>
    <w:rsid w:val="00B95A14"/>
    <w:rsid w:val="00B976E4"/>
    <w:rsid w:val="00B97967"/>
    <w:rsid w:val="00BA0842"/>
    <w:rsid w:val="00BA10A6"/>
    <w:rsid w:val="00BA264C"/>
    <w:rsid w:val="00BA38BD"/>
    <w:rsid w:val="00BA4132"/>
    <w:rsid w:val="00BA4FD8"/>
    <w:rsid w:val="00BA68A2"/>
    <w:rsid w:val="00BA6937"/>
    <w:rsid w:val="00BB2B03"/>
    <w:rsid w:val="00BB3CB1"/>
    <w:rsid w:val="00BB3D1A"/>
    <w:rsid w:val="00BC0387"/>
    <w:rsid w:val="00BC0ED6"/>
    <w:rsid w:val="00BC267F"/>
    <w:rsid w:val="00BC536E"/>
    <w:rsid w:val="00BC611E"/>
    <w:rsid w:val="00BC7856"/>
    <w:rsid w:val="00BD173C"/>
    <w:rsid w:val="00BD182A"/>
    <w:rsid w:val="00BD1FC1"/>
    <w:rsid w:val="00BD4B2F"/>
    <w:rsid w:val="00BE11F2"/>
    <w:rsid w:val="00BE4FEF"/>
    <w:rsid w:val="00BF0E5A"/>
    <w:rsid w:val="00BF12F5"/>
    <w:rsid w:val="00BF1C83"/>
    <w:rsid w:val="00BF2B43"/>
    <w:rsid w:val="00BF63E9"/>
    <w:rsid w:val="00BF71B3"/>
    <w:rsid w:val="00BF7D2E"/>
    <w:rsid w:val="00C0183A"/>
    <w:rsid w:val="00C045D0"/>
    <w:rsid w:val="00C0541F"/>
    <w:rsid w:val="00C0562E"/>
    <w:rsid w:val="00C155BD"/>
    <w:rsid w:val="00C16823"/>
    <w:rsid w:val="00C16DAA"/>
    <w:rsid w:val="00C16DAB"/>
    <w:rsid w:val="00C17276"/>
    <w:rsid w:val="00C177FE"/>
    <w:rsid w:val="00C21D1D"/>
    <w:rsid w:val="00C240CC"/>
    <w:rsid w:val="00C24A2E"/>
    <w:rsid w:val="00C27A5C"/>
    <w:rsid w:val="00C30516"/>
    <w:rsid w:val="00C309AB"/>
    <w:rsid w:val="00C30CCD"/>
    <w:rsid w:val="00C30DA3"/>
    <w:rsid w:val="00C32D28"/>
    <w:rsid w:val="00C33C0B"/>
    <w:rsid w:val="00C37AD6"/>
    <w:rsid w:val="00C43036"/>
    <w:rsid w:val="00C453DD"/>
    <w:rsid w:val="00C47BD8"/>
    <w:rsid w:val="00C5050D"/>
    <w:rsid w:val="00C5059A"/>
    <w:rsid w:val="00C57832"/>
    <w:rsid w:val="00C61A34"/>
    <w:rsid w:val="00C639CE"/>
    <w:rsid w:val="00C63B25"/>
    <w:rsid w:val="00C6550C"/>
    <w:rsid w:val="00C66206"/>
    <w:rsid w:val="00C715D6"/>
    <w:rsid w:val="00C71866"/>
    <w:rsid w:val="00C744C6"/>
    <w:rsid w:val="00C756BB"/>
    <w:rsid w:val="00C76A45"/>
    <w:rsid w:val="00C771B4"/>
    <w:rsid w:val="00C80BD2"/>
    <w:rsid w:val="00C81C16"/>
    <w:rsid w:val="00C8241F"/>
    <w:rsid w:val="00C82F74"/>
    <w:rsid w:val="00C84E9C"/>
    <w:rsid w:val="00C8566A"/>
    <w:rsid w:val="00C85697"/>
    <w:rsid w:val="00C90E3D"/>
    <w:rsid w:val="00C92C34"/>
    <w:rsid w:val="00C9350C"/>
    <w:rsid w:val="00C96E53"/>
    <w:rsid w:val="00CA351B"/>
    <w:rsid w:val="00CA4ECF"/>
    <w:rsid w:val="00CA68BD"/>
    <w:rsid w:val="00CA6C15"/>
    <w:rsid w:val="00CB2A5E"/>
    <w:rsid w:val="00CB338E"/>
    <w:rsid w:val="00CB5035"/>
    <w:rsid w:val="00CC09E4"/>
    <w:rsid w:val="00CC2DB4"/>
    <w:rsid w:val="00CC407E"/>
    <w:rsid w:val="00CC4ED2"/>
    <w:rsid w:val="00CC7B93"/>
    <w:rsid w:val="00CD4511"/>
    <w:rsid w:val="00CD4D88"/>
    <w:rsid w:val="00CD60B6"/>
    <w:rsid w:val="00CE3448"/>
    <w:rsid w:val="00CE4361"/>
    <w:rsid w:val="00CE44A5"/>
    <w:rsid w:val="00CE4EB4"/>
    <w:rsid w:val="00CE571C"/>
    <w:rsid w:val="00CF01A1"/>
    <w:rsid w:val="00CF0F52"/>
    <w:rsid w:val="00CF204A"/>
    <w:rsid w:val="00CF2F41"/>
    <w:rsid w:val="00CF3776"/>
    <w:rsid w:val="00CF3C23"/>
    <w:rsid w:val="00D07BF5"/>
    <w:rsid w:val="00D1089E"/>
    <w:rsid w:val="00D11788"/>
    <w:rsid w:val="00D11B3C"/>
    <w:rsid w:val="00D13E2B"/>
    <w:rsid w:val="00D14809"/>
    <w:rsid w:val="00D160B0"/>
    <w:rsid w:val="00D1713C"/>
    <w:rsid w:val="00D2063D"/>
    <w:rsid w:val="00D22885"/>
    <w:rsid w:val="00D32DBF"/>
    <w:rsid w:val="00D3300F"/>
    <w:rsid w:val="00D3304E"/>
    <w:rsid w:val="00D330FE"/>
    <w:rsid w:val="00D3555B"/>
    <w:rsid w:val="00D35D36"/>
    <w:rsid w:val="00D35EAC"/>
    <w:rsid w:val="00D4169E"/>
    <w:rsid w:val="00D4219C"/>
    <w:rsid w:val="00D429DF"/>
    <w:rsid w:val="00D430DB"/>
    <w:rsid w:val="00D438FB"/>
    <w:rsid w:val="00D474F8"/>
    <w:rsid w:val="00D47F2C"/>
    <w:rsid w:val="00D52CF6"/>
    <w:rsid w:val="00D53F64"/>
    <w:rsid w:val="00D544E1"/>
    <w:rsid w:val="00D5537E"/>
    <w:rsid w:val="00D560D0"/>
    <w:rsid w:val="00D574F6"/>
    <w:rsid w:val="00D57F77"/>
    <w:rsid w:val="00D613E0"/>
    <w:rsid w:val="00D6348C"/>
    <w:rsid w:val="00D63835"/>
    <w:rsid w:val="00D7448A"/>
    <w:rsid w:val="00D76AF1"/>
    <w:rsid w:val="00D774AE"/>
    <w:rsid w:val="00D8022D"/>
    <w:rsid w:val="00D8131C"/>
    <w:rsid w:val="00D82E80"/>
    <w:rsid w:val="00D84566"/>
    <w:rsid w:val="00D849E4"/>
    <w:rsid w:val="00D865DB"/>
    <w:rsid w:val="00D8694D"/>
    <w:rsid w:val="00D918E7"/>
    <w:rsid w:val="00D974FA"/>
    <w:rsid w:val="00D97D0D"/>
    <w:rsid w:val="00DA1FB8"/>
    <w:rsid w:val="00DA2BD1"/>
    <w:rsid w:val="00DA3AC5"/>
    <w:rsid w:val="00DA3D38"/>
    <w:rsid w:val="00DA4E75"/>
    <w:rsid w:val="00DA4F34"/>
    <w:rsid w:val="00DA553C"/>
    <w:rsid w:val="00DC09DD"/>
    <w:rsid w:val="00DC2BEF"/>
    <w:rsid w:val="00DC7744"/>
    <w:rsid w:val="00DC7E5D"/>
    <w:rsid w:val="00DD186E"/>
    <w:rsid w:val="00DD2F14"/>
    <w:rsid w:val="00DD4EC7"/>
    <w:rsid w:val="00DD5B17"/>
    <w:rsid w:val="00DD5BE6"/>
    <w:rsid w:val="00DE0DE4"/>
    <w:rsid w:val="00DF175F"/>
    <w:rsid w:val="00DF48E0"/>
    <w:rsid w:val="00E0055C"/>
    <w:rsid w:val="00E0436F"/>
    <w:rsid w:val="00E04892"/>
    <w:rsid w:val="00E073CB"/>
    <w:rsid w:val="00E079D9"/>
    <w:rsid w:val="00E07D3C"/>
    <w:rsid w:val="00E106C1"/>
    <w:rsid w:val="00E11A05"/>
    <w:rsid w:val="00E14BCD"/>
    <w:rsid w:val="00E17053"/>
    <w:rsid w:val="00E173B4"/>
    <w:rsid w:val="00E17932"/>
    <w:rsid w:val="00E21649"/>
    <w:rsid w:val="00E2606F"/>
    <w:rsid w:val="00E27F9F"/>
    <w:rsid w:val="00E30D3E"/>
    <w:rsid w:val="00E31C7E"/>
    <w:rsid w:val="00E32F5A"/>
    <w:rsid w:val="00E35E31"/>
    <w:rsid w:val="00E35E91"/>
    <w:rsid w:val="00E35F85"/>
    <w:rsid w:val="00E423C7"/>
    <w:rsid w:val="00E441A8"/>
    <w:rsid w:val="00E4615A"/>
    <w:rsid w:val="00E47B7C"/>
    <w:rsid w:val="00E5057D"/>
    <w:rsid w:val="00E510FA"/>
    <w:rsid w:val="00E53F44"/>
    <w:rsid w:val="00E545A2"/>
    <w:rsid w:val="00E563F3"/>
    <w:rsid w:val="00E56FF8"/>
    <w:rsid w:val="00E63110"/>
    <w:rsid w:val="00E67830"/>
    <w:rsid w:val="00E70200"/>
    <w:rsid w:val="00E735C1"/>
    <w:rsid w:val="00E73CEB"/>
    <w:rsid w:val="00E740C4"/>
    <w:rsid w:val="00E744FB"/>
    <w:rsid w:val="00E74BA0"/>
    <w:rsid w:val="00E829D9"/>
    <w:rsid w:val="00E84B1A"/>
    <w:rsid w:val="00E855A6"/>
    <w:rsid w:val="00E91020"/>
    <w:rsid w:val="00E91DB3"/>
    <w:rsid w:val="00E9360F"/>
    <w:rsid w:val="00E974AB"/>
    <w:rsid w:val="00EA040F"/>
    <w:rsid w:val="00EA19D4"/>
    <w:rsid w:val="00EA2573"/>
    <w:rsid w:val="00EA39AA"/>
    <w:rsid w:val="00EA4C7B"/>
    <w:rsid w:val="00EA50E6"/>
    <w:rsid w:val="00EA52C9"/>
    <w:rsid w:val="00EA59F3"/>
    <w:rsid w:val="00EA6390"/>
    <w:rsid w:val="00EA710D"/>
    <w:rsid w:val="00EA7521"/>
    <w:rsid w:val="00EB0E87"/>
    <w:rsid w:val="00EB10FC"/>
    <w:rsid w:val="00EB1E41"/>
    <w:rsid w:val="00EB4008"/>
    <w:rsid w:val="00EB4B87"/>
    <w:rsid w:val="00EB511E"/>
    <w:rsid w:val="00EC0BF3"/>
    <w:rsid w:val="00EC2356"/>
    <w:rsid w:val="00EC357B"/>
    <w:rsid w:val="00EC4712"/>
    <w:rsid w:val="00ED17B5"/>
    <w:rsid w:val="00ED6F11"/>
    <w:rsid w:val="00ED7033"/>
    <w:rsid w:val="00EE0851"/>
    <w:rsid w:val="00EE0B8A"/>
    <w:rsid w:val="00EE2D0B"/>
    <w:rsid w:val="00EE5118"/>
    <w:rsid w:val="00EF030D"/>
    <w:rsid w:val="00EF2765"/>
    <w:rsid w:val="00EF36E3"/>
    <w:rsid w:val="00EF5A2A"/>
    <w:rsid w:val="00F0304C"/>
    <w:rsid w:val="00F04E7F"/>
    <w:rsid w:val="00F115EB"/>
    <w:rsid w:val="00F121F8"/>
    <w:rsid w:val="00F12785"/>
    <w:rsid w:val="00F15A18"/>
    <w:rsid w:val="00F17C94"/>
    <w:rsid w:val="00F20636"/>
    <w:rsid w:val="00F21B67"/>
    <w:rsid w:val="00F21F80"/>
    <w:rsid w:val="00F23247"/>
    <w:rsid w:val="00F25B7A"/>
    <w:rsid w:val="00F265E4"/>
    <w:rsid w:val="00F26800"/>
    <w:rsid w:val="00F26BE1"/>
    <w:rsid w:val="00F31F0B"/>
    <w:rsid w:val="00F361BC"/>
    <w:rsid w:val="00F41BDE"/>
    <w:rsid w:val="00F42099"/>
    <w:rsid w:val="00F423A5"/>
    <w:rsid w:val="00F45BF6"/>
    <w:rsid w:val="00F46168"/>
    <w:rsid w:val="00F46FB6"/>
    <w:rsid w:val="00F52310"/>
    <w:rsid w:val="00F5258F"/>
    <w:rsid w:val="00F52731"/>
    <w:rsid w:val="00F52753"/>
    <w:rsid w:val="00F57707"/>
    <w:rsid w:val="00F57C1E"/>
    <w:rsid w:val="00F621CB"/>
    <w:rsid w:val="00F63D52"/>
    <w:rsid w:val="00F73A2B"/>
    <w:rsid w:val="00F74746"/>
    <w:rsid w:val="00F774DE"/>
    <w:rsid w:val="00F9215B"/>
    <w:rsid w:val="00F932F8"/>
    <w:rsid w:val="00F93528"/>
    <w:rsid w:val="00F94910"/>
    <w:rsid w:val="00F96738"/>
    <w:rsid w:val="00FA1ABF"/>
    <w:rsid w:val="00FA3770"/>
    <w:rsid w:val="00FA43FB"/>
    <w:rsid w:val="00FA44BE"/>
    <w:rsid w:val="00FA46B5"/>
    <w:rsid w:val="00FB099E"/>
    <w:rsid w:val="00FB0FAB"/>
    <w:rsid w:val="00FB12CF"/>
    <w:rsid w:val="00FB1416"/>
    <w:rsid w:val="00FB324C"/>
    <w:rsid w:val="00FB358C"/>
    <w:rsid w:val="00FB5200"/>
    <w:rsid w:val="00FB621B"/>
    <w:rsid w:val="00FB76D0"/>
    <w:rsid w:val="00FB7E83"/>
    <w:rsid w:val="00FC0A83"/>
    <w:rsid w:val="00FC2B63"/>
    <w:rsid w:val="00FC5DF9"/>
    <w:rsid w:val="00FC705B"/>
    <w:rsid w:val="00FD0A83"/>
    <w:rsid w:val="00FD5CFA"/>
    <w:rsid w:val="00FE0D69"/>
    <w:rsid w:val="00FE15C5"/>
    <w:rsid w:val="00FE2580"/>
    <w:rsid w:val="00FE2735"/>
    <w:rsid w:val="00FE4AC6"/>
    <w:rsid w:val="00FE6F7B"/>
    <w:rsid w:val="00FE70BD"/>
    <w:rsid w:val="00FE765A"/>
    <w:rsid w:val="00FE7CA3"/>
    <w:rsid w:val="00FE7F4D"/>
    <w:rsid w:val="00FF3644"/>
    <w:rsid w:val="00FF3E90"/>
    <w:rsid w:val="00FF76B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866D29-0DD2-4FA0-B59E-C2A52DD3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0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hAnsi="Calibri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Calibri" w:hAnsi="Calibri"/>
      <w:sz w:val="24"/>
    </w:rPr>
  </w:style>
  <w:style w:type="paragraph" w:styleId="a3">
    <w:name w:val="TOC Heading"/>
    <w:basedOn w:val="1"/>
    <w:next w:val="a"/>
    <w:link w:val="a4"/>
    <w:pPr>
      <w:outlineLvl w:val="8"/>
    </w:pPr>
  </w:style>
  <w:style w:type="character" w:customStyle="1" w:styleId="a4">
    <w:name w:val="Заголовок оглавления Знак"/>
    <w:basedOn w:val="10"/>
    <w:link w:val="a3"/>
    <w:rPr>
      <w:rFonts w:ascii="Cambria" w:hAnsi="Cambria"/>
      <w:b/>
      <w:sz w:val="3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Название книги1"/>
    <w:basedOn w:val="13"/>
    <w:link w:val="a5"/>
    <w:rPr>
      <w:rFonts w:ascii="Cambria" w:hAnsi="Cambria"/>
      <w:b/>
      <w:i/>
      <w:sz w:val="24"/>
    </w:rPr>
  </w:style>
  <w:style w:type="character" w:styleId="a5">
    <w:name w:val="Book Title"/>
    <w:basedOn w:val="a0"/>
    <w:link w:val="12"/>
    <w:rPr>
      <w:rFonts w:ascii="Cambria" w:hAnsi="Cambria"/>
      <w:b/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uiPriority w:val="9"/>
    <w:rPr>
      <w:rFonts w:ascii="Calibri" w:hAnsi="Calibri"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paragraph" w:customStyle="1" w:styleId="14">
    <w:name w:val="Слабое выделение1"/>
    <w:link w:val="a6"/>
    <w:rPr>
      <w:i/>
      <w:color w:val="5A5A5A"/>
    </w:rPr>
  </w:style>
  <w:style w:type="character" w:styleId="a6">
    <w:name w:val="Subtle Emphasis"/>
    <w:link w:val="14"/>
    <w:rPr>
      <w:i/>
      <w:color w:val="5A5A5A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Pr>
      <w:rFonts w:ascii="Tahoma" w:hAnsi="Tahoma"/>
      <w:sz w:val="16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character" w:customStyle="1" w:styleId="90">
    <w:name w:val="Заголовок 9 Знак"/>
    <w:basedOn w:val="11"/>
    <w:link w:val="9"/>
    <w:uiPriority w:val="9"/>
    <w:rPr>
      <w:rFonts w:ascii="Cambria" w:hAnsi="Cambria"/>
      <w:sz w:val="22"/>
    </w:rPr>
  </w:style>
  <w:style w:type="paragraph" w:customStyle="1" w:styleId="15">
    <w:name w:val="Слабая ссылка1"/>
    <w:basedOn w:val="13"/>
    <w:link w:val="a9"/>
    <w:rPr>
      <w:sz w:val="24"/>
      <w:u w:val="single"/>
    </w:rPr>
  </w:style>
  <w:style w:type="character" w:styleId="a9">
    <w:name w:val="Subtle Reference"/>
    <w:basedOn w:val="a0"/>
    <w:link w:val="15"/>
    <w:rPr>
      <w:sz w:val="24"/>
      <w:u w:val="single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1"/>
    <w:link w:val="aa"/>
    <w:rPr>
      <w:rFonts w:ascii="Calibri" w:hAnsi="Calibri"/>
      <w:sz w:val="24"/>
    </w:rPr>
  </w:style>
  <w:style w:type="paragraph" w:customStyle="1" w:styleId="16">
    <w:name w:val="Выделение1"/>
    <w:basedOn w:val="13"/>
    <w:link w:val="ac"/>
    <w:rPr>
      <w:rFonts w:ascii="Calibri" w:hAnsi="Calibri"/>
      <w:b/>
      <w:i/>
    </w:rPr>
  </w:style>
  <w:style w:type="character" w:styleId="ac">
    <w:name w:val="Emphasis"/>
    <w:basedOn w:val="a0"/>
    <w:link w:val="16"/>
    <w:rPr>
      <w:rFonts w:ascii="Calibri" w:hAnsi="Calibri"/>
      <w:b/>
      <w:i/>
    </w:rPr>
  </w:style>
  <w:style w:type="paragraph" w:customStyle="1" w:styleId="action-group">
    <w:name w:val="action-group"/>
    <w:basedOn w:val="13"/>
    <w:link w:val="action-group0"/>
  </w:style>
  <w:style w:type="character" w:customStyle="1" w:styleId="action-group0">
    <w:name w:val="action-group"/>
    <w:basedOn w:val="a0"/>
    <w:link w:val="action-group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d">
    <w:name w:val="No Spacing"/>
    <w:basedOn w:val="a"/>
    <w:link w:val="ae"/>
    <w:uiPriority w:val="1"/>
    <w:qFormat/>
  </w:style>
  <w:style w:type="character" w:customStyle="1" w:styleId="ae">
    <w:name w:val="Без интервала Знак"/>
    <w:basedOn w:val="11"/>
    <w:link w:val="ad"/>
    <w:uiPriority w:val="1"/>
    <w:rPr>
      <w:rFonts w:ascii="Calibri" w:hAnsi="Calibri"/>
      <w:sz w:val="24"/>
    </w:rPr>
  </w:style>
  <w:style w:type="paragraph" w:customStyle="1" w:styleId="17">
    <w:name w:val="Замещающий текст1"/>
    <w:basedOn w:val="13"/>
    <w:link w:val="af"/>
    <w:rPr>
      <w:color w:val="808080"/>
    </w:rPr>
  </w:style>
  <w:style w:type="character" w:styleId="af">
    <w:name w:val="Placeholder Text"/>
    <w:basedOn w:val="a0"/>
    <w:link w:val="17"/>
    <w:rPr>
      <w:color w:val="808080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3">
    <w:name w:val="Body Text 2"/>
    <w:basedOn w:val="a"/>
    <w:link w:val="24"/>
    <w:pPr>
      <w:spacing w:after="120" w:line="480" w:lineRule="auto"/>
    </w:pPr>
    <w:rPr>
      <w:rFonts w:ascii="Times New Roman" w:hAnsi="Times New Roman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customStyle="1" w:styleId="18">
    <w:name w:val="Сильная ссылка1"/>
    <w:basedOn w:val="13"/>
    <w:link w:val="af0"/>
    <w:rPr>
      <w:b/>
      <w:sz w:val="24"/>
      <w:u w:val="single"/>
    </w:rPr>
  </w:style>
  <w:style w:type="character" w:styleId="af0">
    <w:name w:val="Intense Reference"/>
    <w:basedOn w:val="a0"/>
    <w:link w:val="18"/>
    <w:rPr>
      <w:b/>
      <w:sz w:val="24"/>
      <w:u w:val="single"/>
    </w:rPr>
  </w:style>
  <w:style w:type="character" w:customStyle="1" w:styleId="50">
    <w:name w:val="Заголовок 5 Знак"/>
    <w:basedOn w:val="11"/>
    <w:link w:val="5"/>
    <w:uiPriority w:val="9"/>
    <w:rPr>
      <w:rFonts w:ascii="Calibri" w:hAnsi="Calibri"/>
      <w:b/>
      <w:i/>
      <w:sz w:val="2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1"/>
    <w:link w:val="af1"/>
    <w:uiPriority w:val="99"/>
    <w:rPr>
      <w:rFonts w:ascii="Calibri" w:hAnsi="Calibri"/>
      <w:sz w:val="24"/>
    </w:rPr>
  </w:style>
  <w:style w:type="paragraph" w:customStyle="1" w:styleId="subp-group">
    <w:name w:val="subp-group"/>
    <w:basedOn w:val="13"/>
    <w:link w:val="subp-group0"/>
  </w:style>
  <w:style w:type="character" w:customStyle="1" w:styleId="subp-group0">
    <w:name w:val="subp-group"/>
    <w:basedOn w:val="a0"/>
    <w:link w:val="subp-group"/>
  </w:style>
  <w:style w:type="character" w:customStyle="1" w:styleId="10">
    <w:name w:val="Заголовок 1 Знак"/>
    <w:basedOn w:val="11"/>
    <w:link w:val="1"/>
    <w:uiPriority w:val="9"/>
    <w:rPr>
      <w:rFonts w:ascii="Cambria" w:hAnsi="Cambria"/>
      <w:b/>
      <w:sz w:val="32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Pr>
      <w:rFonts w:ascii="Calibri" w:hAnsi="Calibri"/>
    </w:rPr>
  </w:style>
  <w:style w:type="paragraph" w:customStyle="1" w:styleId="readonly">
    <w:name w:val="readonly"/>
    <w:basedOn w:val="13"/>
    <w:link w:val="readonly0"/>
  </w:style>
  <w:style w:type="character" w:customStyle="1" w:styleId="readonly0">
    <w:name w:val="readonly"/>
    <w:basedOn w:val="a0"/>
    <w:link w:val="readonly"/>
  </w:style>
  <w:style w:type="paragraph" w:customStyle="1" w:styleId="19">
    <w:name w:val="Гиперссылка1"/>
    <w:basedOn w:val="13"/>
    <w:link w:val="af3"/>
    <w:rPr>
      <w:color w:val="0000FF"/>
      <w:u w:val="single"/>
    </w:rPr>
  </w:style>
  <w:style w:type="character" w:styleId="af3">
    <w:name w:val="Hyperlink"/>
    <w:basedOn w:val="a0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uiPriority w:val="9"/>
    <w:rPr>
      <w:rFonts w:ascii="Calibri" w:hAnsi="Calibri"/>
      <w:i/>
      <w:sz w:val="24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c">
    <w:name w:val="Сильное выделение1"/>
    <w:basedOn w:val="13"/>
    <w:link w:val="af4"/>
    <w:rPr>
      <w:b/>
      <w:i/>
      <w:sz w:val="24"/>
      <w:u w:val="single"/>
    </w:rPr>
  </w:style>
  <w:style w:type="character" w:styleId="af4">
    <w:name w:val="Intense Emphasis"/>
    <w:basedOn w:val="a0"/>
    <w:link w:val="1c"/>
    <w:rPr>
      <w:b/>
      <w:i/>
      <w:sz w:val="24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1d">
    <w:name w:val="Основной текст1"/>
    <w:basedOn w:val="a"/>
    <w:link w:val="1e"/>
    <w:pPr>
      <w:spacing w:line="326" w:lineRule="exact"/>
    </w:pPr>
    <w:rPr>
      <w:rFonts w:asciiTheme="minorHAnsi" w:hAnsiTheme="minorHAnsi"/>
      <w:sz w:val="26"/>
    </w:rPr>
  </w:style>
  <w:style w:type="character" w:customStyle="1" w:styleId="1e">
    <w:name w:val="Основной текст1"/>
    <w:basedOn w:val="11"/>
    <w:link w:val="1d"/>
    <w:rPr>
      <w:rFonts w:asciiTheme="minorHAnsi" w:hAnsiTheme="minorHAnsi"/>
      <w:sz w:val="26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af5">
    <w:name w:val="Intense Quote"/>
    <w:basedOn w:val="a"/>
    <w:next w:val="a"/>
    <w:link w:val="af6"/>
    <w:pPr>
      <w:ind w:left="720" w:right="720"/>
    </w:pPr>
    <w:rPr>
      <w:b/>
      <w:i/>
    </w:rPr>
  </w:style>
  <w:style w:type="character" w:customStyle="1" w:styleId="af6">
    <w:name w:val="Выделенная цитата Знак"/>
    <w:basedOn w:val="11"/>
    <w:link w:val="af5"/>
    <w:rPr>
      <w:rFonts w:ascii="Calibri" w:hAnsi="Calibri"/>
      <w:b/>
      <w:i/>
      <w:sz w:val="24"/>
    </w:rPr>
  </w:style>
  <w:style w:type="paragraph" w:customStyle="1" w:styleId="1f">
    <w:name w:val="Строгий1"/>
    <w:basedOn w:val="13"/>
    <w:link w:val="af7"/>
    <w:rPr>
      <w:b/>
    </w:rPr>
  </w:style>
  <w:style w:type="character" w:styleId="af7">
    <w:name w:val="Strong"/>
    <w:basedOn w:val="a0"/>
    <w:link w:val="1f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Pr>
      <w:i/>
    </w:rPr>
  </w:style>
  <w:style w:type="character" w:customStyle="1" w:styleId="26">
    <w:name w:val="Цитата 2 Знак"/>
    <w:basedOn w:val="11"/>
    <w:link w:val="25"/>
    <w:rPr>
      <w:rFonts w:ascii="Calibri" w:hAnsi="Calibri"/>
      <w:i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8">
    <w:name w:val="footer"/>
    <w:basedOn w:val="a"/>
    <w:link w:val="af9"/>
    <w:uiPriority w:val="9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1"/>
    <w:link w:val="af8"/>
    <w:uiPriority w:val="99"/>
    <w:rPr>
      <w:rFonts w:ascii="Calibri" w:hAnsi="Calibri"/>
      <w:sz w:val="24"/>
    </w:rPr>
  </w:style>
  <w:style w:type="paragraph" w:styleId="afa">
    <w:name w:val="Subtitle"/>
    <w:basedOn w:val="a"/>
    <w:next w:val="a"/>
    <w:link w:val="afb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afb">
    <w:name w:val="Подзаголовок Знак"/>
    <w:basedOn w:val="11"/>
    <w:link w:val="afa"/>
    <w:uiPriority w:val="11"/>
    <w:rPr>
      <w:rFonts w:ascii="Cambria" w:hAnsi="Cambria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character" w:customStyle="1" w:styleId="afd">
    <w:name w:val="Название Знак"/>
    <w:basedOn w:val="11"/>
    <w:link w:val="afc"/>
    <w:uiPriority w:val="10"/>
    <w:rPr>
      <w:rFonts w:ascii="Cambria" w:hAnsi="Cambria"/>
      <w:b/>
      <w:sz w:val="32"/>
    </w:rPr>
  </w:style>
  <w:style w:type="character" w:customStyle="1" w:styleId="40">
    <w:name w:val="Заголовок 4 Знак"/>
    <w:basedOn w:val="11"/>
    <w:link w:val="4"/>
    <w:uiPriority w:val="9"/>
    <w:rPr>
      <w:rFonts w:ascii="Calibri" w:hAnsi="Calibri"/>
      <w:b/>
      <w:sz w:val="28"/>
    </w:rPr>
  </w:style>
  <w:style w:type="character" w:customStyle="1" w:styleId="20">
    <w:name w:val="Заголовок 2 Знак"/>
    <w:basedOn w:val="11"/>
    <w:link w:val="2"/>
    <w:uiPriority w:val="9"/>
    <w:rPr>
      <w:rFonts w:ascii="Cambria" w:hAnsi="Cambria"/>
      <w:b/>
      <w:i/>
      <w:sz w:val="28"/>
    </w:rPr>
  </w:style>
  <w:style w:type="paragraph" w:customStyle="1" w:styleId="A50">
    <w:name w:val="A5"/>
    <w:link w:val="A51"/>
    <w:rPr>
      <w:rFonts w:ascii="PT Sans" w:hAnsi="PT Sans"/>
      <w:sz w:val="32"/>
    </w:rPr>
  </w:style>
  <w:style w:type="character" w:customStyle="1" w:styleId="A51">
    <w:name w:val="A5"/>
    <w:link w:val="A50"/>
    <w:rPr>
      <w:rFonts w:ascii="PT Sans" w:hAnsi="PT Sans"/>
      <w:color w:val="000000"/>
      <w:sz w:val="32"/>
    </w:rPr>
  </w:style>
  <w:style w:type="character" w:customStyle="1" w:styleId="60">
    <w:name w:val="Заголовок 6 Знак"/>
    <w:basedOn w:val="11"/>
    <w:link w:val="6"/>
    <w:uiPriority w:val="9"/>
    <w:rPr>
      <w:rFonts w:ascii="Calibri" w:hAnsi="Calibri"/>
      <w:b/>
      <w:sz w:val="22"/>
    </w:rPr>
  </w:style>
  <w:style w:type="table" w:styleId="afe">
    <w:name w:val="Table Grid"/>
    <w:basedOn w:val="a1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Colorful List Accent 1"/>
    <w:basedOn w:val="a1"/>
    <w:pPr>
      <w:spacing w:after="0" w:line="240" w:lineRule="auto"/>
    </w:pPr>
    <w:rPr>
      <w:color w:val="000000" w:themeColor="text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AE99B-D8A2-4874-A06B-A2D57DE1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9324</Words>
  <Characters>53149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Stroy23</dc:creator>
  <cp:lastModifiedBy>User</cp:lastModifiedBy>
  <cp:revision>29</cp:revision>
  <cp:lastPrinted>2025-09-12T12:07:00Z</cp:lastPrinted>
  <dcterms:created xsi:type="dcterms:W3CDTF">2025-10-30T13:08:00Z</dcterms:created>
  <dcterms:modified xsi:type="dcterms:W3CDTF">2025-10-31T13:16:00Z</dcterms:modified>
</cp:coreProperties>
</file>