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F54" w:rsidRDefault="007D6F54" w:rsidP="007D6F54">
      <w:pPr>
        <w:ind w:left="113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Приложение к Постановлению </w:t>
      </w:r>
    </w:p>
    <w:p w:rsidR="007D6F54" w:rsidRDefault="007D6F54" w:rsidP="007D6F54">
      <w:pPr>
        <w:ind w:left="10620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7D6F54" w:rsidRDefault="007D6F54" w:rsidP="007D6F54">
      <w:pPr>
        <w:ind w:left="10620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</w:t>
      </w:r>
      <w:r>
        <w:rPr>
          <w:rFonts w:ascii="Arial" w:hAnsi="Arial" w:cs="Arial"/>
          <w:sz w:val="20"/>
          <w:szCs w:val="20"/>
          <w:u w:val="single"/>
        </w:rPr>
        <w:t>29.05.2020 г</w:t>
      </w:r>
      <w:r>
        <w:rPr>
          <w:rFonts w:ascii="Arial" w:hAnsi="Arial" w:cs="Arial"/>
          <w:sz w:val="20"/>
          <w:szCs w:val="20"/>
        </w:rPr>
        <w:t xml:space="preserve">. № </w:t>
      </w:r>
      <w:r>
        <w:rPr>
          <w:rFonts w:ascii="Arial" w:hAnsi="Arial" w:cs="Arial"/>
          <w:sz w:val="20"/>
          <w:szCs w:val="20"/>
          <w:u w:val="single"/>
        </w:rPr>
        <w:t>26-ПГ</w:t>
      </w:r>
    </w:p>
    <w:p w:rsidR="007D6F54" w:rsidRDefault="007D6F54" w:rsidP="007D6F54">
      <w:pPr>
        <w:jc w:val="right"/>
        <w:rPr>
          <w:rFonts w:ascii="Arial" w:hAnsi="Arial" w:cs="Arial"/>
        </w:rPr>
      </w:pPr>
    </w:p>
    <w:p w:rsidR="007D6F54" w:rsidRDefault="007D6F54" w:rsidP="007D6F54">
      <w:pPr>
        <w:pStyle w:val="3"/>
        <w:ind w:left="284" w:firstLine="28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Порядок проведения общественных обсуждений по проекту о внесении изменений в 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</w:t>
      </w:r>
    </w:p>
    <w:p w:rsidR="007D6F54" w:rsidRDefault="007D6F54" w:rsidP="007D6F54">
      <w:pPr>
        <w:pStyle w:val="3"/>
        <w:ind w:left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2106"/>
        <w:gridCol w:w="2694"/>
        <w:gridCol w:w="3868"/>
        <w:gridCol w:w="3839"/>
      </w:tblGrid>
      <w:tr w:rsidR="007D6F54" w:rsidTr="007D6F54">
        <w:trPr>
          <w:trHeight w:val="1517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4" w:rsidRDefault="007D6F5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Дата проведения общественных обсуждений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54" w:rsidRDefault="007D6F54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7D6F54" w:rsidRDefault="007D6F54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Срок проведения общественных обсуждений</w:t>
            </w:r>
          </w:p>
          <w:p w:rsidR="007D6F54" w:rsidRDefault="007D6F5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4" w:rsidRDefault="007D6F54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Населенный пункт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54" w:rsidRDefault="007D6F54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Адрес экспозиции</w:t>
            </w:r>
          </w:p>
          <w:p w:rsidR="007D6F54" w:rsidRDefault="007D6F54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4" w:rsidRDefault="007D6F54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Время работы экспозиции</w:t>
            </w:r>
          </w:p>
        </w:tc>
      </w:tr>
      <w:tr w:rsidR="007D6F54" w:rsidTr="007D6F54">
        <w:trPr>
          <w:trHeight w:val="987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54" w:rsidRDefault="007D6F5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 04.06.2020 по 07.08.2020</w:t>
            </w:r>
          </w:p>
          <w:p w:rsidR="007D6F54" w:rsidRDefault="007D6F5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4" w:rsidRDefault="007D6F5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54" w:rsidRDefault="007D6F5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город Люберцы</w:t>
            </w:r>
          </w:p>
          <w:p w:rsidR="007D6F54" w:rsidRDefault="007D6F5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D6F54" w:rsidRDefault="007D6F5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дачный поселок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поселок Балластный Карьер,</w:t>
            </w:r>
          </w:p>
          <w:p w:rsidR="007D6F54" w:rsidRDefault="007D6F5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деревня Торбеево, деревня Сосновка, деревня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Лукьяновка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деревня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Машково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деревня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Мотяково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деревня Марусино,</w:t>
            </w:r>
          </w:p>
          <w:p w:rsidR="007D6F54" w:rsidRDefault="007D6F5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деревня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Пехорка</w:t>
            </w:r>
            <w:proofErr w:type="spellEnd"/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4" w:rsidRDefault="007D6F54">
            <w:pPr>
              <w:spacing w:line="228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 период действия режима повышенной готовности с экспозицией можно ознакомиться на сайте https://люберцы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ф/ в разделе «Публичные слушания»</w:t>
            </w:r>
          </w:p>
          <w:p w:rsidR="007D6F54" w:rsidRDefault="007D6F54">
            <w:pPr>
              <w:spacing w:line="228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D6F54" w:rsidRDefault="007D6F54">
            <w:pPr>
              <w:spacing w:line="228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 случае отмены режима повышенной готовности с экспозицией можно ознакомиться по адресу:</w:t>
            </w:r>
          </w:p>
          <w:p w:rsidR="007D6F54" w:rsidRDefault="007D6F54">
            <w:pPr>
              <w:spacing w:line="228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Московская область, городской округ Люберцы, г. Люберцы, Октябрьский пр-т, д.190 </w:t>
            </w:r>
          </w:p>
          <w:p w:rsidR="007D6F54" w:rsidRDefault="007D6F54">
            <w:pPr>
              <w:spacing w:line="228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Ответственный: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Шичавина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Оксана Александровна, тел. 8(495)509-11-07</w:t>
            </w:r>
          </w:p>
          <w:p w:rsidR="007D6F54" w:rsidRDefault="007D6F54">
            <w:pPr>
              <w:spacing w:line="228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4" w:rsidRDefault="007D6F54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D6F54" w:rsidRDefault="007D6F54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D6F54" w:rsidRDefault="007D6F54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D6F54" w:rsidRDefault="007D6F54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Экспозиция открыта с 04.06.2020 по 07.08.2020</w:t>
            </w:r>
          </w:p>
          <w:p w:rsidR="007D6F54" w:rsidRDefault="007D6F5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16.45 обед с 13.00 до 13.45.</w:t>
            </w:r>
          </w:p>
          <w:p w:rsidR="007D6F54" w:rsidRDefault="007D6F54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7D6F54" w:rsidRDefault="007D6F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В выходные и праздничные дни экспозиция не работает</w:t>
            </w:r>
          </w:p>
          <w:p w:rsidR="007D6F54" w:rsidRDefault="007D6F54">
            <w:pPr>
              <w:spacing w:line="228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D6F54" w:rsidTr="007D6F54">
        <w:trPr>
          <w:trHeight w:val="625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54" w:rsidRDefault="007D6F5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 04.06.2020 по 07.08.2020</w:t>
            </w:r>
          </w:p>
          <w:p w:rsidR="007D6F54" w:rsidRDefault="007D6F5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4" w:rsidRDefault="007D6F5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54" w:rsidRDefault="007D6F5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рабочий поселок Октябрьский,</w:t>
            </w:r>
          </w:p>
          <w:p w:rsidR="007D6F54" w:rsidRDefault="007D6F5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поселок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Егорово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поселок Жилино-1, поселок Жилино-2, деревня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Кирилловка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поселок Мирный, деревня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Токарево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деревня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Хлыстово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деревня Часовня, поселок Чкалово</w:t>
            </w:r>
          </w:p>
          <w:p w:rsidR="007D6F54" w:rsidRDefault="007D6F5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6F54" w:rsidRDefault="007D6F54">
            <w:pPr>
              <w:spacing w:line="228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В период действия режима повышенной готовности с экспозицией можно ознакомиться на сайте https://люберцы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ф/ в разделе «Публичные слушания»</w:t>
            </w:r>
          </w:p>
          <w:p w:rsidR="007D6F54" w:rsidRDefault="007D6F54">
            <w:pPr>
              <w:spacing w:line="228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D6F54" w:rsidRDefault="007D6F54">
            <w:pPr>
              <w:spacing w:line="228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 случае отмены режима повышенной готовности с экспозицией можно ознакомиться по адресу:</w:t>
            </w:r>
          </w:p>
          <w:p w:rsidR="007D6F54" w:rsidRDefault="007D6F54">
            <w:pPr>
              <w:spacing w:line="228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7D6F54" w:rsidRDefault="007D6F54">
            <w:pPr>
              <w:spacing w:line="228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Московская область, городской округ Люберцы,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отехина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, д.12</w:t>
            </w:r>
          </w:p>
          <w:p w:rsidR="007D6F54" w:rsidRDefault="007D6F54">
            <w:pPr>
              <w:spacing w:line="228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Ответственный: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Кайбелева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Лариса Семеновна, тел. 8 (498) 553-88-88.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4" w:rsidRDefault="007D6F54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D6F54" w:rsidRDefault="007D6F54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D6F54" w:rsidRDefault="007D6F54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D6F54" w:rsidRDefault="007D6F54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Экспозиция открыта с 04.06.2020 по 07.08.2020</w:t>
            </w:r>
          </w:p>
          <w:p w:rsidR="007D6F54" w:rsidRDefault="007D6F5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lastRenderedPageBreak/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16.45 обед с 13.00 до 13.45.</w:t>
            </w:r>
          </w:p>
          <w:p w:rsidR="007D6F54" w:rsidRDefault="007D6F54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7D6F54" w:rsidRDefault="007D6F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В выходные и праздничные дни экспозиция не работает</w:t>
            </w:r>
          </w:p>
          <w:p w:rsidR="007D6F54" w:rsidRDefault="007D6F54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7D6F54" w:rsidRDefault="007D6F54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6F54" w:rsidRDefault="007D6F54" w:rsidP="007D6F54">
      <w:pPr>
        <w:pStyle w:val="3"/>
        <w:ind w:firstLine="283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Консультации по проекту о внесении изменений в 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50:22:0010211:16, проводятся по адресу: Московская область, </w:t>
      </w:r>
      <w:proofErr w:type="spellStart"/>
      <w:r>
        <w:rPr>
          <w:rFonts w:ascii="Arial" w:hAnsi="Arial" w:cs="Arial"/>
          <w:b w:val="0"/>
          <w:sz w:val="24"/>
        </w:rPr>
        <w:t>г.о</w:t>
      </w:r>
      <w:proofErr w:type="spellEnd"/>
      <w:r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>
        <w:rPr>
          <w:rFonts w:ascii="Arial" w:hAnsi="Arial" w:cs="Arial"/>
          <w:b w:val="0"/>
          <w:sz w:val="24"/>
        </w:rPr>
        <w:t>г</w:t>
      </w:r>
      <w:proofErr w:type="gramStart"/>
      <w:r>
        <w:rPr>
          <w:rFonts w:ascii="Arial" w:hAnsi="Arial" w:cs="Arial"/>
          <w:b w:val="0"/>
          <w:sz w:val="24"/>
        </w:rPr>
        <w:t>.Л</w:t>
      </w:r>
      <w:proofErr w:type="gramEnd"/>
      <w:r>
        <w:rPr>
          <w:rFonts w:ascii="Arial" w:hAnsi="Arial" w:cs="Arial"/>
          <w:b w:val="0"/>
          <w:sz w:val="24"/>
        </w:rPr>
        <w:t>юберцы</w:t>
      </w:r>
      <w:proofErr w:type="spellEnd"/>
      <w:r>
        <w:rPr>
          <w:rFonts w:ascii="Arial" w:hAnsi="Arial" w:cs="Arial"/>
          <w:b w:val="0"/>
          <w:sz w:val="24"/>
        </w:rPr>
        <w:t>, Октябрьский пр-т, д.190.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Контактный телефон: 8-495-509-11-07.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Адрес электронной почты: lubarx@mail.ru</w:t>
      </w:r>
    </w:p>
    <w:p w:rsidR="007D6F54" w:rsidRDefault="007D6F54" w:rsidP="007D6F54">
      <w:pPr>
        <w:rPr>
          <w:rFonts w:ascii="Arial" w:hAnsi="Arial" w:cs="Arial"/>
        </w:rPr>
      </w:pPr>
      <w:r>
        <w:rPr>
          <w:rFonts w:ascii="Arial" w:hAnsi="Arial" w:cs="Arial"/>
        </w:rPr>
        <w:t>В период общественных обсуждений, участники общественных обсуждений имеют право представить свои предложения и замечания в срок с 4 июня 2020 года  по 7августа  2020 года по обсуждаемому проекту посредством: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Участниками общественных обсуждений по проекту о внесении изменений в 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50:22:0010211:16, являются:</w:t>
      </w:r>
    </w:p>
    <w:p w:rsidR="007D6F54" w:rsidRDefault="007D6F54" w:rsidP="007D6F54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 правообладатели земельных участков и (или) объектов капитального строительства, правообладатели помещений, являющихся частью указанных объектов капитального строительства, расположенных на территории, в отношении которых подготовлен проект о внесении изменений в 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50:22:0010211:16;</w:t>
      </w:r>
      <w:proofErr w:type="gramEnd"/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постоянно проживающие на территории, в отношении которых подготовлен проект о внесении изменений в 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50:22:0010211:16.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проекту о внесении изменений в 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50:22:0010211:16: 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 Заявление, подписанное непосредственно самим Заявителем, по установленной форме.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7D6F54" w:rsidRDefault="007D6F54" w:rsidP="007D6F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7D6F54" w:rsidRDefault="007D6F54" w:rsidP="007D6F54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Информационные материалы по проекту о внесении изменений в 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 размещены на сайте : </w:t>
      </w:r>
      <w:hyperlink r:id="rId5" w:history="1">
        <w:r>
          <w:rPr>
            <w:rStyle w:val="a3"/>
            <w:rFonts w:ascii="Arial" w:hAnsi="Arial" w:cs="Arial"/>
            <w:color w:val="000000" w:themeColor="text1"/>
          </w:rPr>
          <w:t>http://люберцы.рф/</w:t>
        </w:r>
      </w:hyperlink>
      <w:r>
        <w:rPr>
          <w:rFonts w:ascii="Arial" w:hAnsi="Arial" w:cs="Arial"/>
          <w:color w:val="000000" w:themeColor="text1"/>
        </w:rPr>
        <w:t>.</w:t>
      </w:r>
    </w:p>
    <w:p w:rsidR="003D55E5" w:rsidRDefault="003D55E5">
      <w:bookmarkStart w:id="0" w:name="_GoBack"/>
      <w:bookmarkEnd w:id="0"/>
    </w:p>
    <w:sectPr w:rsidR="003D55E5" w:rsidSect="007D6F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195"/>
    <w:rsid w:val="00245195"/>
    <w:rsid w:val="003D55E5"/>
    <w:rsid w:val="007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D6F5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6F5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D6F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D6F5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6F5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D6F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1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1661</Words>
  <Characters>9468</Characters>
  <Application>Microsoft Office Word</Application>
  <DocSecurity>0</DocSecurity>
  <Lines>78</Lines>
  <Paragraphs>22</Paragraphs>
  <ScaleCrop>false</ScaleCrop>
  <Company/>
  <LinksUpToDate>false</LinksUpToDate>
  <CharactersWithSpaces>11107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2020-06-02T07:03:00Z</dcterms:created>
  <dcterms:modified xsi:type="dcterms:W3CDTF">2020-06-02T07:05:00Z</dcterms:modified>
</cp:coreProperties>
</file>