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07F" w:rsidRDefault="0095407F" w:rsidP="009540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95407F" w:rsidRDefault="0095407F" w:rsidP="009540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95407F" w:rsidRDefault="0095407F" w:rsidP="009540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95407F" w:rsidRDefault="0095407F" w:rsidP="009540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  <w:u w:val="single"/>
        </w:rPr>
        <w:t>29.07.2019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2776-ПА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муниципальной программы Московской области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pPr w:leftFromText="180" w:rightFromText="180" w:bottomFromText="200" w:vertAnchor="page" w:horzAnchor="margin" w:tblpY="3850"/>
        <w:tblW w:w="51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7000"/>
      </w:tblGrid>
      <w:tr w:rsidR="0095407F" w:rsidTr="0095407F">
        <w:trPr>
          <w:cantSplit/>
          <w:trHeight w:hRule="exact" w:val="229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Повышение эстетической привлекательности территории городского округа Люберцы.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Создание благоприятных условий для проживания населения.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состояния городских территорий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Содержание памятников в надлежащем состоянии.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Улучшение архитектурного облика города.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07F" w:rsidTr="0095407F">
        <w:trPr>
          <w:cantSplit/>
          <w:trHeight w:hRule="exact" w:val="3112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5407F" w:rsidTr="0095407F">
        <w:trPr>
          <w:cantSplit/>
          <w:trHeight w:hRule="exact" w:val="984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городского округа Люберцы Московской области А.В.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Егорцев</w:t>
            </w:r>
            <w:proofErr w:type="spellEnd"/>
          </w:p>
        </w:tc>
      </w:tr>
      <w:tr w:rsidR="0095407F" w:rsidTr="0095407F">
        <w:trPr>
          <w:cantSplit/>
          <w:trHeight w:hRule="exact" w:val="545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5407F" w:rsidTr="0095407F">
        <w:trPr>
          <w:cantSplit/>
          <w:trHeight w:hRule="exact" w:val="909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95407F" w:rsidTr="0095407F">
        <w:trPr>
          <w:cantSplit/>
          <w:trHeight w:hRule="exact" w:val="2141"/>
        </w:trPr>
        <w:tc>
          <w:tcPr>
            <w:tcW w:w="13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95407F" w:rsidTr="0095407F">
        <w:trPr>
          <w:trHeight w:val="65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bottomFromText="200" w:vertAnchor="page" w:horzAnchor="page" w:tblpXSpec="center" w:tblpY="966"/>
        <w:tblW w:w="522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6"/>
        <w:gridCol w:w="1574"/>
        <w:gridCol w:w="971"/>
        <w:gridCol w:w="932"/>
        <w:gridCol w:w="934"/>
        <w:gridCol w:w="938"/>
        <w:gridCol w:w="1067"/>
        <w:gridCol w:w="789"/>
      </w:tblGrid>
      <w:tr w:rsidR="0095407F" w:rsidTr="0095407F">
        <w:trPr>
          <w:cantSplit/>
          <w:trHeight w:val="264"/>
        </w:trPr>
        <w:tc>
          <w:tcPr>
            <w:tcW w:w="132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407F" w:rsidTr="0095407F">
        <w:trPr>
          <w:cantSplit/>
          <w:trHeight w:val="1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5407F" w:rsidTr="0095407F">
        <w:trPr>
          <w:cantSplit/>
          <w:trHeight w:val="112"/>
        </w:trPr>
        <w:tc>
          <w:tcPr>
            <w:tcW w:w="132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76 075,70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202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230 417,76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180 617,76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2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3 677 488,00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946 443,12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1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3 983 981,46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1 203 136,58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7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5407F" w:rsidTr="0095407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территорий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1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2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0" w:name="OLE_LINK36"/>
            <w:bookmarkStart w:id="1" w:name="OLE_LINK37"/>
            <w:bookmarkStart w:id="2" w:name="OLE_LINK38"/>
            <w:bookmarkStart w:id="3" w:name="OLE_LINK39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0"/>
            <w:bookmarkEnd w:id="1"/>
            <w:bookmarkEnd w:id="2"/>
            <w:bookmarkEnd w:id="3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100/68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8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18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освещения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0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8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133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5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2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21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1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409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185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OLE_LINK55"/>
            <w:bookmarkStart w:id="5" w:name="OLE_LINK56"/>
            <w:bookmarkStart w:id="6" w:name="OLE_LINK5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4"/>
            <w:bookmarkEnd w:id="5"/>
            <w:bookmarkEnd w:id="6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614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98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подъездов многоквартирных домов, оборудованных системами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виделнаблюдения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Обеспечения деятельности парков на территории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366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40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95407F" w:rsidTr="0095407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95407F" w:rsidTr="0095407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5407F" w:rsidTr="0095407F">
        <w:trPr>
          <w:cantSplit/>
          <w:trHeight w:val="537"/>
        </w:trPr>
        <w:tc>
          <w:tcPr>
            <w:tcW w:w="1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95407F" w:rsidRDefault="0095407F" w:rsidP="0095407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95407F" w:rsidRDefault="0095407F" w:rsidP="0095407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pStyle w:val="af7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>
        <w:rPr>
          <w:b/>
          <w:shd w:val="clear" w:color="auto" w:fill="FFFFFF"/>
        </w:rPr>
        <w:t>Общая характеристика сферы реализации программы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планировочным решением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городского округа Люберцы находятся памятники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к вопросам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местного значения относится сохранение, ремонт и содержание памятников, находящихся в муниципальной собственности.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95407F" w:rsidRDefault="0095407F" w:rsidP="0095407F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потребностей органов местного самоуправления муниципального образования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товарах, работах, услугах, необходимых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7" w:name="OLE_LINK21"/>
      <w:bookmarkStart w:id="8" w:name="OLE_LINK20"/>
      <w:bookmarkStart w:id="9" w:name="OLE_LINK1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7"/>
      <w:bookmarkEnd w:id="8"/>
      <w:bookmarkEnd w:id="9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95407F" w:rsidRDefault="0095407F" w:rsidP="0095407F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95407F" w:rsidRDefault="0095407F" w:rsidP="0095407F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95407F" w:rsidRDefault="0095407F" w:rsidP="0095407F">
      <w:pPr>
        <w:pStyle w:val="af7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Прогноз развития соответствующей сферы реализации программы</w:t>
      </w:r>
    </w:p>
    <w:p w:rsidR="0095407F" w:rsidRDefault="0095407F" w:rsidP="0095407F">
      <w:pPr>
        <w:pStyle w:val="af7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 задачам в период с 2019 по 2024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95407F" w:rsidRDefault="0095407F" w:rsidP="009540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Описание целей Программы.</w:t>
      </w:r>
    </w:p>
    <w:p w:rsidR="0095407F" w:rsidRDefault="0095407F" w:rsidP="009540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Основными целями разработки данной Программы являются: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Повышение эстетической привлекательности территории городского округа Люберцы.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Создание благоприятных условий для проживания населения.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Улучшение состояния городских территорий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 Содержание памятников в надлежащем состоянии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709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Улучшение архитектурного облика города</w:t>
      </w:r>
    </w:p>
    <w:p w:rsidR="0095407F" w:rsidRDefault="0095407F" w:rsidP="0095407F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5407F" w:rsidRDefault="0095407F" w:rsidP="009540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Обобщенная характеристика основных мероприятий программы.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95407F" w:rsidRDefault="0095407F" w:rsidP="0095407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«Благоустройство территорий городского округа Люберцы Московской области»;</w:t>
      </w:r>
      <w:proofErr w:type="gramEnd"/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современной комфортной городской среды городского округа Люберцы Московской области».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юджете городского округа Люберцы.</w:t>
      </w:r>
    </w:p>
    <w:p w:rsidR="0095407F" w:rsidRDefault="0095407F" w:rsidP="0095407F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Методика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расчета значений показателей реализации программы</w:t>
      </w:r>
      <w:proofErr w:type="gramEnd"/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установленных детских игровых площадок», ед.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устанавливаются в соответствии с перечнем, сформированным с жителями, адресный перечень комплексного благоустройства определяется на основе итогов голосования на портале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на основании обращений жителей.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0" w:name="OLE_LINK50"/>
      <w:bookmarkStart w:id="11" w:name="OLE_LINK49"/>
      <w:bookmarkStart w:id="12" w:name="OLE_LINK48"/>
      <w:bookmarkStart w:id="13" w:name="OLE_LINK47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%/ед. 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плановые значения определяются в относительном и абсолютном выражении. Количество дворовых территорий, подлежащих комплексному благоустройству в 2018-2024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OLE_LINK42"/>
      <w:bookmarkStart w:id="15" w:name="OLE_LINK41"/>
      <w:bookmarkStart w:id="16" w:name="OLE_LINK40"/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территорий», %.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95407F" w:rsidRDefault="0095407F" w:rsidP="009540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bookmarkEnd w:id="14"/>
      <w:bookmarkEnd w:id="15"/>
      <w:bookmarkEnd w:id="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арки»,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общественные территории, подлежащие благоустройству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реализованных комплексных проектов благоустройства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количестве реализованных в течение планового года проектов благоустройства общественных территорий», %.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реализованным комплексным проектам.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общественных территорий»,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показатель  определяется  на основании планов по благоустройству.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выполненных работ по разработанным концепциям благоустройства общественных территорий.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разработанных проектов благоустройства общественных территорий», ед. 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 определяется  на основании планов по благоустройству.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проектамблагоустройства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приводом», ед.</w:t>
      </w:r>
      <w:r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 ремонта асфальтового покрытия», кв. м.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95407F" w:rsidRDefault="0095407F" w:rsidP="009540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 год (в рамках «Комплексного благоустройства дворовых территорий»).</w:t>
      </w:r>
    </w:p>
    <w:p w:rsidR="0095407F" w:rsidRDefault="0095407F" w:rsidP="009540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качелей с жестким подвесом переоборудованных на гибкие подвесы», 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детских игровых площадок.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95407F" w:rsidRDefault="0095407F" w:rsidP="0095407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 *100%</w:t>
      </w:r>
    </w:p>
    <w:p w:rsidR="0095407F" w:rsidRDefault="0095407F" w:rsidP="0095407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17" w:name="OLE_LINK31"/>
      <w:bookmarkStart w:id="18" w:name="OLE_LINK30"/>
      <w:bookmarkStart w:id="19" w:name="OLE_LINK2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17"/>
      <w:bookmarkEnd w:id="18"/>
      <w:bookmarkEnd w:id="19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Люберцы;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0" w:name="OLE_LINK34"/>
      <w:bookmarkStart w:id="21" w:name="OLE_LINK33"/>
      <w:bookmarkStart w:id="22" w:name="OLE_LINK32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0"/>
      <w:bookmarkEnd w:id="21"/>
      <w:bookmarkEnd w:id="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«Уборка и содержания территорий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кв. м.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схемы уборки территории.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вырубке», ед. Показатель рассчитывается по итогам года: выполнение работ по вырубке и опиловке аварийных деревьев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в соответствии с заключенным контрактом.</w:t>
      </w:r>
    </w:p>
    <w:p w:rsidR="0095407F" w:rsidRDefault="0095407F" w:rsidP="0095407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95407F" w:rsidRDefault="0095407F" w:rsidP="0095407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аварийных деревьев.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«Ликвидация несанкционированных свалок»,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95407F" w:rsidRDefault="0095407F" w:rsidP="0095407F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ели»,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«Новогодние украшения (конструкции)»,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инвентаризации объектов благоустройства.</w:t>
      </w:r>
    </w:p>
    <w:p w:rsidR="0095407F" w:rsidRDefault="0095407F" w:rsidP="0095407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памятников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 городского округа Люберцы.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«Площадь посадки цветов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Люберцы за отчетный период.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Люберцы за отчетный период.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незаконно установленных нестационарных объектов подлежащих демонтажу и сносу», ед.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благоустройству после демонтажа и сноса незаконно установленных нестационарных объектов»,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«Доля подъездов многоквартирных домов, оборудованных системами видеонаблюдения и подключенных к системе «Безопасный регион», балл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ГАС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«Управление» - «Мин ЖКХ МО - «Установка камер видеонаблюдения с подключением к системе «Безопасный регион».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видеонаблюдения в подъездах МКД», ед. Значение показателя равно количеству установленных камер видеонаблюдения.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Источник данных: адресный перечень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OLE_LINK54"/>
      <w:bookmarkStart w:id="24" w:name="OLE_LINK53"/>
      <w:bookmarkStart w:id="25" w:name="OLE_LINK52"/>
      <w:bookmarkStart w:id="26" w:name="OLE_LINK5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значениям», %</w:t>
      </w:r>
    </w:p>
    <w:bookmarkEnd w:id="23"/>
    <w:bookmarkEnd w:id="24"/>
    <w:bookmarkEnd w:id="25"/>
    <w:bookmarkEnd w:id="26"/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округов и муниципальных районов (городских и сельских поселений) Московской области, км; 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Росстата от 30.08.2017 № 562.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объектов электросетевого хозяйства, систем наружного и архитектурно-художественного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реализованы мероприятия по устройству и капитальному ремонту»,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ремонту.</w:t>
      </w: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освещением», %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светильников наружного освещения, управление которыми осуществляется с использованием автоматизированных систем управления наружным освещением.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площадей», процент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ежегодный контроль информации на основании формы статистической отчётности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№  1-МО (годовая) «Сведения об объектах инфраструктуры муниципального образования».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отремонтированных подъездов МКД», ед.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адресный перечень подъездов, нуждающихся в ремонте.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программы (ед.)»</w:t>
      </w:r>
      <w:proofErr w:type="gramEnd"/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краткосрочный план реализации региональной программы капитального ремонта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реестр многоквартирных домов прошедших комплексный капитальный ремонт и соответствующих нормальному классу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«Обеспечения деятельности парков на территории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г.о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Люберцы», человеко-день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 количество человек посетивших парки за отчетный год к количеству дней в году.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городского округа Люберцы», ед.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благоустройству существующих парков культуры и отдыха.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«Разработка проектов освоения лесов на территории лесных участков», ед.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на основании проектов по освоению лесов на  территории лесных участков.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–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года: выполнение работ по вырубке аварийных деревьев на территории парков культуры и отдыха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соответсвии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заключенным контрактом.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сметная ведомость.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техники», ед.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>
        <w:rPr>
          <w:rFonts w:ascii="Times New Roman" w:hAnsi="Times New Roman" w:cs="Times New Roman"/>
          <w:sz w:val="24"/>
          <w:szCs w:val="24"/>
        </w:rPr>
        <w:t>», шт.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обустройству и установке детских игровых площадок на территории городского округа Люберцы в рамках </w:t>
      </w:r>
      <w:r>
        <w:rPr>
          <w:rFonts w:ascii="Times New Roman" w:hAnsi="Times New Roman" w:cs="Times New Roman"/>
          <w:sz w:val="24"/>
          <w:szCs w:val="24"/>
        </w:rPr>
        <w:t>губернаторской программы «Наше Подмосковье».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адресный перечень дворовых территорий, утвержденный на 2019 год (в рамках губернаторской программы «Наше Подмосковье»).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граждан, принявших участие в решении вопросов развития  городской среды от общего количества граждан в возрасте от 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Ni14/N14*100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Оценка значения индикатора: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5407F" w:rsidRDefault="0095407F" w:rsidP="009540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«Соответствие нормативу обеспеченности парками культурны и отдыха», %. Рассчитывается по формуле: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Источник данных: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5407F" w:rsidRDefault="0095407F" w:rsidP="009540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% = 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/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отчетном голу, тыс. чел.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отчет по посещаемости МУ «Парк культуры и отдыха» городского округа Люберцы.</w:t>
      </w: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5407F" w:rsidRDefault="0095407F" w:rsidP="009540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«Приобретение малых архитектурных форм, мебели, ограждений, декоративно-художественного (праздничного) освещения,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улично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коммунально-бытового оборудования на территории муниципальных образований Московской области», ед.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закупленного оборудования по контракту за отчетный год.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муниципальной собственности.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 Всероссийского конкурса лучших проектов создания комфортной городской среды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малых городах и исторических поселениях», ед. 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Порядок взаимодействия ответственного за выполнение мероприятия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9540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программы.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осуществляет администрация городского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95407F" w:rsidRDefault="0095407F" w:rsidP="0095407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95407F" w:rsidRDefault="0095407F" w:rsidP="0095407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95407F" w:rsidRDefault="0095407F" w:rsidP="0095407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Ежегодно в срок до 1 марта года, следующего за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годовой отчет о реализации муниципальной программы, по форме согласно приложению № 7 того же Порядка.</w:t>
      </w:r>
    </w:p>
    <w:p w:rsidR="0095407F" w:rsidRDefault="0095407F" w:rsidP="0095407F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том числе посредством заполнения отчетных формы в ГАСУ, по запросу Министерств.</w:t>
      </w:r>
    </w:p>
    <w:p w:rsidR="0095407F" w:rsidRDefault="0095407F" w:rsidP="0095407F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5407F" w:rsidRDefault="0095407F" w:rsidP="009540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407F" w:rsidRDefault="0095407F" w:rsidP="009540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lastRenderedPageBreak/>
        <w:t>________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95407F">
          <w:pgSz w:w="11906" w:h="16838"/>
          <w:pgMar w:top="1134" w:right="850" w:bottom="1134" w:left="1701" w:header="567" w:footer="567" w:gutter="0"/>
          <w:cols w:space="720"/>
        </w:sect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95407F" w:rsidTr="0095407F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95407F" w:rsidTr="0095407F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5407F" w:rsidTr="0095407F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95407F" w:rsidTr="0095407F">
        <w:trPr>
          <w:cantSplit/>
          <w:trHeight w:hRule="exact" w:val="4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95407F" w:rsidTr="0095407F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69,07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5407F" w:rsidTr="0095407F">
        <w:trPr>
          <w:cantSplit/>
          <w:trHeight w:hRule="exact" w:val="382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bookmarkStart w:id="27" w:name="_Hlk535938110" w:colFirst="2" w:colLast="9"/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5407F" w:rsidTr="0095407F">
        <w:trPr>
          <w:cantSplit/>
          <w:trHeight w:hRule="exact" w:val="414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27"/>
      <w:tr w:rsidR="0095407F" w:rsidTr="0095407F">
        <w:trPr>
          <w:cantSplit/>
          <w:trHeight w:hRule="exact" w:val="56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5407F">
          <w:pgSz w:w="16838" w:h="11906" w:orient="landscape"/>
          <w:pgMar w:top="283" w:right="283" w:bottom="283" w:left="283" w:header="567" w:footer="567" w:gutter="0"/>
          <w:cols w:space="720"/>
        </w:sect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1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95407F" w:rsidTr="0095407F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5407F" w:rsidTr="0095407F">
        <w:trPr>
          <w:trHeight w:val="795"/>
        </w:trPr>
        <w:tc>
          <w:tcPr>
            <w:tcW w:w="5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5407F" w:rsidTr="0095407F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5407F" w:rsidTr="0095407F">
        <w:trPr>
          <w:trHeight w:val="41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5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2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496 020,62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136 020,62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5407F" w:rsidTr="0095407F">
        <w:trPr>
          <w:trHeight w:val="45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80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95407F" w:rsidTr="0095407F">
        <w:trPr>
          <w:trHeight w:val="5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6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3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527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7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03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6020,62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95407F" w:rsidTr="0095407F">
        <w:trPr>
          <w:trHeight w:val="498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92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95407F" w:rsidTr="0095407F">
        <w:trPr>
          <w:trHeight w:val="43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19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1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95407F" w:rsidTr="0095407F">
        <w:trPr>
          <w:trHeight w:val="499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18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14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396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200 430,37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75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111 396,38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95 894,23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92"/>
        </w:trPr>
        <w:tc>
          <w:tcPr>
            <w:tcW w:w="57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387 902, 45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336 400,30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2 850,00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3.2 Реализация программы формирования современной городской среды в части благоустройства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администрации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Обустройство комфортных зон отдыха</w:t>
            </w:r>
          </w:p>
        </w:tc>
      </w:tr>
      <w:tr w:rsidR="0095407F" w:rsidTr="0095407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25 358,57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43 679,14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43 679,14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43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145 113,41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61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6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00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62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</w:t>
            </w: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шоссе, д. 2,24,25,26;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ул.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7Б;,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Красково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д. Марусино, ЖК-1;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71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51 480,00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6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52 000,00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3.6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P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86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31 176, 60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15 674, 45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5"/>
        </w:trPr>
        <w:tc>
          <w:tcPr>
            <w:tcW w:w="57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1 00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5 0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66,92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76 075,70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200 430,37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164 430,37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60,85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407F" w:rsidRDefault="0095407F" w:rsidP="0095407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bottomFromText="200" w:vertAnchor="page" w:horzAnchor="margin" w:tblpY="2646"/>
        <w:tblW w:w="157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1562"/>
        <w:gridCol w:w="3693"/>
        <w:gridCol w:w="1419"/>
        <w:gridCol w:w="994"/>
        <w:gridCol w:w="995"/>
        <w:gridCol w:w="1136"/>
        <w:gridCol w:w="994"/>
        <w:gridCol w:w="994"/>
        <w:gridCol w:w="852"/>
      </w:tblGrid>
      <w:tr w:rsidR="0095407F" w:rsidTr="0095407F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95407F" w:rsidRDefault="00954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5407F" w:rsidTr="0095407F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5407F" w:rsidTr="0095407F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5407F" w:rsidTr="0095407F">
        <w:trPr>
          <w:cantSplit/>
          <w:trHeight w:hRule="exact" w:val="5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5407F" w:rsidTr="0095407F">
        <w:trPr>
          <w:cantSplit/>
          <w:trHeight w:hRule="exact"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3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6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368 7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95407F" w:rsidRDefault="0095407F" w:rsidP="0095407F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Добродел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2858"/>
        <w:gridCol w:w="1608"/>
        <w:gridCol w:w="5601"/>
        <w:gridCol w:w="816"/>
        <w:gridCol w:w="816"/>
        <w:gridCol w:w="816"/>
        <w:gridCol w:w="816"/>
        <w:gridCol w:w="816"/>
        <w:gridCol w:w="816"/>
      </w:tblGrid>
      <w:tr w:rsidR="0095407F" w:rsidTr="0095407F">
        <w:trPr>
          <w:cantSplit/>
          <w:trHeight w:hRule="exact" w:val="80"/>
        </w:trPr>
        <w:tc>
          <w:tcPr>
            <w:tcW w:w="666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shd w:val="clear" w:color="auto" w:fill="FFFFFF"/>
            <w:noWrap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95407F" w:rsidRDefault="0095407F" w:rsidP="0095407F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5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95407F" w:rsidTr="0095407F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28" w:name="OLE_LINK8"/>
            <w:bookmarkStart w:id="29" w:name="OLE_LINK7"/>
            <w:bookmarkStart w:id="30" w:name="OLE_LINK6"/>
            <w:bookmarkStart w:id="31" w:name="OLE_LINK5"/>
            <w:bookmarkStart w:id="32" w:name="OLE_LINK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Объем финансирования мероприятия в году предшествующему году начала реализации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5407F" w:rsidTr="0095407F">
        <w:trPr>
          <w:trHeight w:val="795"/>
        </w:trPr>
        <w:tc>
          <w:tcPr>
            <w:tcW w:w="5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5407F" w:rsidTr="0095407F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6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2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95407F" w:rsidTr="0095407F">
        <w:trPr>
          <w:trHeight w:val="54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0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1 222 345,14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229 942,00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0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26 000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95407F" w:rsidTr="0095407F">
        <w:trPr>
          <w:trHeight w:val="99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39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19 000,00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набережных, площадей к концу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2023 года - до 100 %</w:t>
            </w:r>
          </w:p>
        </w:tc>
      </w:tr>
      <w:tr w:rsidR="0095407F" w:rsidTr="0095407F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9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421 730,87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89 286,87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6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439 127,87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92 883,87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95407F" w:rsidTr="0095407F">
        <w:trPr>
          <w:trHeight w:val="5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352 325,27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 Вырубка аварийных и 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95407F" w:rsidTr="0095407F">
        <w:trPr>
          <w:trHeight w:val="486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3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20 805,00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95407F" w:rsidTr="0095407F">
        <w:trPr>
          <w:trHeight w:val="631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48 600,00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12 600,60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607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17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5407F" w:rsidTr="0095407F">
        <w:trPr>
          <w:trHeight w:val="7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70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18"/>
                <w:szCs w:val="18"/>
              </w:rPr>
              <w:t>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5407F" w:rsidTr="0095407F">
        <w:trPr>
          <w:trHeight w:val="61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22 094,41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4 422, 41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677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3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28 0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 Цветочное оформление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95407F" w:rsidTr="0095407F">
        <w:trPr>
          <w:trHeight w:val="705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02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58 331,76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15 675,76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65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77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3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5407F" w:rsidTr="0095407F">
        <w:trPr>
          <w:trHeight w:val="705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21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95407F" w:rsidTr="0095407F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08"/>
        </w:trPr>
        <w:tc>
          <w:tcPr>
            <w:tcW w:w="58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17 520,00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17 397,00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22,18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368 7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28"/>
      <w:bookmarkEnd w:id="29"/>
      <w:bookmarkEnd w:id="30"/>
      <w:bookmarkEnd w:id="31"/>
      <w:bookmarkEnd w:id="32"/>
    </w:tbl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3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5" w:type="dxa"/>
        <w:tblInd w:w="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4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95407F" w:rsidTr="0095407F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5407F" w:rsidTr="0095407F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95407F" w:rsidTr="0095407F">
        <w:trPr>
          <w:cantSplit/>
          <w:trHeight w:hRule="exact" w:val="7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95407F" w:rsidTr="0095407F">
        <w:trPr>
          <w:cantSplit/>
          <w:trHeight w:hRule="exact" w:val="25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235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81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5407F">
          <w:pgSz w:w="16838" w:h="11906" w:orient="landscape"/>
          <w:pgMar w:top="283" w:right="283" w:bottom="142" w:left="283" w:header="567" w:footer="567" w:gutter="0"/>
          <w:cols w:space="720"/>
        </w:sect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1"/>
        <w:gridCol w:w="2119"/>
        <w:gridCol w:w="1680"/>
        <w:gridCol w:w="708"/>
        <w:gridCol w:w="1560"/>
        <w:gridCol w:w="850"/>
        <w:gridCol w:w="992"/>
        <w:gridCol w:w="993"/>
        <w:gridCol w:w="992"/>
        <w:gridCol w:w="850"/>
        <w:gridCol w:w="993"/>
        <w:gridCol w:w="850"/>
        <w:gridCol w:w="1559"/>
        <w:gridCol w:w="1418"/>
      </w:tblGrid>
      <w:tr w:rsidR="0095407F" w:rsidTr="0095407F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5407F" w:rsidTr="0095407F">
        <w:trPr>
          <w:trHeight w:val="795"/>
        </w:trPr>
        <w:tc>
          <w:tcPr>
            <w:tcW w:w="6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5407F" w:rsidTr="0095407F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07F" w:rsidTr="0095407F">
        <w:trPr>
          <w:trHeight w:val="90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151 689,57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07F" w:rsidTr="0095407F">
        <w:trPr>
          <w:trHeight w:val="22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164 279,96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74 279,96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07F" w:rsidTr="0095407F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12 590,39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95407F" w:rsidTr="0095407F">
        <w:trPr>
          <w:trHeight w:val="887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140 388,83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50 388,83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14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152 979,22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62 979,22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41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35"/>
        </w:trPr>
        <w:tc>
          <w:tcPr>
            <w:tcW w:w="636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11 300,74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164 279,96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74 279,96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12 590,39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151 689,57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61 689,57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4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5" w:type="dxa"/>
        <w:tblInd w:w="-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1"/>
        <w:gridCol w:w="2011"/>
        <w:gridCol w:w="3518"/>
        <w:gridCol w:w="993"/>
        <w:gridCol w:w="850"/>
        <w:gridCol w:w="851"/>
        <w:gridCol w:w="850"/>
        <w:gridCol w:w="851"/>
        <w:gridCol w:w="850"/>
        <w:gridCol w:w="850"/>
      </w:tblGrid>
      <w:tr w:rsidR="0095407F" w:rsidTr="0095407F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5407F" w:rsidTr="0095407F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5407F" w:rsidTr="0095407F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5407F" w:rsidTr="0095407F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95407F" w:rsidRDefault="0095407F" w:rsidP="00954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5407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8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50"/>
        <w:gridCol w:w="1846"/>
        <w:gridCol w:w="1876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95407F" w:rsidTr="0095407F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5407F" w:rsidTr="0095407F">
        <w:trPr>
          <w:trHeight w:val="795"/>
        </w:trPr>
        <w:tc>
          <w:tcPr>
            <w:tcW w:w="5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5407F" w:rsidTr="0095407F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90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07F" w:rsidTr="0095407F">
        <w:trPr>
          <w:trHeight w:val="22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07F" w:rsidTr="0095407F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88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14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134 150,83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32 445,15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58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27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603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7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53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416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85"/>
        </w:trPr>
        <w:tc>
          <w:tcPr>
            <w:tcW w:w="59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537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5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35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5 087 ,30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5407F" w:rsidTr="0095407F">
        <w:trPr>
          <w:trHeight w:val="586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11"/>
        </w:trPr>
        <w:tc>
          <w:tcPr>
            <w:tcW w:w="59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145 848,66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44 142,98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95407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1841"/>
        <w:gridCol w:w="3543"/>
        <w:gridCol w:w="1134"/>
        <w:gridCol w:w="851"/>
        <w:gridCol w:w="1134"/>
        <w:gridCol w:w="992"/>
        <w:gridCol w:w="992"/>
        <w:gridCol w:w="992"/>
        <w:gridCol w:w="567"/>
      </w:tblGrid>
      <w:tr w:rsidR="0095407F" w:rsidTr="0095407F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95407F" w:rsidTr="0095407F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5407F" w:rsidTr="0095407F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95407F" w:rsidTr="0095407F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95407F" w:rsidTr="0095407F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5407F" w:rsidRDefault="0095407F" w:rsidP="009540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5407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95407F" w:rsidRDefault="0095407F" w:rsidP="0095407F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5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6"/>
        <w:gridCol w:w="1736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95407F" w:rsidTr="0095407F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95407F" w:rsidTr="0095407F">
        <w:trPr>
          <w:trHeight w:val="1333"/>
        </w:trPr>
        <w:tc>
          <w:tcPr>
            <w:tcW w:w="5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5407F" w:rsidTr="0095407F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95407F" w:rsidTr="0095407F">
        <w:trPr>
          <w:trHeight w:val="608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19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95407F" w:rsidTr="0095407F">
        <w:trPr>
          <w:trHeight w:val="773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8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639 955,35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164 083,67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95407F" w:rsidTr="0095407F">
        <w:trPr>
          <w:trHeight w:val="695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17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95407F" w:rsidTr="0095407F">
        <w:trPr>
          <w:trHeight w:val="566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321"/>
        </w:trPr>
        <w:tc>
          <w:tcPr>
            <w:tcW w:w="59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794 964,59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208 822,68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95407F">
          <w:pgSz w:w="16838" w:h="11906" w:orient="landscape"/>
          <w:pgMar w:top="709" w:right="536" w:bottom="284" w:left="1134" w:header="708" w:footer="708" w:gutter="0"/>
          <w:pgNumType w:start="38"/>
          <w:cols w:space="720"/>
        </w:sect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95407F" w:rsidRDefault="0095407F" w:rsidP="00954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95407F" w:rsidRDefault="0095407F" w:rsidP="00954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6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6"/>
        <w:gridCol w:w="1421"/>
        <w:gridCol w:w="1560"/>
        <w:gridCol w:w="2553"/>
        <w:gridCol w:w="1418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7"/>
      </w:tblGrid>
      <w:tr w:rsidR="0095407F" w:rsidTr="0095407F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95407F" w:rsidTr="0095407F">
        <w:trPr>
          <w:trHeight w:val="67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95407F" w:rsidTr="0095407F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95407F" w:rsidTr="0095407F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-п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3" w:name="OLE_LINK45"/>
            <w:bookmarkStart w:id="34" w:name="OLE_LINK46"/>
            <w:bookmarkStart w:id="35" w:name="OLE_LINK59"/>
            <w:bookmarkStart w:id="36" w:name="OLE_LINK60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  <w:bookmarkEnd w:id="35"/>
            <w:bookmarkEnd w:id="36"/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7" w:name="OLE_LINK5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7"/>
          </w:p>
        </w:tc>
      </w:tr>
      <w:tr w:rsidR="0095407F" w:rsidTr="0095407F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территорий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95407F" w:rsidRDefault="0095407F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</w:tr>
      <w:tr w:rsidR="0095407F" w:rsidTr="0095407F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5407F" w:rsidTr="0095407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39  077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5407F" w:rsidTr="0095407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8" w:history="1">
              <w:r>
                <w:rPr>
                  <w:rStyle w:val="a3"/>
                  <w:sz w:val="16"/>
                  <w:szCs w:val="16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5407F" w:rsidTr="0095407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5407F" w:rsidTr="0095407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Приобретение малых архитектурных форм, мебели, ограждений, декоративно-художественного (праздничного) освещения,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улично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5407F" w:rsidTr="0095407F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Реализованы проекты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5407F" w:rsidTr="0095407F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95407F" w:rsidTr="0095407F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8" w:name="OLE_LINK74"/>
            <w:bookmarkStart w:id="39" w:name="OLE_LINK7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38"/>
            <w:bookmarkEnd w:id="39"/>
          </w:p>
        </w:tc>
      </w:tr>
      <w:tr w:rsidR="0095407F" w:rsidTr="0095407F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5407F" w:rsidTr="0095407F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0" w:name="OLE_LINK70"/>
            <w:bookmarkStart w:id="41" w:name="OLE_LINK71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0"/>
            <w:bookmarkEnd w:id="41"/>
          </w:p>
        </w:tc>
      </w:tr>
      <w:tr w:rsidR="0095407F" w:rsidTr="0095407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407F" w:rsidTr="0095407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объектов электросетевого хозяйства, систем наружного и архитектурно-художественного 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освещения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2" w:name="OLE_LINK72"/>
            <w:bookmarkStart w:id="43" w:name="OLE_LINK73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2"/>
            <w:bookmarkEnd w:id="43"/>
          </w:p>
        </w:tc>
      </w:tr>
      <w:tr w:rsidR="0095407F" w:rsidTr="0095407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5407F" w:rsidTr="0095407F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5407F" w:rsidTr="0095407F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Уборка и содержание территорий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95407F" w:rsidTr="0095407F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6"/>
            <w:bookmarkStart w:id="45" w:name="OLE_LINK7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4"/>
            <w:bookmarkEnd w:id="45"/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62"/>
            <w:bookmarkStart w:id="47" w:name="OLE_LINK63"/>
            <w:bookmarkStart w:id="48" w:name="OLE_LINK68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  <w:bookmarkEnd w:id="46"/>
            <w:bookmarkEnd w:id="47"/>
            <w:bookmarkEnd w:id="48"/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5407F" w:rsidTr="0095407F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памятников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49" w:name="OLE_LINK26"/>
            <w:bookmarkStart w:id="50" w:name="OLE_LINK27"/>
            <w:bookmarkStart w:id="51" w:name="OLE_LINK28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Площадь посадки цветов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  <w:bookmarkEnd w:id="49"/>
            <w:bookmarkEnd w:id="50"/>
            <w:bookmarkEnd w:id="5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4"/>
            <w:bookmarkStart w:id="53" w:name="OLE_LINK65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2"/>
            <w:bookmarkEnd w:id="53"/>
          </w:p>
        </w:tc>
      </w:tr>
      <w:tr w:rsidR="0095407F" w:rsidTr="0095407F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4" w:name="OLE_LINK66"/>
            <w:bookmarkStart w:id="55" w:name="OLE_LINK67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  <w:bookmarkEnd w:id="54"/>
            <w:bookmarkEnd w:id="55"/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</w:t>
            </w: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</w:t>
            </w:r>
            <w:proofErr w:type="gram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5407F" w:rsidTr="0095407F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5407F" w:rsidTr="0095407F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подъездов многоквартирных домов, оборудованных системами видеонаблюдения и 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5407F" w:rsidTr="0095407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5407F" w:rsidTr="0095407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  <w:proofErr w:type="gramEnd"/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5407F" w:rsidTr="0095407F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5407F" w:rsidTr="0095407F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безопасных условий проживания в многоквартирных домах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Количество установленных камер видеонаблюдения в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Приоритетный показатель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5407F" w:rsidTr="0095407F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5407F" w:rsidTr="0095407F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5407F" w:rsidTr="0095407F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5407F" w:rsidTr="0095407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5407F" w:rsidTr="0095407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5407F" w:rsidTr="0095407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5407F" w:rsidTr="0095407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Обеспечения деятельности парков на территории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5407F" w:rsidTr="0095407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5407F" w:rsidTr="0095407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5407F" w:rsidTr="0095407F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5407F" w:rsidTr="0095407F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5407F" w:rsidRDefault="009540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1 </w:t>
            </w:r>
          </w:p>
        </w:tc>
      </w:tr>
    </w:tbl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6" w:name="OLE_LINK18"/>
      <w:bookmarkStart w:id="57" w:name="OLE_LINK17"/>
      <w:bookmarkStart w:id="58" w:name="OLE_LINK16"/>
      <w:bookmarkStart w:id="59" w:name="OLE_LINK15"/>
      <w:bookmarkStart w:id="60" w:name="OLE_LINK14"/>
      <w:bookmarkStart w:id="61" w:name="OLE_LINK13"/>
      <w:bookmarkStart w:id="62" w:name="OLE_LINK12"/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3" w:name="_GoBack"/>
      <w:bookmarkEnd w:id="63"/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95407F" w:rsidTr="0095407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1-й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42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3-е Почтовое отделение, д. 65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3-е Почтовое отделение, д. 21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47,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3-е Почтовое отделение, д. 78 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54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70,72,74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Люберцы. 3-е Почтовое отделение, д. 88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Колхозная, д. 3, Зелёный пер., д. 10</w:t>
            </w:r>
            <w:proofErr w:type="gramEnd"/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13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Комсомольский пр-т, д. 7, 7А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Космонавтов, д. 19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Льва Толстого, д. 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Митрофанова, д. 15,17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проспект, д.7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298-300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Октябрьский пр-т, д. 373/7А, д. 373, к. 6,7,8</w:t>
            </w:r>
            <w:proofErr w:type="gramEnd"/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 17; Комсомольский пр-т,  д. 9</w:t>
            </w:r>
            <w:proofErr w:type="gramEnd"/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д. 26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Побратимов, 29А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п. Калинина, д. 45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Преображенская, д. 6, к. 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Проспект Гагарина, д. 14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Смирновская, д. 1А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3,5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Смирновская, д. 21,21/2;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  <w:proofErr w:type="gramEnd"/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Смирновская, д. 32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Урицкого, д. 25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Черемухина, д. 8, к. 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5/1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Электрификации, д. 29,31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г. Люберцы,  Юбилейная, д. 18.19.20; Авиаторов, д. 11</w:t>
            </w:r>
            <w:proofErr w:type="gramEnd"/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г. Люберцы,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 20/1 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2-я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Заводская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21-22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Малое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Марусино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ЖК-1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Карла Маркса, 117\19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Спортивная, д. 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1,6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Ленина, д. 25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Текстильщиков, д. 7А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Текстильщиков, д. 7Б 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3,4,5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Люберцы, п. Октябрьский, 60 лет Победы, д. 7,8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</w:t>
            </w:r>
          </w:p>
        </w:tc>
      </w:tr>
      <w:tr w:rsidR="0095407F" w:rsidTr="0095407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407F" w:rsidRDefault="009540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5407F" w:rsidRDefault="009540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Люберцы,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56"/>
    <w:bookmarkEnd w:id="57"/>
    <w:bookmarkEnd w:id="58"/>
    <w:bookmarkEnd w:id="59"/>
    <w:bookmarkEnd w:id="60"/>
    <w:bookmarkEnd w:id="61"/>
    <w:bookmarkEnd w:id="62"/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5407F" w:rsidRDefault="0095407F" w:rsidP="0095407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, Октябрьский пр-т,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Звуковая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95407F" w:rsidRDefault="0095407F" w:rsidP="0095407F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95407F" w:rsidRDefault="0095407F" w:rsidP="009540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В рамках исполнения мероприятия 1.1 Благоустройство общественных территорий городского округа Люберцы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95407F" w:rsidRDefault="0095407F" w:rsidP="0095407F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9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2020 г.</w:t>
      </w:r>
    </w:p>
    <w:p w:rsidR="0095407F" w:rsidRDefault="0095407F" w:rsidP="009540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95407F" w:rsidRDefault="0095407F" w:rsidP="0095407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Благоустройство и озеленение территории г. Люберцы по адресу: ул. 3-е Почтовое отделение (территория у «Дома офицеров») *</w:t>
      </w:r>
    </w:p>
    <w:p w:rsidR="0095407F" w:rsidRDefault="0095407F" w:rsidP="0095407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</w:p>
    <w:p w:rsidR="0095407F" w:rsidRDefault="0095407F" w:rsidP="0095407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 настоящее время разработается концепция и проектно-сметная документация на выполнение работ по Благоустройству и озеленению территории г. Люберцы по адресу: ул. 3-е Почтовое отделение.</w:t>
      </w:r>
    </w:p>
    <w:p w:rsidR="0095407F" w:rsidRDefault="0095407F" w:rsidP="0095407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5407F" w:rsidRDefault="0095407F" w:rsidP="0095407F"/>
    <w:p w:rsidR="002045B6" w:rsidRDefault="002045B6"/>
    <w:sectPr w:rsidR="002045B6" w:rsidSect="009540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5B6"/>
    <w:rsid w:val="002045B6"/>
    <w:rsid w:val="0095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7F"/>
  </w:style>
  <w:style w:type="paragraph" w:styleId="1">
    <w:name w:val="heading 1"/>
    <w:basedOn w:val="a"/>
    <w:next w:val="a"/>
    <w:link w:val="10"/>
    <w:uiPriority w:val="99"/>
    <w:qFormat/>
    <w:rsid w:val="009540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07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9540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40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4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540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95407F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95407F"/>
    <w:rPr>
      <w:color w:val="800080"/>
      <w:u w:val="single"/>
    </w:rPr>
  </w:style>
  <w:style w:type="character" w:styleId="a5">
    <w:name w:val="Emphasis"/>
    <w:basedOn w:val="a0"/>
    <w:uiPriority w:val="99"/>
    <w:qFormat/>
    <w:rsid w:val="0095407F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954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54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540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54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540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54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95407F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95407F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5407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540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95407F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95407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95407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95407F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540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540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95407F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5407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95407F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95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540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95407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95407F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95407F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95407F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95407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9540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540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95407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95407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95407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95407F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9540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95407F"/>
  </w:style>
  <w:style w:type="character" w:customStyle="1" w:styleId="grid-tr-td-position-right">
    <w:name w:val="grid-tr-td-position-right"/>
    <w:basedOn w:val="a0"/>
    <w:rsid w:val="0095407F"/>
  </w:style>
  <w:style w:type="table" w:styleId="afc">
    <w:name w:val="Table Grid"/>
    <w:basedOn w:val="a1"/>
    <w:uiPriority w:val="59"/>
    <w:rsid w:val="009540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7F"/>
  </w:style>
  <w:style w:type="paragraph" w:styleId="1">
    <w:name w:val="heading 1"/>
    <w:basedOn w:val="a"/>
    <w:next w:val="a"/>
    <w:link w:val="10"/>
    <w:uiPriority w:val="99"/>
    <w:qFormat/>
    <w:rsid w:val="009540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407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semiHidden/>
    <w:unhideWhenUsed/>
    <w:qFormat/>
    <w:rsid w:val="009540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407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40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540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semiHidden/>
    <w:unhideWhenUsed/>
    <w:rsid w:val="0095407F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95407F"/>
    <w:rPr>
      <w:color w:val="800080"/>
      <w:u w:val="single"/>
    </w:rPr>
  </w:style>
  <w:style w:type="character" w:styleId="a5">
    <w:name w:val="Emphasis"/>
    <w:basedOn w:val="a0"/>
    <w:uiPriority w:val="99"/>
    <w:qFormat/>
    <w:rsid w:val="0095407F"/>
    <w:rPr>
      <w:rFonts w:ascii="Times New Roman" w:hAnsi="Times New Roman" w:cs="Times New Roman" w:hint="default"/>
      <w:i/>
      <w:iCs w:val="0"/>
    </w:rPr>
  </w:style>
  <w:style w:type="paragraph" w:styleId="HTML">
    <w:name w:val="HTML Preformatted"/>
    <w:basedOn w:val="a"/>
    <w:link w:val="HTML0"/>
    <w:semiHidden/>
    <w:unhideWhenUsed/>
    <w:rsid w:val="009540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5407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540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54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540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954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95407F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c">
    <w:name w:val="envelope address"/>
    <w:basedOn w:val="a"/>
    <w:uiPriority w:val="99"/>
    <w:semiHidden/>
    <w:unhideWhenUsed/>
    <w:rsid w:val="0095407F"/>
    <w:pPr>
      <w:framePr w:w="7920" w:h="1980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95407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9540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95407F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95407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95407F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uiPriority w:val="11"/>
    <w:rsid w:val="0095407F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5407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540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lock Text"/>
    <w:basedOn w:val="a"/>
    <w:uiPriority w:val="99"/>
    <w:semiHidden/>
    <w:unhideWhenUsed/>
    <w:rsid w:val="0095407F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5407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95407F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uiPriority w:val="1"/>
    <w:qFormat/>
    <w:rsid w:val="0095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9540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f8">
    <w:name w:val="Знак"/>
    <w:basedOn w:val="a"/>
    <w:uiPriority w:val="99"/>
    <w:rsid w:val="0095407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Cell">
    <w:name w:val="ConsCell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tent">
    <w:name w:val="content"/>
    <w:basedOn w:val="a"/>
    <w:uiPriority w:val="99"/>
    <w:rsid w:val="0095407F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9">
    <w:name w:val="Основной текст_"/>
    <w:link w:val="23"/>
    <w:locked/>
    <w:rsid w:val="0095407F"/>
    <w:rPr>
      <w:shd w:val="clear" w:color="auto" w:fill="FFFFFF"/>
    </w:rPr>
  </w:style>
  <w:style w:type="paragraph" w:customStyle="1" w:styleId="23">
    <w:name w:val="Основной текст2"/>
    <w:basedOn w:val="a"/>
    <w:link w:val="af9"/>
    <w:rsid w:val="0095407F"/>
    <w:pPr>
      <w:widowControl w:val="0"/>
      <w:shd w:val="clear" w:color="auto" w:fill="FFFFFF"/>
      <w:spacing w:after="0" w:line="274" w:lineRule="exact"/>
    </w:pPr>
  </w:style>
  <w:style w:type="paragraph" w:customStyle="1" w:styleId="11">
    <w:name w:val="Знак1"/>
    <w:basedOn w:val="a"/>
    <w:uiPriority w:val="99"/>
    <w:rsid w:val="0095407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9540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9540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uiPriority w:val="99"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uiPriority w:val="99"/>
    <w:rsid w:val="00954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uiPriority w:val="99"/>
    <w:rsid w:val="0095407F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uiPriority w:val="99"/>
    <w:rsid w:val="009540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a">
    <w:name w:val="Подзаголовок бданка"/>
    <w:next w:val="ac"/>
    <w:autoRedefine/>
    <w:uiPriority w:val="99"/>
    <w:rsid w:val="0095407F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fb">
    <w:name w:val="Заголовок бланка"/>
    <w:next w:val="afa"/>
    <w:autoRedefine/>
    <w:uiPriority w:val="99"/>
    <w:rsid w:val="0095407F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character" w:customStyle="1" w:styleId="FontStyle15">
    <w:name w:val="Font Style15"/>
    <w:uiPriority w:val="99"/>
    <w:rsid w:val="0095407F"/>
    <w:rPr>
      <w:rFonts w:ascii="Times New Roman" w:hAnsi="Times New Roman" w:cs="Times New Roman" w:hint="default"/>
      <w:b/>
      <w:bCs w:val="0"/>
      <w:sz w:val="20"/>
    </w:rPr>
  </w:style>
  <w:style w:type="character" w:customStyle="1" w:styleId="13">
    <w:name w:val="Основной текст1"/>
    <w:rsid w:val="0095407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apple-converted-space">
    <w:name w:val="apple-converted-space"/>
    <w:basedOn w:val="a0"/>
    <w:rsid w:val="0095407F"/>
  </w:style>
  <w:style w:type="character" w:customStyle="1" w:styleId="grid-tr-td-position-right">
    <w:name w:val="grid-tr-td-position-right"/>
    <w:basedOn w:val="a0"/>
    <w:rsid w:val="0095407F"/>
  </w:style>
  <w:style w:type="table" w:styleId="afc">
    <w:name w:val="Table Grid"/>
    <w:basedOn w:val="a1"/>
    <w:uiPriority w:val="59"/>
    <w:rsid w:val="009540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itoring.mosreg.ru/gpmomun/Programs/Indicators" TargetMode="External"/><Relationship Id="rId3" Type="http://schemas.openxmlformats.org/officeDocument/2006/relationships/styles" Target="styles.xml"/><Relationship Id="rId7" Type="http://schemas.openxmlformats.org/officeDocument/2006/relationships/hyperlink" Target="https://monitoring.mosreg.ru/gpmomun/Programs/Indicato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A2667-C035-4636-A7F3-C3B7F066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45</Pages>
  <Words>15335</Words>
  <Characters>87414</Characters>
  <Application>Microsoft Office Word</Application>
  <DocSecurity>0</DocSecurity>
  <Lines>728</Lines>
  <Paragraphs>205</Paragraphs>
  <ScaleCrop>false</ScaleCrop>
  <Company/>
  <LinksUpToDate>false</LinksUpToDate>
  <CharactersWithSpaces>102544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2019-08-13T10:49:00Z</dcterms:created>
  <dcterms:modified xsi:type="dcterms:W3CDTF">2019-08-13T10:52:00Z</dcterms:modified>
</cp:coreProperties>
</file>