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17797" w14:textId="77777777" w:rsidR="0034704B" w:rsidRPr="00A77550" w:rsidRDefault="0034704B" w:rsidP="00BA5FCB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AF7E5CE" w14:textId="0BCDF588" w:rsidR="00A77550" w:rsidRPr="00BA5FCB" w:rsidRDefault="00A77550" w:rsidP="00BA5FC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48D4">
        <w:rPr>
          <w:rFonts w:ascii="Arial" w:hAnsi="Arial" w:cs="Arial"/>
          <w:b/>
          <w:sz w:val="28"/>
          <w:szCs w:val="28"/>
        </w:rPr>
        <w:t>АДМИНИСТРАЦИЯ</w:t>
      </w:r>
    </w:p>
    <w:p w14:paraId="6337BA05" w14:textId="13AA3EB1" w:rsidR="00A77550" w:rsidRPr="006B48D4" w:rsidRDefault="00A77550" w:rsidP="0051430A">
      <w:pPr>
        <w:spacing w:after="0" w:line="240" w:lineRule="auto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6B48D4">
        <w:rPr>
          <w:rFonts w:ascii="Arial" w:hAnsi="Arial" w:cs="Arial"/>
          <w:b/>
          <w:spacing w:val="10"/>
          <w:sz w:val="28"/>
          <w:szCs w:val="28"/>
        </w:rPr>
        <w:t>ГОРОДСКОГО ОКРУГА ЛЮБЕРЦЫ</w:t>
      </w:r>
      <w:r w:rsidRPr="006B48D4">
        <w:rPr>
          <w:rFonts w:ascii="Arial" w:hAnsi="Arial" w:cs="Arial"/>
          <w:b/>
          <w:spacing w:val="10"/>
          <w:sz w:val="28"/>
          <w:szCs w:val="28"/>
        </w:rPr>
        <w:br/>
        <w:t>МОСКОВСКОЙ ОБЛАСТИ</w:t>
      </w:r>
    </w:p>
    <w:p w14:paraId="6BE835C5" w14:textId="77777777" w:rsidR="00A77550" w:rsidRPr="006B48D4" w:rsidRDefault="00A77550" w:rsidP="0051430A">
      <w:pPr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4663AC3E" w14:textId="77777777" w:rsidR="00A77550" w:rsidRPr="006B48D4" w:rsidRDefault="00A77550" w:rsidP="0051430A">
      <w:pPr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b/>
          <w:sz w:val="28"/>
          <w:szCs w:val="28"/>
        </w:rPr>
        <w:t>ПОСТАНОВЛЕНИЕ</w:t>
      </w:r>
    </w:p>
    <w:p w14:paraId="78D3B317" w14:textId="77777777" w:rsidR="00A77550" w:rsidRPr="006B48D4" w:rsidRDefault="00A77550" w:rsidP="0051430A">
      <w:pPr>
        <w:spacing w:after="0" w:line="240" w:lineRule="auto"/>
        <w:ind w:left="-567"/>
        <w:rPr>
          <w:rFonts w:ascii="Arial" w:hAnsi="Arial" w:cs="Arial"/>
          <w:sz w:val="28"/>
          <w:szCs w:val="28"/>
        </w:rPr>
      </w:pPr>
    </w:p>
    <w:p w14:paraId="6C8A8120" w14:textId="6B71E793" w:rsidR="00A77550" w:rsidRPr="006B48D4" w:rsidRDefault="00347E47" w:rsidP="0051430A">
      <w:pPr>
        <w:tabs>
          <w:tab w:val="left" w:pos="9639"/>
        </w:tabs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29</w:t>
      </w:r>
      <w:r w:rsidR="006B48D4" w:rsidRPr="006B48D4">
        <w:rPr>
          <w:rFonts w:ascii="Arial" w:hAnsi="Arial" w:cs="Arial"/>
          <w:sz w:val="28"/>
          <w:szCs w:val="28"/>
        </w:rPr>
        <w:t>.01.2026</w:t>
      </w:r>
      <w:r w:rsidR="00A77550" w:rsidRPr="006B48D4"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="00BA5FCB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</w:t>
      </w:r>
      <w:r w:rsidR="00BA5FCB">
        <w:rPr>
          <w:rFonts w:ascii="Arial" w:hAnsi="Arial" w:cs="Arial"/>
          <w:sz w:val="28"/>
          <w:szCs w:val="28"/>
        </w:rPr>
        <w:t xml:space="preserve">№ </w:t>
      </w:r>
      <w:r w:rsidR="006B48D4" w:rsidRPr="006B48D4">
        <w:rPr>
          <w:rFonts w:ascii="Arial" w:hAnsi="Arial" w:cs="Arial"/>
          <w:sz w:val="28"/>
          <w:szCs w:val="28"/>
        </w:rPr>
        <w:t>297-ПА</w:t>
      </w:r>
      <w:r w:rsidR="00A77550" w:rsidRPr="006B48D4">
        <w:rPr>
          <w:rFonts w:ascii="Arial" w:hAnsi="Arial" w:cs="Arial"/>
          <w:sz w:val="28"/>
          <w:szCs w:val="28"/>
        </w:rPr>
        <w:t xml:space="preserve"> </w:t>
      </w:r>
      <w:bookmarkEnd w:id="0"/>
      <w:r w:rsidR="00A77550" w:rsidRPr="006B48D4">
        <w:rPr>
          <w:rFonts w:ascii="Arial" w:hAnsi="Arial" w:cs="Arial"/>
          <w:sz w:val="28"/>
          <w:szCs w:val="28"/>
        </w:rPr>
        <w:t xml:space="preserve">       </w:t>
      </w:r>
    </w:p>
    <w:p w14:paraId="18888790" w14:textId="77777777" w:rsidR="00A77550" w:rsidRPr="006B48D4" w:rsidRDefault="00A77550" w:rsidP="005143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8C5582F" w14:textId="77777777" w:rsidR="00A77550" w:rsidRPr="006B48D4" w:rsidRDefault="00A77550" w:rsidP="005143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48D4">
        <w:rPr>
          <w:rFonts w:ascii="Arial" w:hAnsi="Arial" w:cs="Arial"/>
          <w:b/>
          <w:sz w:val="28"/>
          <w:szCs w:val="28"/>
        </w:rPr>
        <w:t>г. Люберцы</w:t>
      </w:r>
    </w:p>
    <w:p w14:paraId="55D4D7BE" w14:textId="77777777" w:rsidR="00A77550" w:rsidRPr="006B48D4" w:rsidRDefault="00A77550" w:rsidP="0051430A">
      <w:pPr>
        <w:pStyle w:val="ConsPlusTitle"/>
        <w:jc w:val="center"/>
        <w:rPr>
          <w:sz w:val="28"/>
          <w:szCs w:val="28"/>
        </w:rPr>
      </w:pPr>
      <w:r w:rsidRPr="006B48D4">
        <w:rPr>
          <w:sz w:val="28"/>
          <w:szCs w:val="28"/>
        </w:rPr>
        <w:t xml:space="preserve"> </w:t>
      </w:r>
    </w:p>
    <w:p w14:paraId="6165779A" w14:textId="294DF221" w:rsidR="00A77550" w:rsidRPr="006B48D4" w:rsidRDefault="00A77550" w:rsidP="0051430A">
      <w:pPr>
        <w:pStyle w:val="ConsPlusTitle"/>
        <w:jc w:val="center"/>
        <w:rPr>
          <w:sz w:val="28"/>
          <w:szCs w:val="28"/>
        </w:rPr>
      </w:pPr>
      <w:bookmarkStart w:id="1" w:name="_Hlk186182392"/>
      <w:r w:rsidRPr="006B48D4">
        <w:rPr>
          <w:sz w:val="28"/>
          <w:szCs w:val="28"/>
        </w:rPr>
        <w:t xml:space="preserve">О внесении изменений в Порядок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предпринимательства, утвержденный </w:t>
      </w:r>
      <w:r w:rsidR="004C3C13" w:rsidRPr="006B48D4">
        <w:rPr>
          <w:sz w:val="28"/>
          <w:szCs w:val="28"/>
        </w:rPr>
        <w:t>П</w:t>
      </w:r>
      <w:r w:rsidRPr="006B48D4">
        <w:rPr>
          <w:sz w:val="28"/>
          <w:szCs w:val="28"/>
        </w:rPr>
        <w:t xml:space="preserve">остановлением администрации </w:t>
      </w:r>
      <w:r w:rsidR="009B7C0A" w:rsidRPr="006B48D4">
        <w:rPr>
          <w:sz w:val="28"/>
          <w:szCs w:val="28"/>
        </w:rPr>
        <w:t>г</w:t>
      </w:r>
      <w:r w:rsidRPr="006B48D4">
        <w:rPr>
          <w:sz w:val="28"/>
          <w:szCs w:val="28"/>
        </w:rPr>
        <w:t xml:space="preserve">ородского округа Люберцы от 03.03.2025 № 611-ПА </w:t>
      </w:r>
    </w:p>
    <w:bookmarkEnd w:id="1"/>
    <w:p w14:paraId="0CAA3826" w14:textId="77777777" w:rsidR="00A77550" w:rsidRPr="006B48D4" w:rsidRDefault="00A77550" w:rsidP="0051430A">
      <w:pPr>
        <w:pStyle w:val="ConsPlusTitle"/>
        <w:jc w:val="center"/>
        <w:rPr>
          <w:sz w:val="28"/>
          <w:szCs w:val="28"/>
        </w:rPr>
      </w:pPr>
    </w:p>
    <w:p w14:paraId="7938BE2D" w14:textId="7CA6E3BE" w:rsidR="00A77550" w:rsidRPr="006B48D4" w:rsidRDefault="00A77550" w:rsidP="0051430A">
      <w:pPr>
        <w:pStyle w:val="ConsPlusNormal"/>
        <w:ind w:firstLine="540"/>
        <w:jc w:val="both"/>
        <w:rPr>
          <w:sz w:val="28"/>
          <w:szCs w:val="28"/>
        </w:rPr>
      </w:pPr>
      <w:r w:rsidRPr="006B48D4">
        <w:rPr>
          <w:sz w:val="28"/>
          <w:szCs w:val="28"/>
        </w:rPr>
        <w:t xml:space="preserve">В соответствии с Федеральным </w:t>
      </w:r>
      <w:hyperlink r:id="rId7">
        <w:r w:rsidRPr="006B48D4">
          <w:rPr>
            <w:sz w:val="28"/>
            <w:szCs w:val="28"/>
          </w:rPr>
          <w:t>законом</w:t>
        </w:r>
      </w:hyperlink>
      <w:r w:rsidRPr="006B48D4">
        <w:rPr>
          <w:sz w:val="28"/>
          <w:szCs w:val="28"/>
        </w:rPr>
        <w:t xml:space="preserve"> от 06.10.2003 № 131-ФЗ </w:t>
      </w:r>
      <w:r w:rsidR="006B48D4">
        <w:rPr>
          <w:sz w:val="28"/>
          <w:szCs w:val="28"/>
        </w:rPr>
        <w:t xml:space="preserve">             </w:t>
      </w:r>
      <w:r w:rsidRPr="006B48D4">
        <w:rPr>
          <w:sz w:val="28"/>
          <w:szCs w:val="28"/>
        </w:rPr>
        <w:t>«Об общих принципах организации местного самоуправления</w:t>
      </w:r>
      <w:r w:rsidR="006B48D4">
        <w:rPr>
          <w:sz w:val="28"/>
          <w:szCs w:val="28"/>
        </w:rPr>
        <w:t xml:space="preserve">                               </w:t>
      </w:r>
      <w:r w:rsidRPr="006B48D4">
        <w:rPr>
          <w:sz w:val="28"/>
          <w:szCs w:val="28"/>
        </w:rPr>
        <w:t xml:space="preserve">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</w:t>
      </w:r>
      <w:hyperlink r:id="rId8">
        <w:r w:rsidRPr="006B48D4">
          <w:rPr>
            <w:sz w:val="28"/>
            <w:szCs w:val="28"/>
          </w:rPr>
          <w:t>законом</w:t>
        </w:r>
      </w:hyperlink>
      <w:r w:rsidRPr="006B48D4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</w:t>
      </w:r>
      <w:r w:rsidR="00B709A7" w:rsidRPr="006B48D4">
        <w:rPr>
          <w:sz w:val="28"/>
          <w:szCs w:val="28"/>
        </w:rPr>
        <w:t xml:space="preserve"> </w:t>
      </w:r>
      <w:r w:rsidR="005C3C79" w:rsidRPr="006B48D4">
        <w:rPr>
          <w:sz w:val="28"/>
          <w:szCs w:val="28"/>
        </w:rPr>
        <w:t>П</w:t>
      </w:r>
      <w:hyperlink r:id="rId9">
        <w:r w:rsidRPr="006B48D4">
          <w:rPr>
            <w:sz w:val="28"/>
            <w:szCs w:val="28"/>
          </w:rPr>
          <w:t>остановлени</w:t>
        </w:r>
        <w:r w:rsidR="005C3C79" w:rsidRPr="006B48D4">
          <w:rPr>
            <w:sz w:val="28"/>
            <w:szCs w:val="28"/>
          </w:rPr>
          <w:t>ем</w:t>
        </w:r>
      </w:hyperlink>
      <w:r w:rsidR="005C3C79" w:rsidRPr="006B48D4">
        <w:rPr>
          <w:sz w:val="28"/>
          <w:szCs w:val="28"/>
        </w:rPr>
        <w:t xml:space="preserve"> </w:t>
      </w:r>
      <w:r w:rsidRPr="006B48D4">
        <w:rPr>
          <w:sz w:val="28"/>
          <w:szCs w:val="28"/>
        </w:rPr>
        <w:t xml:space="preserve"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Городского округа Люберцы, Решением Совета депутатов Городского округа Люберцы от 12.05.2025 № 25/4 </w:t>
      </w:r>
      <w:r w:rsidR="006B48D4">
        <w:rPr>
          <w:sz w:val="28"/>
          <w:szCs w:val="28"/>
        </w:rPr>
        <w:t xml:space="preserve">                                  </w:t>
      </w:r>
      <w:r w:rsidRPr="006B48D4">
        <w:rPr>
          <w:sz w:val="28"/>
          <w:szCs w:val="28"/>
        </w:rPr>
        <w:t>«О правопреемстве», Распоряжением Главы Городского округа Люберцы Московской области от 12.05.2025 № 01-РГ  «О наделении полномочиями Первого заместителя Главы Городского округа Люберцы»</w:t>
      </w:r>
      <w:r w:rsidR="00B709A7" w:rsidRPr="006B48D4">
        <w:rPr>
          <w:sz w:val="28"/>
          <w:szCs w:val="28"/>
        </w:rPr>
        <w:t>,</w:t>
      </w:r>
      <w:r w:rsidRPr="006B48D4">
        <w:rPr>
          <w:sz w:val="28"/>
          <w:szCs w:val="28"/>
        </w:rPr>
        <w:t xml:space="preserve"> в целях реализации подпрограммы </w:t>
      </w:r>
      <w:r w:rsidRPr="006B48D4">
        <w:rPr>
          <w:sz w:val="28"/>
          <w:szCs w:val="28"/>
          <w:lang w:val="en-US"/>
        </w:rPr>
        <w:t>III</w:t>
      </w:r>
      <w:r w:rsidRPr="006B48D4">
        <w:rPr>
          <w:sz w:val="28"/>
          <w:szCs w:val="28"/>
        </w:rPr>
        <w:t xml:space="preserve">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</w:t>
      </w:r>
      <w:r w:rsidR="001B6145" w:rsidRPr="006B48D4">
        <w:rPr>
          <w:sz w:val="28"/>
          <w:szCs w:val="28"/>
        </w:rPr>
        <w:t>Г</w:t>
      </w:r>
      <w:r w:rsidRPr="006B48D4">
        <w:rPr>
          <w:sz w:val="28"/>
          <w:szCs w:val="28"/>
        </w:rPr>
        <w:t>ородского округа Люберцы Московской области от 31.10.202</w:t>
      </w:r>
      <w:r w:rsidR="001B6145" w:rsidRPr="006B48D4">
        <w:rPr>
          <w:sz w:val="28"/>
          <w:szCs w:val="28"/>
        </w:rPr>
        <w:t>5</w:t>
      </w:r>
      <w:r w:rsidRPr="006B48D4">
        <w:rPr>
          <w:sz w:val="28"/>
          <w:szCs w:val="28"/>
        </w:rPr>
        <w:t xml:space="preserve"> № </w:t>
      </w:r>
      <w:r w:rsidR="001B6145" w:rsidRPr="006B48D4">
        <w:rPr>
          <w:sz w:val="28"/>
          <w:szCs w:val="28"/>
        </w:rPr>
        <w:t>2562</w:t>
      </w:r>
      <w:r w:rsidRPr="006B48D4">
        <w:rPr>
          <w:sz w:val="28"/>
          <w:szCs w:val="28"/>
        </w:rPr>
        <w:t xml:space="preserve">-ПА «Об утверждении муниципальной программы </w:t>
      </w:r>
      <w:r w:rsidR="001B6145" w:rsidRPr="006B48D4">
        <w:rPr>
          <w:sz w:val="28"/>
          <w:szCs w:val="28"/>
        </w:rPr>
        <w:t>Г</w:t>
      </w:r>
      <w:r w:rsidRPr="006B48D4">
        <w:rPr>
          <w:sz w:val="28"/>
          <w:szCs w:val="28"/>
        </w:rPr>
        <w:t>ородского округа Люберцы Московской области «Предпринимательство», постановляю:</w:t>
      </w:r>
    </w:p>
    <w:p w14:paraId="10246096" w14:textId="77777777" w:rsidR="005C3C79" w:rsidRPr="006B48D4" w:rsidRDefault="005C3C79" w:rsidP="00004E75">
      <w:pPr>
        <w:pStyle w:val="af0"/>
        <w:rPr>
          <w:rFonts w:ascii="Arial" w:hAnsi="Arial" w:cs="Arial"/>
          <w:sz w:val="28"/>
          <w:szCs w:val="28"/>
        </w:rPr>
      </w:pPr>
    </w:p>
    <w:p w14:paraId="4DA9B8C8" w14:textId="3374AD05" w:rsidR="00004E75" w:rsidRPr="006B48D4" w:rsidRDefault="00004E75" w:rsidP="00004E75">
      <w:pPr>
        <w:pStyle w:val="af0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lastRenderedPageBreak/>
        <w:tab/>
      </w:r>
      <w:r w:rsidR="00A77550" w:rsidRPr="006B48D4">
        <w:rPr>
          <w:rFonts w:ascii="Arial" w:hAnsi="Arial" w:cs="Arial"/>
          <w:sz w:val="28"/>
          <w:szCs w:val="28"/>
        </w:rPr>
        <w:t>1.</w:t>
      </w:r>
      <w:r w:rsidR="004A7940" w:rsidRPr="006B48D4">
        <w:rPr>
          <w:rFonts w:ascii="Arial" w:hAnsi="Arial" w:cs="Arial"/>
          <w:sz w:val="28"/>
          <w:szCs w:val="28"/>
        </w:rPr>
        <w:tab/>
      </w:r>
      <w:r w:rsidR="00B709A7" w:rsidRPr="006B48D4">
        <w:rPr>
          <w:rFonts w:ascii="Arial" w:hAnsi="Arial" w:cs="Arial"/>
          <w:sz w:val="28"/>
          <w:szCs w:val="28"/>
        </w:rPr>
        <w:t>В</w:t>
      </w:r>
      <w:r w:rsidR="00A77550" w:rsidRPr="006B48D4">
        <w:rPr>
          <w:rFonts w:ascii="Arial" w:hAnsi="Arial" w:cs="Arial"/>
          <w:sz w:val="28"/>
          <w:szCs w:val="28"/>
        </w:rPr>
        <w:t xml:space="preserve">нести </w:t>
      </w:r>
      <w:r w:rsidR="004C3C13" w:rsidRPr="006B48D4">
        <w:rPr>
          <w:rFonts w:ascii="Arial" w:hAnsi="Arial" w:cs="Arial"/>
          <w:sz w:val="28"/>
          <w:szCs w:val="28"/>
        </w:rPr>
        <w:t xml:space="preserve">следующие </w:t>
      </w:r>
      <w:r w:rsidR="00A77550" w:rsidRPr="006B48D4">
        <w:rPr>
          <w:rFonts w:ascii="Arial" w:hAnsi="Arial" w:cs="Arial"/>
          <w:sz w:val="28"/>
          <w:szCs w:val="28"/>
        </w:rPr>
        <w:t xml:space="preserve">изменения в </w:t>
      </w:r>
      <w:hyperlink w:anchor="P29">
        <w:r w:rsidR="00A77550" w:rsidRPr="006B48D4">
          <w:rPr>
            <w:rFonts w:ascii="Arial" w:hAnsi="Arial" w:cs="Arial"/>
            <w:sz w:val="28"/>
            <w:szCs w:val="28"/>
          </w:rPr>
          <w:t>Порядок</w:t>
        </w:r>
      </w:hyperlink>
      <w:r w:rsidR="00A77550" w:rsidRPr="006B48D4">
        <w:rPr>
          <w:rFonts w:ascii="Arial" w:hAnsi="Arial" w:cs="Arial"/>
          <w:sz w:val="28"/>
          <w:szCs w:val="28"/>
        </w:rPr>
        <w:t xml:space="preserve"> предоставления финансовой поддержки (субсидий) субъектам малого и среднего предпринимательства</w:t>
      </w:r>
      <w:r w:rsidR="004A7940" w:rsidRPr="006B48D4">
        <w:rPr>
          <w:rFonts w:ascii="Arial" w:hAnsi="Arial" w:cs="Arial"/>
          <w:sz w:val="28"/>
          <w:szCs w:val="28"/>
        </w:rPr>
        <w:t xml:space="preserve"> </w:t>
      </w:r>
      <w:r w:rsidR="00A77550" w:rsidRPr="006B48D4">
        <w:rPr>
          <w:rFonts w:ascii="Arial" w:hAnsi="Arial" w:cs="Arial"/>
          <w:sz w:val="28"/>
          <w:szCs w:val="28"/>
        </w:rPr>
        <w:t>в рамках</w:t>
      </w:r>
      <w:r w:rsidRPr="006B48D4">
        <w:rPr>
          <w:rFonts w:ascii="Arial" w:hAnsi="Arial" w:cs="Arial"/>
          <w:sz w:val="28"/>
          <w:szCs w:val="28"/>
        </w:rPr>
        <w:t xml:space="preserve"> </w:t>
      </w:r>
      <w:r w:rsidR="00A77550" w:rsidRPr="006B48D4">
        <w:rPr>
          <w:rFonts w:ascii="Arial" w:hAnsi="Arial" w:cs="Arial"/>
          <w:sz w:val="28"/>
          <w:szCs w:val="28"/>
        </w:rPr>
        <w:t xml:space="preserve">муниципальной программы поддержки малого и среднего предпринимательства, утвержденный </w:t>
      </w:r>
      <w:r w:rsidR="005B34D4" w:rsidRPr="006B48D4">
        <w:rPr>
          <w:rFonts w:ascii="Arial" w:hAnsi="Arial" w:cs="Arial"/>
          <w:sz w:val="28"/>
          <w:szCs w:val="28"/>
        </w:rPr>
        <w:t>П</w:t>
      </w:r>
      <w:r w:rsidR="00A77550" w:rsidRPr="006B48D4">
        <w:rPr>
          <w:rFonts w:ascii="Arial" w:hAnsi="Arial" w:cs="Arial"/>
          <w:sz w:val="28"/>
          <w:szCs w:val="28"/>
        </w:rPr>
        <w:t xml:space="preserve">остановлением администрации </w:t>
      </w:r>
      <w:r w:rsidR="00543C82" w:rsidRPr="006B48D4">
        <w:rPr>
          <w:rFonts w:ascii="Arial" w:hAnsi="Arial" w:cs="Arial"/>
          <w:sz w:val="28"/>
          <w:szCs w:val="28"/>
        </w:rPr>
        <w:t>г</w:t>
      </w:r>
      <w:r w:rsidR="00A77550" w:rsidRPr="006B48D4">
        <w:rPr>
          <w:rFonts w:ascii="Arial" w:hAnsi="Arial" w:cs="Arial"/>
          <w:sz w:val="28"/>
          <w:szCs w:val="28"/>
        </w:rPr>
        <w:t>ородского округа Люберцы от 03.03.2025 № 611-</w:t>
      </w:r>
      <w:proofErr w:type="gramStart"/>
      <w:r w:rsidR="00A77550" w:rsidRPr="006B48D4">
        <w:rPr>
          <w:rFonts w:ascii="Arial" w:hAnsi="Arial" w:cs="Arial"/>
          <w:sz w:val="28"/>
          <w:szCs w:val="28"/>
        </w:rPr>
        <w:t>ПА  (</w:t>
      </w:r>
      <w:proofErr w:type="gramEnd"/>
      <w:r w:rsidR="00A77550" w:rsidRPr="006B48D4">
        <w:rPr>
          <w:rFonts w:ascii="Arial" w:hAnsi="Arial" w:cs="Arial"/>
          <w:sz w:val="28"/>
          <w:szCs w:val="28"/>
        </w:rPr>
        <w:t>далее – Порядок)</w:t>
      </w:r>
      <w:r w:rsidR="006C5AF0" w:rsidRPr="006B48D4">
        <w:rPr>
          <w:rFonts w:ascii="Arial" w:hAnsi="Arial" w:cs="Arial"/>
          <w:sz w:val="28"/>
          <w:szCs w:val="28"/>
        </w:rPr>
        <w:t>:</w:t>
      </w:r>
      <w:r w:rsidR="00A77550" w:rsidRPr="006B48D4">
        <w:rPr>
          <w:rFonts w:ascii="Arial" w:hAnsi="Arial" w:cs="Arial"/>
          <w:sz w:val="28"/>
          <w:szCs w:val="28"/>
        </w:rPr>
        <w:t xml:space="preserve"> </w:t>
      </w:r>
    </w:p>
    <w:p w14:paraId="401E3318" w14:textId="350FB8FF" w:rsidR="006C5AF0" w:rsidRPr="006B48D4" w:rsidRDefault="006C5AF0" w:rsidP="00004E75">
      <w:pPr>
        <w:pStyle w:val="af0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ab/>
        <w:t>1.1.</w:t>
      </w:r>
      <w:r w:rsidRPr="006B48D4">
        <w:rPr>
          <w:rFonts w:ascii="Arial" w:hAnsi="Arial" w:cs="Arial"/>
          <w:sz w:val="28"/>
          <w:szCs w:val="28"/>
        </w:rPr>
        <w:tab/>
        <w:t xml:space="preserve">Пункт </w:t>
      </w:r>
      <w:r w:rsidR="001B6145" w:rsidRPr="006B48D4">
        <w:rPr>
          <w:rFonts w:ascii="Arial" w:hAnsi="Arial" w:cs="Arial"/>
          <w:sz w:val="28"/>
          <w:szCs w:val="28"/>
        </w:rPr>
        <w:t xml:space="preserve">1 </w:t>
      </w:r>
      <w:r w:rsidR="0006551C" w:rsidRPr="006B48D4">
        <w:rPr>
          <w:rFonts w:ascii="Arial" w:hAnsi="Arial" w:cs="Arial"/>
          <w:sz w:val="28"/>
          <w:szCs w:val="28"/>
        </w:rPr>
        <w:t xml:space="preserve">Порядка </w:t>
      </w:r>
      <w:r w:rsidR="001B6145" w:rsidRPr="006B48D4">
        <w:rPr>
          <w:rFonts w:ascii="Arial" w:hAnsi="Arial" w:cs="Arial"/>
          <w:sz w:val="28"/>
          <w:szCs w:val="28"/>
        </w:rPr>
        <w:t>изложить в следующей редакции:</w:t>
      </w:r>
    </w:p>
    <w:p w14:paraId="2CF12537" w14:textId="7A7FA7FC" w:rsidR="0006551C" w:rsidRPr="006B48D4" w:rsidRDefault="001B6145" w:rsidP="00004E75">
      <w:pPr>
        <w:pStyle w:val="af0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ab/>
        <w:t>«1.</w:t>
      </w:r>
      <w:r w:rsidR="005B34D4" w:rsidRPr="006B48D4">
        <w:rPr>
          <w:rFonts w:ascii="Arial" w:hAnsi="Arial" w:cs="Arial"/>
          <w:sz w:val="28"/>
          <w:szCs w:val="28"/>
        </w:rPr>
        <w:tab/>
      </w:r>
      <w:r w:rsidR="0006551C" w:rsidRPr="006B48D4">
        <w:rPr>
          <w:rFonts w:ascii="Arial" w:hAnsi="Arial" w:cs="Arial"/>
          <w:sz w:val="28"/>
          <w:szCs w:val="28"/>
        </w:rPr>
        <w:t xml:space="preserve">Настоящий порядок разработан в соответствии с пунктом 3 статьи 78 Бюджетного кодекса Российской Федерации, Общими требованиями                                        к нормативным правовым актам, муниципальным правовым актам, регулирующим предоставление </w:t>
      </w:r>
      <w:r w:rsidR="006B48D4">
        <w:rPr>
          <w:rFonts w:ascii="Arial" w:hAnsi="Arial" w:cs="Arial"/>
          <w:sz w:val="28"/>
          <w:szCs w:val="28"/>
        </w:rPr>
        <w:t xml:space="preserve">                   </w:t>
      </w:r>
      <w:r w:rsidR="0006551C" w:rsidRPr="006B48D4">
        <w:rPr>
          <w:rFonts w:ascii="Arial" w:hAnsi="Arial" w:cs="Arial"/>
          <w:sz w:val="28"/>
          <w:szCs w:val="28"/>
        </w:rPr>
        <w:t xml:space="preserve"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1782,       и определяет условия, цели и порядок предоставления субсидий из бюджета Городского округа Люберцы Московской области в рамках Подпрограммы 3 «Развитие малого и среднего предпринимательства» муниципальной программы Городского округа Люберцы Московской области «Предпринимательство», утвержденной постановлением администрации Городского округа Люберцы Московской области от 31.10.2025 № 2562 - ПА </w:t>
      </w:r>
      <w:r w:rsidR="006B48D4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="0006551C" w:rsidRPr="006B48D4">
        <w:rPr>
          <w:rFonts w:ascii="Arial" w:hAnsi="Arial" w:cs="Arial"/>
          <w:sz w:val="28"/>
          <w:szCs w:val="28"/>
        </w:rPr>
        <w:t>«Об утверждении муниципальной программы «Предпринимательство» (далее соответственно - Субсидия, Подпрограмма III Муниципальной программы), в целях реализации Национальных проектов Российской Федерации: «Спорт России», «Средства производства и автоматизации», «Беспилотные и авиационные системы», «Технологическое обеспечение продовольственной безопасности», «Экономика данных», утвержденных Указом Президента Российской Федерации «О национальных целях развития Российской Федерации на период 2030 года и на перспективу до 2036 года.</w:t>
      </w:r>
    </w:p>
    <w:p w14:paraId="2F326796" w14:textId="2B245B24" w:rsidR="001B6145" w:rsidRPr="006B48D4" w:rsidRDefault="0006551C" w:rsidP="0006551C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Используемые в Порядке понятия применяются в значении,</w:t>
      </w:r>
      <w:r w:rsidR="006B48D4">
        <w:rPr>
          <w:rFonts w:ascii="Arial" w:hAnsi="Arial" w:cs="Arial"/>
          <w:sz w:val="28"/>
          <w:szCs w:val="28"/>
        </w:rPr>
        <w:t xml:space="preserve">                          </w:t>
      </w:r>
      <w:r w:rsidRPr="006B48D4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B48D4">
        <w:rPr>
          <w:rFonts w:ascii="Arial" w:hAnsi="Arial" w:cs="Arial"/>
          <w:sz w:val="28"/>
          <w:szCs w:val="28"/>
        </w:rPr>
        <w:t>в</w:t>
      </w:r>
      <w:proofErr w:type="gramEnd"/>
      <w:r w:rsidRPr="006B48D4">
        <w:rPr>
          <w:rFonts w:ascii="Arial" w:hAnsi="Arial" w:cs="Arial"/>
          <w:sz w:val="28"/>
          <w:szCs w:val="28"/>
        </w:rPr>
        <w:t xml:space="preserve"> котором они используются в Правилах, утвержденных Постановлением Правительства РФ от 25.10.2023 № 1780 (ред. от 25.11.2024)</w:t>
      </w:r>
      <w:r w:rsidR="006B48D4">
        <w:rPr>
          <w:rFonts w:ascii="Arial" w:hAnsi="Arial" w:cs="Arial"/>
          <w:sz w:val="28"/>
          <w:szCs w:val="28"/>
        </w:rPr>
        <w:t xml:space="preserve">                             </w:t>
      </w:r>
      <w:r w:rsidRPr="006B48D4">
        <w:rPr>
          <w:rFonts w:ascii="Arial" w:hAnsi="Arial" w:cs="Arial"/>
          <w:sz w:val="28"/>
          <w:szCs w:val="28"/>
        </w:rPr>
        <w:t xml:space="preserve">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</w:t>
      </w:r>
      <w:r w:rsidR="006B48D4">
        <w:rPr>
          <w:rFonts w:ascii="Arial" w:hAnsi="Arial" w:cs="Arial"/>
          <w:sz w:val="28"/>
          <w:szCs w:val="28"/>
        </w:rPr>
        <w:t xml:space="preserve">                 </w:t>
      </w:r>
      <w:r w:rsidRPr="006B48D4">
        <w:rPr>
          <w:rFonts w:ascii="Arial" w:hAnsi="Arial" w:cs="Arial"/>
          <w:sz w:val="28"/>
          <w:szCs w:val="28"/>
        </w:rPr>
        <w:t>а также физическим лицам - производителям товаров, работ, услуг».</w:t>
      </w:r>
      <w:r w:rsidR="001B6145" w:rsidRPr="006B48D4">
        <w:rPr>
          <w:rFonts w:ascii="Arial" w:hAnsi="Arial" w:cs="Arial"/>
          <w:sz w:val="28"/>
          <w:szCs w:val="28"/>
        </w:rPr>
        <w:tab/>
      </w:r>
    </w:p>
    <w:p w14:paraId="6975EC23" w14:textId="1AD4FB7C" w:rsidR="006C5AF0" w:rsidRPr="006B48D4" w:rsidRDefault="0006551C" w:rsidP="0006551C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1.2.</w:t>
      </w:r>
      <w:r w:rsidRPr="006B48D4">
        <w:rPr>
          <w:rFonts w:ascii="Arial" w:hAnsi="Arial" w:cs="Arial"/>
          <w:sz w:val="28"/>
          <w:szCs w:val="28"/>
        </w:rPr>
        <w:tab/>
        <w:t xml:space="preserve">Пункт </w:t>
      </w:r>
      <w:r w:rsidR="0001345A" w:rsidRPr="006B48D4">
        <w:rPr>
          <w:rFonts w:ascii="Arial" w:hAnsi="Arial" w:cs="Arial"/>
          <w:sz w:val="28"/>
          <w:szCs w:val="28"/>
        </w:rPr>
        <w:t>6 Порядка изложить в следующей редакции:</w:t>
      </w:r>
    </w:p>
    <w:p w14:paraId="4599FB3D" w14:textId="5D5F901E" w:rsidR="0001345A" w:rsidRPr="006B48D4" w:rsidRDefault="005B34D4" w:rsidP="0001345A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«</w:t>
      </w:r>
      <w:r w:rsidR="0001345A" w:rsidRPr="006B48D4">
        <w:rPr>
          <w:rFonts w:ascii="Arial" w:hAnsi="Arial" w:cs="Arial"/>
          <w:sz w:val="28"/>
          <w:szCs w:val="28"/>
        </w:rPr>
        <w:t>6.</w:t>
      </w:r>
      <w:r w:rsidRPr="006B48D4">
        <w:rPr>
          <w:rFonts w:ascii="Arial" w:hAnsi="Arial" w:cs="Arial"/>
          <w:sz w:val="28"/>
          <w:szCs w:val="28"/>
        </w:rPr>
        <w:tab/>
      </w:r>
      <w:r w:rsidR="0001345A" w:rsidRPr="006B48D4">
        <w:rPr>
          <w:rFonts w:ascii="Arial" w:hAnsi="Arial" w:cs="Arial"/>
          <w:sz w:val="28"/>
          <w:szCs w:val="28"/>
        </w:rPr>
        <w:t xml:space="preserve">В рамках Субсидии не компенсируются затраты </w:t>
      </w:r>
      <w:r w:rsidR="006B48D4">
        <w:rPr>
          <w:rFonts w:ascii="Arial" w:hAnsi="Arial" w:cs="Arial"/>
          <w:sz w:val="28"/>
          <w:szCs w:val="28"/>
        </w:rPr>
        <w:t xml:space="preserve">                                   </w:t>
      </w:r>
      <w:r w:rsidR="0001345A" w:rsidRPr="006B48D4">
        <w:rPr>
          <w:rFonts w:ascii="Arial" w:hAnsi="Arial" w:cs="Arial"/>
          <w:sz w:val="28"/>
          <w:szCs w:val="28"/>
        </w:rPr>
        <w:t>на приобретение Оборудования и основных средств, ранее находившихся в эксплуатации более</w:t>
      </w:r>
      <w:r w:rsidR="006B48D4">
        <w:rPr>
          <w:rFonts w:ascii="Arial" w:hAnsi="Arial" w:cs="Arial"/>
          <w:sz w:val="28"/>
          <w:szCs w:val="28"/>
        </w:rPr>
        <w:t xml:space="preserve"> </w:t>
      </w:r>
      <w:r w:rsidR="0001345A" w:rsidRPr="006B48D4">
        <w:rPr>
          <w:rFonts w:ascii="Arial" w:hAnsi="Arial" w:cs="Arial"/>
          <w:sz w:val="28"/>
          <w:szCs w:val="28"/>
        </w:rPr>
        <w:t>5 лет.</w:t>
      </w:r>
    </w:p>
    <w:p w14:paraId="3F483E15" w14:textId="6A0F3A98" w:rsidR="0001345A" w:rsidRPr="006B48D4" w:rsidRDefault="0001345A" w:rsidP="0001345A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lastRenderedPageBreak/>
        <w:t xml:space="preserve">Подтвержденными признаются те затраты, которые имеют идентичное наименование во всех документах, подтверждающих </w:t>
      </w:r>
      <w:r w:rsidR="006B48D4">
        <w:rPr>
          <w:rFonts w:ascii="Arial" w:hAnsi="Arial" w:cs="Arial"/>
          <w:sz w:val="28"/>
          <w:szCs w:val="28"/>
        </w:rPr>
        <w:t xml:space="preserve">                       </w:t>
      </w:r>
      <w:r w:rsidRPr="006B48D4">
        <w:rPr>
          <w:rFonts w:ascii="Arial" w:hAnsi="Arial" w:cs="Arial"/>
          <w:sz w:val="28"/>
          <w:szCs w:val="28"/>
        </w:rPr>
        <w:t>их осуществление (договоре, платежном документе, акте приема-передачи, документе о постановке на бухгалтерский учет и других документах, предусмотренных перечнем).</w:t>
      </w:r>
    </w:p>
    <w:p w14:paraId="33047944" w14:textId="1FAEADCB" w:rsidR="00A33B2A" w:rsidRPr="006B48D4" w:rsidRDefault="00A33B2A" w:rsidP="0001345A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При предоставлении Субсидии в текущем финансовом году возмещению подлежат затраты, осуществленные (возникшие) не ранее 01 января предыдущего финансового года».</w:t>
      </w:r>
    </w:p>
    <w:p w14:paraId="770EC2EA" w14:textId="5FAEAB49" w:rsidR="00915282" w:rsidRPr="006B48D4" w:rsidRDefault="00915282" w:rsidP="0001345A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1.3.</w:t>
      </w:r>
      <w:r w:rsidRPr="006B48D4">
        <w:rPr>
          <w:rFonts w:ascii="Arial" w:hAnsi="Arial" w:cs="Arial"/>
          <w:sz w:val="28"/>
          <w:szCs w:val="28"/>
        </w:rPr>
        <w:tab/>
        <w:t>Пункт 10 Порядка изложить в следующей редакции:</w:t>
      </w:r>
    </w:p>
    <w:p w14:paraId="68E457AA" w14:textId="6406DE37" w:rsidR="00915282" w:rsidRPr="006B48D4" w:rsidRDefault="00915282" w:rsidP="00915282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 xml:space="preserve">«10. Категория получателей субсидии: </w:t>
      </w:r>
    </w:p>
    <w:p w14:paraId="1B040082" w14:textId="20A2BC7E" w:rsidR="00915282" w:rsidRPr="006B48D4" w:rsidRDefault="00915282" w:rsidP="00915282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 xml:space="preserve">- юридические лица и индивидуальные предприниматели, являющиеся субъектами МСП в соответствии с Федеральным законом </w:t>
      </w:r>
      <w:r w:rsidR="006B48D4">
        <w:rPr>
          <w:rFonts w:ascii="Arial" w:hAnsi="Arial" w:cs="Arial"/>
          <w:sz w:val="28"/>
          <w:szCs w:val="28"/>
        </w:rPr>
        <w:t xml:space="preserve">          </w:t>
      </w:r>
      <w:r w:rsidRPr="006B48D4">
        <w:rPr>
          <w:rFonts w:ascii="Arial" w:hAnsi="Arial" w:cs="Arial"/>
          <w:sz w:val="28"/>
          <w:szCs w:val="28"/>
        </w:rPr>
        <w:t>N 209-ФЗ и состоящие в реестре субъектов МСП, за исключением категории субъектов МСП, указанной в пункте 4 части 5 статьи 14 Федерального закона N 209-ФЗ, зарегистрированные и осуществляющие деятельность на территории Городского округа Люберцы Московской области.</w:t>
      </w:r>
    </w:p>
    <w:p w14:paraId="03943659" w14:textId="0921D89F" w:rsidR="00915282" w:rsidRPr="006B48D4" w:rsidRDefault="00915282" w:rsidP="00915282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 xml:space="preserve">- по мероприятию 02.01: осуществляет на территории Московской области деятельность в сфере производства товаров (работ, </w:t>
      </w:r>
      <w:proofErr w:type="gramStart"/>
      <w:r w:rsidRPr="006B48D4">
        <w:rPr>
          <w:rFonts w:ascii="Arial" w:hAnsi="Arial" w:cs="Arial"/>
          <w:sz w:val="28"/>
          <w:szCs w:val="28"/>
        </w:rPr>
        <w:t xml:space="preserve">услуг) </w:t>
      </w:r>
      <w:r w:rsidR="006B48D4">
        <w:rPr>
          <w:rFonts w:ascii="Arial" w:hAnsi="Arial" w:cs="Arial"/>
          <w:sz w:val="28"/>
          <w:szCs w:val="28"/>
        </w:rPr>
        <w:t xml:space="preserve">  </w:t>
      </w:r>
      <w:proofErr w:type="gramEnd"/>
      <w:r w:rsidR="006B48D4">
        <w:rPr>
          <w:rFonts w:ascii="Arial" w:hAnsi="Arial" w:cs="Arial"/>
          <w:sz w:val="28"/>
          <w:szCs w:val="28"/>
        </w:rPr>
        <w:t xml:space="preserve">                </w:t>
      </w:r>
      <w:r w:rsidRPr="006B48D4">
        <w:rPr>
          <w:rFonts w:ascii="Arial" w:hAnsi="Arial" w:cs="Arial"/>
          <w:sz w:val="28"/>
          <w:szCs w:val="28"/>
        </w:rPr>
        <w:t>по видам деятельности в соответствии с разделами «A», «В», «С», «D», «E», «F», «H», «I», «J», «P», «Q», «R», классами 68</w:t>
      </w:r>
      <w:r w:rsidR="00F52CC3" w:rsidRPr="006B48D4">
        <w:rPr>
          <w:rFonts w:ascii="Arial" w:hAnsi="Arial" w:cs="Arial"/>
          <w:sz w:val="28"/>
          <w:szCs w:val="28"/>
        </w:rPr>
        <w:t>.</w:t>
      </w:r>
      <w:r w:rsidRPr="006B48D4">
        <w:rPr>
          <w:rFonts w:ascii="Arial" w:hAnsi="Arial" w:cs="Arial"/>
          <w:sz w:val="28"/>
          <w:szCs w:val="28"/>
        </w:rPr>
        <w:t>32, 71,75, 95, 96 ОКВЭД;  раздел G. код 45.2;</w:t>
      </w:r>
    </w:p>
    <w:p w14:paraId="37709B69" w14:textId="2F8FFC2A" w:rsidR="00915282" w:rsidRPr="006B48D4" w:rsidRDefault="00915282" w:rsidP="00915282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- по мероприятию 02.03:  включен в перечень субъектов МСП, имеющих статус социальных предприятий, формируемый Министерством инвестиций, промышленности и науки Московской области».</w:t>
      </w:r>
    </w:p>
    <w:p w14:paraId="6C63060D" w14:textId="6F7F7611" w:rsidR="00C12A4F" w:rsidRPr="006B48D4" w:rsidRDefault="00C12A4F" w:rsidP="0001345A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1.</w:t>
      </w:r>
      <w:r w:rsidR="00915282" w:rsidRPr="006B48D4">
        <w:rPr>
          <w:rFonts w:ascii="Arial" w:hAnsi="Arial" w:cs="Arial"/>
          <w:sz w:val="28"/>
          <w:szCs w:val="28"/>
        </w:rPr>
        <w:t>4</w:t>
      </w:r>
      <w:r w:rsidRPr="006B48D4">
        <w:rPr>
          <w:rFonts w:ascii="Arial" w:hAnsi="Arial" w:cs="Arial"/>
          <w:sz w:val="28"/>
          <w:szCs w:val="28"/>
        </w:rPr>
        <w:t>.</w:t>
      </w:r>
      <w:r w:rsidRPr="006B48D4">
        <w:rPr>
          <w:rFonts w:ascii="Arial" w:hAnsi="Arial" w:cs="Arial"/>
          <w:sz w:val="28"/>
          <w:szCs w:val="28"/>
        </w:rPr>
        <w:tab/>
      </w:r>
      <w:bookmarkStart w:id="2" w:name="_Hlk219995715"/>
      <w:r w:rsidRPr="006B48D4">
        <w:rPr>
          <w:rFonts w:ascii="Arial" w:hAnsi="Arial" w:cs="Arial"/>
          <w:sz w:val="28"/>
          <w:szCs w:val="28"/>
        </w:rPr>
        <w:t xml:space="preserve">Пункт </w:t>
      </w:r>
      <w:r w:rsidR="001977B4" w:rsidRPr="006B48D4">
        <w:rPr>
          <w:rFonts w:ascii="Arial" w:hAnsi="Arial" w:cs="Arial"/>
          <w:sz w:val="28"/>
          <w:szCs w:val="28"/>
        </w:rPr>
        <w:t>31</w:t>
      </w:r>
      <w:r w:rsidRPr="006B48D4">
        <w:rPr>
          <w:rFonts w:ascii="Arial" w:hAnsi="Arial" w:cs="Arial"/>
          <w:sz w:val="28"/>
          <w:szCs w:val="28"/>
        </w:rPr>
        <w:t xml:space="preserve"> Порядка изложить в следующей редакции:</w:t>
      </w:r>
    </w:p>
    <w:bookmarkEnd w:id="2"/>
    <w:p w14:paraId="0AB1D76B" w14:textId="5BC44B27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«31. Предоставление Субсидии победителю Конкурса, заключившему Соглашение, осуществляется с соблюдением следующих требований:</w:t>
      </w:r>
    </w:p>
    <w:p w14:paraId="63A1E38F" w14:textId="77777777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1) по мероприятию 02.01:</w:t>
      </w:r>
    </w:p>
    <w:p w14:paraId="54A3CDEC" w14:textId="759B630B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B48D4">
        <w:rPr>
          <w:rFonts w:ascii="Arial" w:hAnsi="Arial" w:cs="Arial"/>
          <w:sz w:val="28"/>
          <w:szCs w:val="28"/>
        </w:rPr>
        <w:t>размер</w:t>
      </w:r>
      <w:proofErr w:type="gramEnd"/>
      <w:r w:rsidRPr="006B48D4">
        <w:rPr>
          <w:rFonts w:ascii="Arial" w:hAnsi="Arial" w:cs="Arial"/>
          <w:sz w:val="28"/>
          <w:szCs w:val="28"/>
        </w:rPr>
        <w:t xml:space="preserve"> Субсидии не может превышать в сумме 2 000 000 </w:t>
      </w:r>
      <w:r w:rsidR="006B48D4">
        <w:rPr>
          <w:rFonts w:ascii="Arial" w:hAnsi="Arial" w:cs="Arial"/>
          <w:sz w:val="28"/>
          <w:szCs w:val="28"/>
        </w:rPr>
        <w:t xml:space="preserve">                       </w:t>
      </w:r>
      <w:r w:rsidRPr="006B48D4">
        <w:rPr>
          <w:rFonts w:ascii="Arial" w:hAnsi="Arial" w:cs="Arial"/>
          <w:sz w:val="28"/>
          <w:szCs w:val="28"/>
        </w:rPr>
        <w:t>(два миллиона) рублей на одного получателя Субсидии;</w:t>
      </w:r>
    </w:p>
    <w:p w14:paraId="2B1FC2EF" w14:textId="04F56DC8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B48D4">
        <w:rPr>
          <w:rFonts w:ascii="Arial" w:hAnsi="Arial" w:cs="Arial"/>
          <w:sz w:val="28"/>
          <w:szCs w:val="28"/>
        </w:rPr>
        <w:t>средства</w:t>
      </w:r>
      <w:proofErr w:type="gramEnd"/>
      <w:r w:rsidRPr="006B48D4">
        <w:rPr>
          <w:rFonts w:ascii="Arial" w:hAnsi="Arial" w:cs="Arial"/>
          <w:sz w:val="28"/>
          <w:szCs w:val="28"/>
        </w:rPr>
        <w:t xml:space="preserve"> Субсидии направляются на компенсацию не более </w:t>
      </w:r>
      <w:r w:rsidR="006B48D4">
        <w:rPr>
          <w:rFonts w:ascii="Arial" w:hAnsi="Arial" w:cs="Arial"/>
          <w:sz w:val="28"/>
          <w:szCs w:val="28"/>
        </w:rPr>
        <w:t xml:space="preserve">                     </w:t>
      </w:r>
      <w:r w:rsidRPr="006B48D4">
        <w:rPr>
          <w:rFonts w:ascii="Arial" w:hAnsi="Arial" w:cs="Arial"/>
          <w:sz w:val="28"/>
          <w:szCs w:val="28"/>
        </w:rPr>
        <w:t>85 процентов произведенных и подтвержденных затрат на приобретение Оборудования;</w:t>
      </w:r>
    </w:p>
    <w:p w14:paraId="7C860963" w14:textId="77777777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2) по мероприятию 02.03:</w:t>
      </w:r>
    </w:p>
    <w:p w14:paraId="47647B89" w14:textId="257C965E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proofErr w:type="gramStart"/>
      <w:r w:rsidRPr="006B48D4">
        <w:rPr>
          <w:rFonts w:ascii="Arial" w:hAnsi="Arial" w:cs="Arial"/>
          <w:sz w:val="28"/>
          <w:szCs w:val="28"/>
        </w:rPr>
        <w:t>размер</w:t>
      </w:r>
      <w:proofErr w:type="gramEnd"/>
      <w:r w:rsidRPr="006B48D4">
        <w:rPr>
          <w:rFonts w:ascii="Arial" w:hAnsi="Arial" w:cs="Arial"/>
          <w:sz w:val="28"/>
          <w:szCs w:val="28"/>
        </w:rPr>
        <w:t xml:space="preserve"> Субсидии не может превышать в сумме 800 000 (восемьсот тысяч) рублей на одного получателя Субсидии</w:t>
      </w:r>
      <w:r w:rsidR="005B34D4" w:rsidRPr="006B48D4">
        <w:rPr>
          <w:rFonts w:ascii="Arial" w:hAnsi="Arial" w:cs="Arial"/>
          <w:sz w:val="28"/>
          <w:szCs w:val="28"/>
        </w:rPr>
        <w:t>,</w:t>
      </w:r>
      <w:r w:rsidRPr="006B48D4">
        <w:rPr>
          <w:rFonts w:ascii="Arial" w:hAnsi="Arial" w:cs="Arial"/>
          <w:sz w:val="28"/>
          <w:szCs w:val="28"/>
        </w:rPr>
        <w:t xml:space="preserve"> средства Субсидии направляются на компенсацию не более 85 процентов произведенных затрат».</w:t>
      </w:r>
    </w:p>
    <w:p w14:paraId="010A2660" w14:textId="6909530B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1.</w:t>
      </w:r>
      <w:r w:rsidR="00915282" w:rsidRPr="006B48D4">
        <w:rPr>
          <w:rFonts w:ascii="Arial" w:hAnsi="Arial" w:cs="Arial"/>
          <w:sz w:val="28"/>
          <w:szCs w:val="28"/>
        </w:rPr>
        <w:t>5</w:t>
      </w:r>
      <w:r w:rsidRPr="006B48D4">
        <w:rPr>
          <w:rFonts w:ascii="Arial" w:hAnsi="Arial" w:cs="Arial"/>
          <w:sz w:val="28"/>
          <w:szCs w:val="28"/>
        </w:rPr>
        <w:t>.</w:t>
      </w:r>
      <w:r w:rsidRPr="006B48D4">
        <w:rPr>
          <w:rFonts w:ascii="Arial" w:hAnsi="Arial" w:cs="Arial"/>
          <w:sz w:val="28"/>
          <w:szCs w:val="28"/>
        </w:rPr>
        <w:tab/>
        <w:t>Пункт 39 Порядка изложить в следующей редакции:</w:t>
      </w:r>
    </w:p>
    <w:p w14:paraId="0964C5CD" w14:textId="312BF4E7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«39. Получатели Субсидии представляют в Администрацию отчеты                                 о достижении значений результата предоставления субсидии по форме, установленной Соглашением (далее- Отчет).</w:t>
      </w:r>
    </w:p>
    <w:p w14:paraId="7A04F394" w14:textId="77777777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Отчетным периодом является год получения субсидии.</w:t>
      </w:r>
    </w:p>
    <w:p w14:paraId="2B01781E" w14:textId="77777777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lastRenderedPageBreak/>
        <w:t xml:space="preserve">Отчет предоставляется ежеквартально не позднее 15-го рабочего дня месяца, следующего за отчетным кварталом, а по итогам отчетного периода – в </w:t>
      </w:r>
      <w:proofErr w:type="gramStart"/>
      <w:r w:rsidRPr="006B48D4">
        <w:rPr>
          <w:rFonts w:ascii="Arial" w:hAnsi="Arial" w:cs="Arial"/>
          <w:sz w:val="28"/>
          <w:szCs w:val="28"/>
        </w:rPr>
        <w:t>срок  до</w:t>
      </w:r>
      <w:proofErr w:type="gramEnd"/>
      <w:r w:rsidRPr="006B48D4">
        <w:rPr>
          <w:rFonts w:ascii="Arial" w:hAnsi="Arial" w:cs="Arial"/>
          <w:sz w:val="28"/>
          <w:szCs w:val="28"/>
        </w:rPr>
        <w:t xml:space="preserve"> 15 апреля года, следующего за отчетным периодом.</w:t>
      </w:r>
    </w:p>
    <w:p w14:paraId="7269DA68" w14:textId="77777777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Отчет предоставляется одним из следующих способов:</w:t>
      </w:r>
    </w:p>
    <w:p w14:paraId="61ECBADF" w14:textId="77777777" w:rsidR="001977B4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39.1</w:t>
      </w:r>
      <w:proofErr w:type="gramStart"/>
      <w:r w:rsidRPr="006B48D4">
        <w:rPr>
          <w:rFonts w:ascii="Arial" w:hAnsi="Arial" w:cs="Arial"/>
          <w:sz w:val="28"/>
          <w:szCs w:val="28"/>
        </w:rPr>
        <w:t>. в</w:t>
      </w:r>
      <w:proofErr w:type="gramEnd"/>
      <w:r w:rsidRPr="006B48D4">
        <w:rPr>
          <w:rFonts w:ascii="Arial" w:hAnsi="Arial" w:cs="Arial"/>
          <w:sz w:val="28"/>
          <w:szCs w:val="28"/>
        </w:rPr>
        <w:t xml:space="preserve"> электронной форме посредством личного кабинета                                         в Информационной системе Электронный бюджет (при наличии технической возможности).                  </w:t>
      </w:r>
    </w:p>
    <w:p w14:paraId="3C0BCFED" w14:textId="77777777" w:rsidR="00447DBE" w:rsidRPr="006B48D4" w:rsidRDefault="001977B4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>39.2.</w:t>
      </w:r>
      <w:r w:rsidRPr="006B48D4">
        <w:rPr>
          <w:rFonts w:ascii="Arial" w:hAnsi="Arial" w:cs="Arial"/>
          <w:sz w:val="28"/>
          <w:szCs w:val="28"/>
        </w:rPr>
        <w:tab/>
      </w:r>
      <w:proofErr w:type="gramStart"/>
      <w:r w:rsidRPr="006B48D4">
        <w:rPr>
          <w:rFonts w:ascii="Arial" w:hAnsi="Arial" w:cs="Arial"/>
          <w:sz w:val="28"/>
          <w:szCs w:val="28"/>
        </w:rPr>
        <w:t>на</w:t>
      </w:r>
      <w:proofErr w:type="gramEnd"/>
      <w:r w:rsidRPr="006B48D4">
        <w:rPr>
          <w:rFonts w:ascii="Arial" w:hAnsi="Arial" w:cs="Arial"/>
          <w:sz w:val="28"/>
          <w:szCs w:val="28"/>
        </w:rPr>
        <w:t xml:space="preserve"> бумажном носителе одним из способов: посредством электронной почты, заказным письмом с уведомлением о вручении или вручением представителем одной Стороны подлинников документов, иной информации представителю другой Стороны</w:t>
      </w:r>
      <w:r w:rsidR="00447DBE" w:rsidRPr="006B48D4">
        <w:rPr>
          <w:rFonts w:ascii="Arial" w:hAnsi="Arial" w:cs="Arial"/>
          <w:sz w:val="28"/>
          <w:szCs w:val="28"/>
        </w:rPr>
        <w:t>.</w:t>
      </w:r>
    </w:p>
    <w:p w14:paraId="5C297064" w14:textId="0902535A" w:rsidR="001977B4" w:rsidRPr="006B48D4" w:rsidRDefault="00447DBE" w:rsidP="001977B4">
      <w:pPr>
        <w:pStyle w:val="af0"/>
        <w:ind w:firstLine="709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 xml:space="preserve">Получатели Субсидии представляют в Администрацию отчет </w:t>
      </w:r>
      <w:r w:rsidR="006B48D4">
        <w:rPr>
          <w:rFonts w:ascii="Arial" w:hAnsi="Arial" w:cs="Arial"/>
          <w:sz w:val="28"/>
          <w:szCs w:val="28"/>
        </w:rPr>
        <w:t xml:space="preserve">                       </w:t>
      </w:r>
      <w:r w:rsidRPr="006B48D4">
        <w:rPr>
          <w:rFonts w:ascii="Arial" w:hAnsi="Arial" w:cs="Arial"/>
          <w:sz w:val="28"/>
          <w:szCs w:val="28"/>
        </w:rPr>
        <w:t>о достижении значений результата предоставления субсидии по форме, установленной Соглашением (далее- Отчет)</w:t>
      </w:r>
      <w:r w:rsidR="001977B4" w:rsidRPr="006B48D4">
        <w:rPr>
          <w:rFonts w:ascii="Arial" w:hAnsi="Arial" w:cs="Arial"/>
          <w:sz w:val="28"/>
          <w:szCs w:val="28"/>
        </w:rPr>
        <w:t>».</w:t>
      </w:r>
    </w:p>
    <w:p w14:paraId="032EC649" w14:textId="58E0CD29" w:rsidR="00004E75" w:rsidRPr="006B48D4" w:rsidRDefault="00004E75" w:rsidP="00004E75">
      <w:pPr>
        <w:pStyle w:val="af0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ab/>
      </w:r>
      <w:r w:rsidR="001977B4" w:rsidRPr="006B48D4">
        <w:rPr>
          <w:rFonts w:ascii="Arial" w:hAnsi="Arial" w:cs="Arial"/>
          <w:sz w:val="28"/>
          <w:szCs w:val="28"/>
        </w:rPr>
        <w:t>2</w:t>
      </w:r>
      <w:r w:rsidR="00A77550" w:rsidRPr="006B48D4">
        <w:rPr>
          <w:rFonts w:ascii="Arial" w:hAnsi="Arial" w:cs="Arial"/>
          <w:sz w:val="28"/>
          <w:szCs w:val="28"/>
        </w:rPr>
        <w:t>.</w:t>
      </w:r>
      <w:r w:rsidR="004A7940" w:rsidRPr="006B48D4">
        <w:rPr>
          <w:rFonts w:ascii="Arial" w:hAnsi="Arial" w:cs="Arial"/>
          <w:sz w:val="28"/>
          <w:szCs w:val="28"/>
        </w:rPr>
        <w:tab/>
      </w:r>
      <w:r w:rsidRPr="006B48D4">
        <w:rPr>
          <w:rFonts w:ascii="Arial" w:hAnsi="Arial" w:cs="Arial"/>
          <w:sz w:val="28"/>
          <w:szCs w:val="28"/>
        </w:rPr>
        <w:t>Р</w:t>
      </w:r>
      <w:r w:rsidR="00A77550" w:rsidRPr="006B48D4">
        <w:rPr>
          <w:rFonts w:ascii="Arial" w:hAnsi="Arial" w:cs="Arial"/>
          <w:sz w:val="28"/>
          <w:szCs w:val="28"/>
        </w:rPr>
        <w:t>азместить настоящее Постановление на официальном сайте администрации в сети «Интернет».</w:t>
      </w:r>
    </w:p>
    <w:p w14:paraId="0362BA87" w14:textId="07DF6384" w:rsidR="00A77550" w:rsidRPr="006B48D4" w:rsidRDefault="00004E75" w:rsidP="00004E75">
      <w:pPr>
        <w:pStyle w:val="af0"/>
        <w:jc w:val="both"/>
        <w:rPr>
          <w:rFonts w:ascii="Arial" w:hAnsi="Arial" w:cs="Arial"/>
          <w:sz w:val="28"/>
          <w:szCs w:val="28"/>
        </w:rPr>
      </w:pPr>
      <w:r w:rsidRPr="006B48D4">
        <w:rPr>
          <w:rFonts w:ascii="Arial" w:hAnsi="Arial" w:cs="Arial"/>
          <w:sz w:val="28"/>
          <w:szCs w:val="28"/>
        </w:rPr>
        <w:tab/>
      </w:r>
      <w:r w:rsidR="001977B4" w:rsidRPr="006B48D4">
        <w:rPr>
          <w:rFonts w:ascii="Arial" w:hAnsi="Arial" w:cs="Arial"/>
          <w:sz w:val="28"/>
          <w:szCs w:val="28"/>
        </w:rPr>
        <w:t>3</w:t>
      </w:r>
      <w:r w:rsidR="00A77550" w:rsidRPr="006B48D4">
        <w:rPr>
          <w:rFonts w:ascii="Arial" w:hAnsi="Arial" w:cs="Arial"/>
          <w:sz w:val="28"/>
          <w:szCs w:val="28"/>
        </w:rPr>
        <w:t>.</w:t>
      </w:r>
      <w:r w:rsidR="004A7940" w:rsidRPr="006B48D4">
        <w:rPr>
          <w:rFonts w:ascii="Arial" w:hAnsi="Arial" w:cs="Arial"/>
          <w:sz w:val="28"/>
          <w:szCs w:val="28"/>
        </w:rPr>
        <w:tab/>
      </w:r>
      <w:r w:rsidR="00A77550" w:rsidRPr="006B48D4">
        <w:rPr>
          <w:rFonts w:ascii="Arial" w:hAnsi="Arial" w:cs="Arial"/>
          <w:sz w:val="28"/>
          <w:szCs w:val="28"/>
        </w:rPr>
        <w:t>Контроль за исполнением настоящего Постановления возложить</w:t>
      </w:r>
      <w:r w:rsidR="006B48D4">
        <w:rPr>
          <w:rFonts w:ascii="Arial" w:hAnsi="Arial" w:cs="Arial"/>
          <w:sz w:val="28"/>
          <w:szCs w:val="28"/>
        </w:rPr>
        <w:t xml:space="preserve"> </w:t>
      </w:r>
      <w:r w:rsidR="00A77550" w:rsidRPr="006B48D4">
        <w:rPr>
          <w:rFonts w:ascii="Arial" w:hAnsi="Arial" w:cs="Arial"/>
          <w:sz w:val="28"/>
          <w:szCs w:val="28"/>
        </w:rPr>
        <w:t>на заместителя Главы</w:t>
      </w:r>
      <w:r w:rsidR="004A7940" w:rsidRPr="006B48D4">
        <w:rPr>
          <w:rFonts w:ascii="Arial" w:hAnsi="Arial" w:cs="Arial"/>
          <w:sz w:val="28"/>
          <w:szCs w:val="28"/>
        </w:rPr>
        <w:t xml:space="preserve"> </w:t>
      </w:r>
      <w:r w:rsidR="00A77550" w:rsidRPr="006B48D4">
        <w:rPr>
          <w:rFonts w:ascii="Arial" w:hAnsi="Arial" w:cs="Arial"/>
          <w:sz w:val="28"/>
          <w:szCs w:val="28"/>
        </w:rPr>
        <w:t>Сырова А.Н.</w:t>
      </w:r>
    </w:p>
    <w:p w14:paraId="7D9A76ED" w14:textId="77777777" w:rsidR="00A77550" w:rsidRPr="006B48D4" w:rsidRDefault="00A77550" w:rsidP="00004E75">
      <w:pPr>
        <w:pStyle w:val="af0"/>
        <w:jc w:val="both"/>
        <w:rPr>
          <w:rFonts w:ascii="Arial" w:hAnsi="Arial" w:cs="Arial"/>
          <w:sz w:val="28"/>
          <w:szCs w:val="28"/>
        </w:rPr>
      </w:pPr>
    </w:p>
    <w:p w14:paraId="29D1508B" w14:textId="77777777" w:rsidR="00A77550" w:rsidRPr="006B48D4" w:rsidRDefault="00A77550" w:rsidP="0051430A">
      <w:pPr>
        <w:pStyle w:val="ConsPlusNormal"/>
        <w:spacing w:before="220"/>
        <w:jc w:val="both"/>
        <w:rPr>
          <w:sz w:val="28"/>
          <w:szCs w:val="28"/>
        </w:rPr>
      </w:pPr>
    </w:p>
    <w:p w14:paraId="5E0BB471" w14:textId="22240E7A" w:rsidR="00A77550" w:rsidRPr="006B48D4" w:rsidRDefault="00A77550" w:rsidP="0051430A">
      <w:pPr>
        <w:pStyle w:val="ConsPlusNormal"/>
        <w:spacing w:before="220"/>
        <w:jc w:val="both"/>
        <w:rPr>
          <w:sz w:val="28"/>
          <w:szCs w:val="28"/>
        </w:rPr>
      </w:pPr>
      <w:r w:rsidRPr="006B48D4">
        <w:rPr>
          <w:sz w:val="28"/>
          <w:szCs w:val="28"/>
        </w:rPr>
        <w:t xml:space="preserve">Первый заместитель Главы </w:t>
      </w:r>
      <w:r w:rsidR="006B48D4">
        <w:rPr>
          <w:sz w:val="28"/>
          <w:szCs w:val="28"/>
        </w:rPr>
        <w:t xml:space="preserve"> </w:t>
      </w:r>
      <w:r w:rsidRPr="006B48D4">
        <w:rPr>
          <w:sz w:val="28"/>
          <w:szCs w:val="28"/>
        </w:rPr>
        <w:t xml:space="preserve">                                                  И.В. Мотовилов</w:t>
      </w:r>
      <w:bookmarkStart w:id="3" w:name="_Hlk188953526"/>
      <w:bookmarkEnd w:id="3"/>
    </w:p>
    <w:p w14:paraId="4481D760" w14:textId="77777777" w:rsidR="0034704B" w:rsidRPr="006B48D4" w:rsidRDefault="0034704B" w:rsidP="00A7755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0B77121E" w14:textId="77777777" w:rsidR="0034704B" w:rsidRPr="006B48D4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52F2730A" w14:textId="77777777" w:rsidR="0034704B" w:rsidRPr="006B48D4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ED3FC59" w14:textId="77777777" w:rsidR="0034704B" w:rsidRPr="006B48D4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73F3CA89" w14:textId="77777777" w:rsidR="0034704B" w:rsidRPr="00A77550" w:rsidRDefault="0034704B" w:rsidP="001150D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34704B" w:rsidRPr="00A77550" w:rsidSect="00BA5FC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FAA4A" w14:textId="77777777" w:rsidR="00B52A84" w:rsidRDefault="00B52A84" w:rsidP="001150D5">
      <w:pPr>
        <w:spacing w:after="0" w:line="240" w:lineRule="auto"/>
      </w:pPr>
      <w:r>
        <w:separator/>
      </w:r>
    </w:p>
  </w:endnote>
  <w:endnote w:type="continuationSeparator" w:id="0">
    <w:p w14:paraId="29564034" w14:textId="77777777" w:rsidR="00B52A84" w:rsidRDefault="00B52A84" w:rsidP="001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E0FD4" w14:textId="411742F7" w:rsidR="00B16B3D" w:rsidRDefault="00B16B3D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1035A" w14:textId="32662D43" w:rsidR="00B16B3D" w:rsidRDefault="00B16B3D">
    <w:pPr>
      <w:pStyle w:val="ConsPlus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2353B" w14:textId="77777777" w:rsidR="00B52A84" w:rsidRDefault="00B52A84" w:rsidP="001150D5">
      <w:pPr>
        <w:spacing w:after="0" w:line="240" w:lineRule="auto"/>
      </w:pPr>
      <w:r>
        <w:separator/>
      </w:r>
    </w:p>
  </w:footnote>
  <w:footnote w:type="continuationSeparator" w:id="0">
    <w:p w14:paraId="6F793708" w14:textId="77777777" w:rsidR="00B52A84" w:rsidRDefault="00B52A84" w:rsidP="001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1927F" w14:textId="77777777" w:rsidR="00B16B3D" w:rsidRDefault="00B16B3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BC318" w14:textId="77777777" w:rsidR="00B16B3D" w:rsidRDefault="00B16B3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27"/>
    <w:rsid w:val="00004E75"/>
    <w:rsid w:val="0001345A"/>
    <w:rsid w:val="00036DD7"/>
    <w:rsid w:val="00037425"/>
    <w:rsid w:val="00062DCC"/>
    <w:rsid w:val="00063A89"/>
    <w:rsid w:val="0006551C"/>
    <w:rsid w:val="00070899"/>
    <w:rsid w:val="000717F3"/>
    <w:rsid w:val="0008278E"/>
    <w:rsid w:val="00084E86"/>
    <w:rsid w:val="000C463C"/>
    <w:rsid w:val="000C619C"/>
    <w:rsid w:val="000D4F65"/>
    <w:rsid w:val="000E39E1"/>
    <w:rsid w:val="000F2DEB"/>
    <w:rsid w:val="000F5058"/>
    <w:rsid w:val="000F72A9"/>
    <w:rsid w:val="00102DAD"/>
    <w:rsid w:val="001150D5"/>
    <w:rsid w:val="00116715"/>
    <w:rsid w:val="001212AD"/>
    <w:rsid w:val="00122DB5"/>
    <w:rsid w:val="00123233"/>
    <w:rsid w:val="00132450"/>
    <w:rsid w:val="00133075"/>
    <w:rsid w:val="00140A4A"/>
    <w:rsid w:val="00147433"/>
    <w:rsid w:val="00182283"/>
    <w:rsid w:val="0018575C"/>
    <w:rsid w:val="001977B4"/>
    <w:rsid w:val="001A3DD0"/>
    <w:rsid w:val="001A6F8C"/>
    <w:rsid w:val="001B6145"/>
    <w:rsid w:val="001B72F9"/>
    <w:rsid w:val="001C6D35"/>
    <w:rsid w:val="001F2F4D"/>
    <w:rsid w:val="00233570"/>
    <w:rsid w:val="00242225"/>
    <w:rsid w:val="0025384B"/>
    <w:rsid w:val="00253E73"/>
    <w:rsid w:val="0027071E"/>
    <w:rsid w:val="00271A41"/>
    <w:rsid w:val="00286277"/>
    <w:rsid w:val="002B2BBE"/>
    <w:rsid w:val="002D0D49"/>
    <w:rsid w:val="002E6F9D"/>
    <w:rsid w:val="002F3046"/>
    <w:rsid w:val="002F6216"/>
    <w:rsid w:val="00303702"/>
    <w:rsid w:val="003040C3"/>
    <w:rsid w:val="00305741"/>
    <w:rsid w:val="00306377"/>
    <w:rsid w:val="00332190"/>
    <w:rsid w:val="00344456"/>
    <w:rsid w:val="0034704B"/>
    <w:rsid w:val="00347E47"/>
    <w:rsid w:val="00353596"/>
    <w:rsid w:val="00354BA2"/>
    <w:rsid w:val="0039723A"/>
    <w:rsid w:val="003A6603"/>
    <w:rsid w:val="003B0302"/>
    <w:rsid w:val="003E5492"/>
    <w:rsid w:val="00410942"/>
    <w:rsid w:val="00427F27"/>
    <w:rsid w:val="00447DBE"/>
    <w:rsid w:val="00472CCA"/>
    <w:rsid w:val="004A7940"/>
    <w:rsid w:val="004C3C13"/>
    <w:rsid w:val="004E75A5"/>
    <w:rsid w:val="004F6016"/>
    <w:rsid w:val="00542535"/>
    <w:rsid w:val="00543C82"/>
    <w:rsid w:val="005544C6"/>
    <w:rsid w:val="00566FF8"/>
    <w:rsid w:val="00574C57"/>
    <w:rsid w:val="00583220"/>
    <w:rsid w:val="00584F95"/>
    <w:rsid w:val="00585672"/>
    <w:rsid w:val="005B34D4"/>
    <w:rsid w:val="005C2105"/>
    <w:rsid w:val="005C3C79"/>
    <w:rsid w:val="005C5859"/>
    <w:rsid w:val="005D0CB2"/>
    <w:rsid w:val="005E29E7"/>
    <w:rsid w:val="005F7742"/>
    <w:rsid w:val="00601A24"/>
    <w:rsid w:val="00611E8D"/>
    <w:rsid w:val="00621188"/>
    <w:rsid w:val="00633BDC"/>
    <w:rsid w:val="006628D8"/>
    <w:rsid w:val="00673610"/>
    <w:rsid w:val="00680220"/>
    <w:rsid w:val="00683628"/>
    <w:rsid w:val="00694155"/>
    <w:rsid w:val="006A107F"/>
    <w:rsid w:val="006A73C9"/>
    <w:rsid w:val="006B0426"/>
    <w:rsid w:val="006B48D4"/>
    <w:rsid w:val="006C5AF0"/>
    <w:rsid w:val="006E5E37"/>
    <w:rsid w:val="006F54A7"/>
    <w:rsid w:val="006F62AA"/>
    <w:rsid w:val="00711CA2"/>
    <w:rsid w:val="0072219B"/>
    <w:rsid w:val="00752660"/>
    <w:rsid w:val="0076211B"/>
    <w:rsid w:val="007764C4"/>
    <w:rsid w:val="00795726"/>
    <w:rsid w:val="007A7024"/>
    <w:rsid w:val="007B1E0F"/>
    <w:rsid w:val="007B2189"/>
    <w:rsid w:val="007B764D"/>
    <w:rsid w:val="007C1E9A"/>
    <w:rsid w:val="007C6E78"/>
    <w:rsid w:val="007D5AE2"/>
    <w:rsid w:val="007D65F6"/>
    <w:rsid w:val="007E66FF"/>
    <w:rsid w:val="007F5644"/>
    <w:rsid w:val="008078F3"/>
    <w:rsid w:val="008224F5"/>
    <w:rsid w:val="00872D87"/>
    <w:rsid w:val="00886A5B"/>
    <w:rsid w:val="00886AEE"/>
    <w:rsid w:val="008922B6"/>
    <w:rsid w:val="00895C3F"/>
    <w:rsid w:val="008A35C2"/>
    <w:rsid w:val="008A44D1"/>
    <w:rsid w:val="008C449C"/>
    <w:rsid w:val="008C6EC4"/>
    <w:rsid w:val="008F65C1"/>
    <w:rsid w:val="00913A6F"/>
    <w:rsid w:val="00915282"/>
    <w:rsid w:val="00927E9C"/>
    <w:rsid w:val="00937080"/>
    <w:rsid w:val="00947A63"/>
    <w:rsid w:val="00965BD8"/>
    <w:rsid w:val="009B7C0A"/>
    <w:rsid w:val="00A04DEF"/>
    <w:rsid w:val="00A203BA"/>
    <w:rsid w:val="00A21093"/>
    <w:rsid w:val="00A33B2A"/>
    <w:rsid w:val="00A3448B"/>
    <w:rsid w:val="00A4138B"/>
    <w:rsid w:val="00A53F57"/>
    <w:rsid w:val="00A60010"/>
    <w:rsid w:val="00A77550"/>
    <w:rsid w:val="00A77C78"/>
    <w:rsid w:val="00A93BD2"/>
    <w:rsid w:val="00A95DBF"/>
    <w:rsid w:val="00AA7B42"/>
    <w:rsid w:val="00AC22CD"/>
    <w:rsid w:val="00AC6C11"/>
    <w:rsid w:val="00AD6331"/>
    <w:rsid w:val="00B16B3D"/>
    <w:rsid w:val="00B32AD6"/>
    <w:rsid w:val="00B37DF1"/>
    <w:rsid w:val="00B47B27"/>
    <w:rsid w:val="00B51A84"/>
    <w:rsid w:val="00B52A84"/>
    <w:rsid w:val="00B54362"/>
    <w:rsid w:val="00B709A7"/>
    <w:rsid w:val="00B72DD1"/>
    <w:rsid w:val="00BA5FCB"/>
    <w:rsid w:val="00C046BA"/>
    <w:rsid w:val="00C12A4F"/>
    <w:rsid w:val="00C271C3"/>
    <w:rsid w:val="00C37D28"/>
    <w:rsid w:val="00C73944"/>
    <w:rsid w:val="00CB0CC2"/>
    <w:rsid w:val="00CB1FED"/>
    <w:rsid w:val="00CB7FFD"/>
    <w:rsid w:val="00CC77D9"/>
    <w:rsid w:val="00CF5A02"/>
    <w:rsid w:val="00CF6C1E"/>
    <w:rsid w:val="00D33C52"/>
    <w:rsid w:val="00D45FF4"/>
    <w:rsid w:val="00D51542"/>
    <w:rsid w:val="00D66DDF"/>
    <w:rsid w:val="00DD6C25"/>
    <w:rsid w:val="00E0333E"/>
    <w:rsid w:val="00E21EFC"/>
    <w:rsid w:val="00E328AC"/>
    <w:rsid w:val="00E33A55"/>
    <w:rsid w:val="00E3619D"/>
    <w:rsid w:val="00EA1446"/>
    <w:rsid w:val="00EB3AA7"/>
    <w:rsid w:val="00ED7AB9"/>
    <w:rsid w:val="00EE4E19"/>
    <w:rsid w:val="00EF4A9C"/>
    <w:rsid w:val="00F0124A"/>
    <w:rsid w:val="00F14CED"/>
    <w:rsid w:val="00F235D5"/>
    <w:rsid w:val="00F32EA7"/>
    <w:rsid w:val="00F46A71"/>
    <w:rsid w:val="00F52CC3"/>
    <w:rsid w:val="00F54DD4"/>
    <w:rsid w:val="00F704ED"/>
    <w:rsid w:val="00F80395"/>
    <w:rsid w:val="00F94EB1"/>
    <w:rsid w:val="00FA6C96"/>
    <w:rsid w:val="00FE50C0"/>
    <w:rsid w:val="00FE7A1A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D27A"/>
  <w15:chartTrackingRefBased/>
  <w15:docId w15:val="{3E63C55B-DDE1-47D4-AD8B-FCD218F5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25"/>
  </w:style>
  <w:style w:type="paragraph" w:styleId="1">
    <w:name w:val="heading 1"/>
    <w:basedOn w:val="a"/>
    <w:next w:val="a"/>
    <w:link w:val="10"/>
    <w:uiPriority w:val="9"/>
    <w:qFormat/>
    <w:rsid w:val="00427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F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F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F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F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F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F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F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F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F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27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F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7F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7F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7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7F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7F27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1150D5"/>
  </w:style>
  <w:style w:type="paragraph" w:customStyle="1" w:styleId="ConsPlusNormal">
    <w:name w:val="ConsPlusNormal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150D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150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150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50D5"/>
  </w:style>
  <w:style w:type="paragraph" w:styleId="ae">
    <w:name w:val="footer"/>
    <w:basedOn w:val="a"/>
    <w:link w:val="af"/>
    <w:uiPriority w:val="99"/>
    <w:unhideWhenUsed/>
    <w:rsid w:val="00115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50D5"/>
  </w:style>
  <w:style w:type="paragraph" w:styleId="af0">
    <w:name w:val="No Spacing"/>
    <w:uiPriority w:val="1"/>
    <w:qFormat/>
    <w:rsid w:val="00A53F57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A53F5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102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8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9F9C-CE1A-40AA-BB95-FB999E77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2026-01-22T14:38:00Z</cp:lastPrinted>
  <dcterms:created xsi:type="dcterms:W3CDTF">2026-02-04T13:47:00Z</dcterms:created>
  <dcterms:modified xsi:type="dcterms:W3CDTF">2026-02-06T08:38:00Z</dcterms:modified>
</cp:coreProperties>
</file>