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7349" w:rsidRDefault="00C17349" w:rsidP="00A14360">
      <w:pPr>
        <w:pStyle w:val="a6"/>
        <w:spacing w:after="0" w:line="240" w:lineRule="auto"/>
        <w:ind w:left="0"/>
        <w:contextualSpacing w:val="0"/>
        <w:rPr>
          <w:rFonts w:ascii="Times New Roman" w:hAnsi="Times New Roman"/>
          <w:b/>
          <w:sz w:val="24"/>
        </w:rPr>
      </w:pPr>
    </w:p>
    <w:p w:rsidR="009F047F" w:rsidRPr="009F047F" w:rsidRDefault="009F047F" w:rsidP="009F047F">
      <w:pPr>
        <w:pStyle w:val="ad"/>
        <w:jc w:val="center"/>
        <w:rPr>
          <w:rFonts w:ascii="Arial" w:hAnsi="Arial" w:cs="Arial"/>
          <w:b/>
          <w:sz w:val="24"/>
          <w:szCs w:val="24"/>
        </w:rPr>
      </w:pPr>
      <w:r w:rsidRPr="009F047F">
        <w:rPr>
          <w:rFonts w:ascii="Arial" w:hAnsi="Arial" w:cs="Arial"/>
          <w:b/>
          <w:sz w:val="24"/>
          <w:szCs w:val="24"/>
        </w:rPr>
        <w:t>АДМИНИСТРАЦИЯ</w:t>
      </w:r>
    </w:p>
    <w:p w:rsidR="009F047F" w:rsidRPr="009F047F" w:rsidRDefault="009F047F" w:rsidP="009F047F">
      <w:pPr>
        <w:pStyle w:val="ad"/>
        <w:jc w:val="center"/>
        <w:rPr>
          <w:rFonts w:ascii="Arial" w:hAnsi="Arial" w:cs="Arial"/>
          <w:b/>
          <w:spacing w:val="10"/>
          <w:sz w:val="24"/>
          <w:szCs w:val="24"/>
        </w:rPr>
      </w:pPr>
      <w:r w:rsidRPr="009F047F">
        <w:rPr>
          <w:rFonts w:ascii="Arial" w:hAnsi="Arial" w:cs="Arial"/>
          <w:b/>
          <w:spacing w:val="10"/>
          <w:sz w:val="24"/>
          <w:szCs w:val="24"/>
        </w:rPr>
        <w:t>ГОРОДСКОГО ОКРУГА ЛЮБЕРЦЫ</w:t>
      </w:r>
      <w:r w:rsidRPr="009F047F">
        <w:rPr>
          <w:rFonts w:ascii="Arial" w:hAnsi="Arial" w:cs="Arial"/>
          <w:b/>
          <w:spacing w:val="10"/>
          <w:sz w:val="24"/>
          <w:szCs w:val="24"/>
        </w:rPr>
        <w:br/>
        <w:t>МОСКОВСКОЙ ОБЛАСТИ</w:t>
      </w:r>
    </w:p>
    <w:p w:rsidR="009F047F" w:rsidRDefault="009F047F" w:rsidP="009C7363">
      <w:pPr>
        <w:spacing w:after="0"/>
        <w:jc w:val="center"/>
        <w:rPr>
          <w:rFonts w:ascii="Arial" w:hAnsi="Arial" w:cs="Arial"/>
          <w:b/>
          <w:sz w:val="24"/>
          <w:szCs w:val="24"/>
        </w:rPr>
      </w:pPr>
    </w:p>
    <w:p w:rsidR="009F047F" w:rsidRDefault="009F047F" w:rsidP="009C7363">
      <w:pPr>
        <w:spacing w:after="0"/>
        <w:jc w:val="center"/>
        <w:rPr>
          <w:rFonts w:ascii="Arial" w:hAnsi="Arial" w:cs="Arial"/>
          <w:b/>
          <w:sz w:val="24"/>
          <w:szCs w:val="24"/>
        </w:rPr>
      </w:pPr>
      <w:r>
        <w:rPr>
          <w:rFonts w:ascii="Arial" w:hAnsi="Arial" w:cs="Arial"/>
          <w:b/>
          <w:sz w:val="24"/>
          <w:szCs w:val="24"/>
        </w:rPr>
        <w:t>ПОСТАНОВЛЕНИЕ</w:t>
      </w:r>
    </w:p>
    <w:p w:rsidR="009F047F" w:rsidRDefault="009F047F" w:rsidP="009C7363">
      <w:pPr>
        <w:spacing w:after="0"/>
        <w:jc w:val="center"/>
        <w:rPr>
          <w:rFonts w:ascii="Arial" w:hAnsi="Arial" w:cs="Arial"/>
          <w:b/>
          <w:sz w:val="24"/>
          <w:szCs w:val="24"/>
        </w:rPr>
      </w:pPr>
    </w:p>
    <w:p w:rsidR="009C7363" w:rsidRPr="0097447F" w:rsidRDefault="009C7363" w:rsidP="00780E18">
      <w:pPr>
        <w:spacing w:after="0"/>
        <w:rPr>
          <w:rFonts w:ascii="Arial" w:hAnsi="Arial" w:cs="Arial"/>
          <w:b/>
          <w:sz w:val="24"/>
          <w:szCs w:val="24"/>
        </w:rPr>
      </w:pPr>
      <w:r w:rsidRPr="0097447F">
        <w:rPr>
          <w:rFonts w:ascii="Arial" w:hAnsi="Arial" w:cs="Arial"/>
          <w:b/>
          <w:sz w:val="24"/>
          <w:szCs w:val="24"/>
        </w:rPr>
        <w:t xml:space="preserve"> </w:t>
      </w:r>
      <w:r w:rsidR="007852A1">
        <w:rPr>
          <w:rFonts w:ascii="Arial" w:hAnsi="Arial" w:cs="Arial"/>
          <w:b/>
          <w:sz w:val="24"/>
          <w:szCs w:val="24"/>
        </w:rPr>
        <w:t>27</w:t>
      </w:r>
      <w:r w:rsidRPr="0097447F">
        <w:rPr>
          <w:rFonts w:ascii="Arial" w:hAnsi="Arial" w:cs="Arial"/>
          <w:b/>
          <w:sz w:val="24"/>
          <w:szCs w:val="24"/>
        </w:rPr>
        <w:t>.11.2025</w:t>
      </w:r>
      <w:r w:rsidR="009F047F">
        <w:rPr>
          <w:rFonts w:ascii="Arial" w:hAnsi="Arial" w:cs="Arial"/>
          <w:b/>
          <w:sz w:val="24"/>
          <w:szCs w:val="24"/>
        </w:rPr>
        <w:t xml:space="preserve">                                                                             </w:t>
      </w:r>
      <w:r w:rsidR="00780E18">
        <w:rPr>
          <w:rFonts w:ascii="Arial" w:hAnsi="Arial" w:cs="Arial"/>
          <w:b/>
          <w:sz w:val="24"/>
          <w:szCs w:val="24"/>
        </w:rPr>
        <w:t xml:space="preserve">     </w:t>
      </w:r>
      <w:bookmarkStart w:id="0" w:name="_GoBack"/>
      <w:bookmarkEnd w:id="0"/>
      <w:r w:rsidR="009F047F">
        <w:rPr>
          <w:rFonts w:ascii="Arial" w:hAnsi="Arial" w:cs="Arial"/>
          <w:b/>
          <w:sz w:val="24"/>
          <w:szCs w:val="24"/>
        </w:rPr>
        <w:t xml:space="preserve">                      </w:t>
      </w:r>
      <w:r w:rsidRPr="0097447F">
        <w:rPr>
          <w:rFonts w:ascii="Arial" w:hAnsi="Arial" w:cs="Arial"/>
          <w:b/>
          <w:sz w:val="24"/>
          <w:szCs w:val="24"/>
        </w:rPr>
        <w:t xml:space="preserve">№ </w:t>
      </w:r>
      <w:r w:rsidR="007852A1">
        <w:rPr>
          <w:rFonts w:ascii="Arial" w:hAnsi="Arial" w:cs="Arial"/>
          <w:b/>
          <w:sz w:val="24"/>
          <w:szCs w:val="24"/>
        </w:rPr>
        <w:t>3018</w:t>
      </w:r>
      <w:r w:rsidRPr="0097447F">
        <w:rPr>
          <w:rFonts w:ascii="Arial" w:hAnsi="Arial" w:cs="Arial"/>
          <w:b/>
          <w:sz w:val="24"/>
          <w:szCs w:val="24"/>
        </w:rPr>
        <w:t>-</w:t>
      </w:r>
      <w:r w:rsidRPr="0097447F">
        <w:rPr>
          <w:rFonts w:ascii="Arial" w:hAnsi="Arial" w:cs="Arial"/>
          <w:sz w:val="24"/>
          <w:szCs w:val="24"/>
        </w:rPr>
        <w:t xml:space="preserve"> </w:t>
      </w:r>
      <w:r w:rsidRPr="0097447F">
        <w:rPr>
          <w:rFonts w:ascii="Arial" w:hAnsi="Arial" w:cs="Arial"/>
          <w:b/>
          <w:sz w:val="24"/>
          <w:szCs w:val="24"/>
        </w:rPr>
        <w:t>ПА</w:t>
      </w:r>
    </w:p>
    <w:p w:rsidR="00C17349" w:rsidRPr="009F047F" w:rsidRDefault="009F047F">
      <w:pPr>
        <w:pStyle w:val="a6"/>
        <w:spacing w:after="0" w:line="240" w:lineRule="auto"/>
        <w:ind w:left="0"/>
        <w:contextualSpacing w:val="0"/>
        <w:jc w:val="center"/>
        <w:rPr>
          <w:rFonts w:ascii="Arial" w:hAnsi="Arial" w:cs="Arial"/>
          <w:b/>
          <w:sz w:val="24"/>
        </w:rPr>
      </w:pPr>
      <w:r w:rsidRPr="009F047F">
        <w:rPr>
          <w:rFonts w:ascii="Arial" w:hAnsi="Arial" w:cs="Arial"/>
          <w:b/>
          <w:sz w:val="24"/>
        </w:rPr>
        <w:t>г. Люберцы</w:t>
      </w:r>
    </w:p>
    <w:p w:rsidR="009F047F" w:rsidRDefault="009F047F">
      <w:pPr>
        <w:pStyle w:val="a6"/>
        <w:spacing w:after="0" w:line="240" w:lineRule="auto"/>
        <w:ind w:left="0"/>
        <w:contextualSpacing w:val="0"/>
        <w:jc w:val="center"/>
        <w:rPr>
          <w:rFonts w:ascii="Times New Roman" w:hAnsi="Times New Roman"/>
          <w:b/>
          <w:sz w:val="24"/>
        </w:rPr>
      </w:pPr>
    </w:p>
    <w:p w:rsidR="00974A41" w:rsidRPr="009C7363" w:rsidRDefault="00974A41" w:rsidP="00974A41">
      <w:pPr>
        <w:autoSpaceDE w:val="0"/>
        <w:autoSpaceDN w:val="0"/>
        <w:adjustRightInd w:val="0"/>
        <w:spacing w:after="0"/>
        <w:jc w:val="center"/>
        <w:rPr>
          <w:rFonts w:ascii="Arial" w:hAnsi="Arial" w:cs="Arial"/>
          <w:b/>
          <w:sz w:val="24"/>
          <w:szCs w:val="24"/>
        </w:rPr>
      </w:pPr>
      <w:r w:rsidRPr="009C7363">
        <w:rPr>
          <w:rFonts w:ascii="Arial" w:hAnsi="Arial" w:cs="Arial"/>
          <w:b/>
          <w:sz w:val="24"/>
          <w:szCs w:val="24"/>
        </w:rPr>
        <w:t xml:space="preserve">Об утверждении Порядка внесения изменений в перечень </w:t>
      </w:r>
    </w:p>
    <w:p w:rsidR="00155B02" w:rsidRPr="009C7363" w:rsidRDefault="00974A41" w:rsidP="00974A41">
      <w:pPr>
        <w:autoSpaceDE w:val="0"/>
        <w:autoSpaceDN w:val="0"/>
        <w:adjustRightInd w:val="0"/>
        <w:spacing w:after="0"/>
        <w:jc w:val="center"/>
        <w:rPr>
          <w:rFonts w:ascii="Arial" w:hAnsi="Arial" w:cs="Arial"/>
          <w:b/>
          <w:sz w:val="24"/>
          <w:szCs w:val="24"/>
        </w:rPr>
      </w:pPr>
      <w:proofErr w:type="gramStart"/>
      <w:r w:rsidRPr="009C7363">
        <w:rPr>
          <w:rFonts w:ascii="Arial" w:hAnsi="Arial" w:cs="Arial"/>
          <w:b/>
          <w:sz w:val="24"/>
          <w:szCs w:val="24"/>
        </w:rPr>
        <w:t>главных</w:t>
      </w:r>
      <w:proofErr w:type="gramEnd"/>
      <w:r w:rsidRPr="009C7363">
        <w:rPr>
          <w:rFonts w:ascii="Arial" w:hAnsi="Arial" w:cs="Arial"/>
          <w:b/>
          <w:sz w:val="24"/>
          <w:szCs w:val="24"/>
        </w:rPr>
        <w:t xml:space="preserve"> администраторов </w:t>
      </w:r>
      <w:bookmarkStart w:id="1" w:name="_Hlk83648388"/>
      <w:r w:rsidRPr="009C7363">
        <w:rPr>
          <w:rFonts w:ascii="Arial" w:hAnsi="Arial" w:cs="Arial"/>
          <w:b/>
          <w:sz w:val="24"/>
          <w:szCs w:val="24"/>
        </w:rPr>
        <w:t xml:space="preserve">источников финансирования дефицита бюджета </w:t>
      </w:r>
      <w:bookmarkEnd w:id="1"/>
      <w:r w:rsidR="00155B02" w:rsidRPr="009C7363">
        <w:rPr>
          <w:rFonts w:ascii="Arial" w:hAnsi="Arial" w:cs="Arial"/>
          <w:b/>
          <w:sz w:val="24"/>
          <w:szCs w:val="24"/>
        </w:rPr>
        <w:t xml:space="preserve">Городского округа Люберцы Московской области </w:t>
      </w:r>
    </w:p>
    <w:p w:rsidR="00974A41" w:rsidRPr="009C7363" w:rsidRDefault="00974A41" w:rsidP="00974A41">
      <w:pPr>
        <w:autoSpaceDE w:val="0"/>
        <w:autoSpaceDN w:val="0"/>
        <w:adjustRightInd w:val="0"/>
        <w:spacing w:after="0"/>
        <w:jc w:val="center"/>
        <w:rPr>
          <w:rFonts w:ascii="Arial" w:hAnsi="Arial" w:cs="Arial"/>
          <w:b/>
          <w:bCs/>
          <w:sz w:val="24"/>
          <w:szCs w:val="24"/>
        </w:rPr>
      </w:pPr>
    </w:p>
    <w:p w:rsidR="00155B02" w:rsidRPr="009C7363" w:rsidRDefault="00974A41" w:rsidP="005E4B2D">
      <w:pPr>
        <w:autoSpaceDE w:val="0"/>
        <w:autoSpaceDN w:val="0"/>
        <w:adjustRightInd w:val="0"/>
        <w:spacing w:after="0"/>
        <w:ind w:firstLine="709"/>
        <w:jc w:val="both"/>
        <w:rPr>
          <w:rFonts w:ascii="Arial" w:hAnsi="Arial" w:cs="Arial"/>
          <w:sz w:val="24"/>
          <w:szCs w:val="24"/>
        </w:rPr>
      </w:pPr>
      <w:r w:rsidRPr="009C7363">
        <w:rPr>
          <w:rFonts w:ascii="Arial" w:hAnsi="Arial" w:cs="Arial"/>
          <w:sz w:val="24"/>
          <w:szCs w:val="24"/>
        </w:rPr>
        <w:t>В соответствии с пунктами 3 и 4 статьи 160.2 Бюджетного кодекса Российской Федерации, пунктом 8 Общих требований к закреплению за органами государственной власти (государственными органами) субъекта Российской Федерации, органами управления территориальными фондами обязательного медицинского страхования,</w:t>
      </w:r>
      <w:bookmarkStart w:id="2" w:name="_Hlk83649276"/>
      <w:r w:rsidRPr="009C7363">
        <w:rPr>
          <w:rFonts w:ascii="Arial" w:hAnsi="Arial" w:cs="Arial"/>
          <w:sz w:val="24"/>
          <w:szCs w:val="24"/>
        </w:rPr>
        <w:t xml:space="preserve"> органами</w:t>
      </w:r>
      <w:bookmarkEnd w:id="2"/>
      <w:r w:rsidRPr="009C7363">
        <w:rPr>
          <w:rFonts w:ascii="Arial" w:hAnsi="Arial" w:cs="Arial"/>
          <w:sz w:val="24"/>
          <w:szCs w:val="24"/>
        </w:rPr>
        <w:t xml:space="preserve"> местного самоуправления, органами местной администрации полномочий главного администратора источников финансирования дефицита бюджета и к утверждению перечня главных администраторов источников финансирования дефицита бюджета субъекта Российской Федерации, бюджета территориального фонда обязательного медицинского страхования,  местного бюджета, утвержденных </w:t>
      </w:r>
      <w:hyperlink r:id="rId4" w:history="1">
        <w:r w:rsidRPr="009C7363">
          <w:rPr>
            <w:rStyle w:val="a5"/>
            <w:rFonts w:ascii="Arial" w:hAnsi="Arial" w:cs="Arial"/>
            <w:color w:val="auto"/>
            <w:sz w:val="24"/>
            <w:szCs w:val="24"/>
            <w:u w:val="none"/>
          </w:rPr>
          <w:t>Постановлением</w:t>
        </w:r>
      </w:hyperlink>
      <w:r w:rsidRPr="009C7363">
        <w:rPr>
          <w:rFonts w:ascii="Arial" w:hAnsi="Arial" w:cs="Arial"/>
          <w:sz w:val="24"/>
          <w:szCs w:val="24"/>
        </w:rPr>
        <w:t xml:space="preserve"> Правительства Российской Федерации от 16.09.2021 № 1568</w:t>
      </w:r>
      <w:r w:rsidR="00155B02" w:rsidRPr="009C7363">
        <w:rPr>
          <w:rFonts w:ascii="Arial" w:hAnsi="Arial" w:cs="Arial"/>
          <w:sz w:val="24"/>
          <w:szCs w:val="24"/>
        </w:rPr>
        <w:t xml:space="preserve">, </w:t>
      </w:r>
      <w:r w:rsidR="0047066E" w:rsidRPr="009C7363">
        <w:rPr>
          <w:rFonts w:ascii="Arial" w:hAnsi="Arial" w:cs="Arial"/>
          <w:sz w:val="24"/>
          <w:szCs w:val="24"/>
        </w:rPr>
        <w:t>Федеральным законом от 20.03.2025 № 33-ФЗ «Об общих принципах организации местного самоуправления в единой системе публичной власти», Уставом Городского округа Люберцы Московской области, Решением Совета депутатов от 12.05.2025 № 25/4«О правопреемстве»</w:t>
      </w:r>
      <w:r w:rsidR="00155B02" w:rsidRPr="009C7363">
        <w:rPr>
          <w:rFonts w:ascii="Arial" w:hAnsi="Arial" w:cs="Arial"/>
          <w:sz w:val="24"/>
          <w:szCs w:val="24"/>
        </w:rPr>
        <w:t>,</w:t>
      </w:r>
      <w:r w:rsidR="00155B02" w:rsidRPr="009C7363">
        <w:rPr>
          <w:rFonts w:ascii="Arial" w:hAnsi="Arial" w:cs="Arial"/>
          <w:color w:val="auto"/>
          <w:sz w:val="24"/>
          <w:szCs w:val="24"/>
        </w:rPr>
        <w:t xml:space="preserve"> </w:t>
      </w:r>
      <w:r w:rsidR="00BD109C" w:rsidRPr="009C7363">
        <w:rPr>
          <w:rFonts w:ascii="Arial" w:hAnsi="Arial" w:cs="Arial"/>
          <w:color w:val="auto"/>
          <w:sz w:val="24"/>
          <w:szCs w:val="24"/>
        </w:rPr>
        <w:t>Распоряжением Главы Городского округа Люберцы Московской области от 12.05.2025 01-РГ «О наделении полномочиями Первого заместителя Главы Городского округа Люберцы»</w:t>
      </w:r>
      <w:r w:rsidR="00BD109C" w:rsidRPr="009C7363">
        <w:rPr>
          <w:rFonts w:ascii="Arial" w:hAnsi="Arial" w:cs="Arial"/>
          <w:color w:val="000000" w:themeColor="text1"/>
          <w:sz w:val="24"/>
          <w:szCs w:val="24"/>
        </w:rPr>
        <w:t>, постановляю</w:t>
      </w:r>
      <w:r w:rsidR="00155B02" w:rsidRPr="009C7363">
        <w:rPr>
          <w:rFonts w:ascii="Arial" w:hAnsi="Arial" w:cs="Arial"/>
          <w:sz w:val="24"/>
          <w:szCs w:val="24"/>
        </w:rPr>
        <w:t>:</w:t>
      </w:r>
    </w:p>
    <w:p w:rsidR="005E4B2D" w:rsidRPr="009C7363" w:rsidRDefault="005E4B2D" w:rsidP="005E4B2D">
      <w:pPr>
        <w:autoSpaceDE w:val="0"/>
        <w:autoSpaceDN w:val="0"/>
        <w:adjustRightInd w:val="0"/>
        <w:spacing w:after="0"/>
        <w:ind w:firstLine="709"/>
        <w:jc w:val="both"/>
        <w:rPr>
          <w:rFonts w:ascii="Arial" w:hAnsi="Arial" w:cs="Arial"/>
          <w:sz w:val="24"/>
          <w:szCs w:val="24"/>
        </w:rPr>
      </w:pPr>
    </w:p>
    <w:p w:rsidR="005E4B2D" w:rsidRPr="009C7363" w:rsidRDefault="00155B02" w:rsidP="005E4B2D">
      <w:pPr>
        <w:autoSpaceDE w:val="0"/>
        <w:autoSpaceDN w:val="0"/>
        <w:adjustRightInd w:val="0"/>
        <w:spacing w:after="0"/>
        <w:ind w:firstLine="708"/>
        <w:jc w:val="both"/>
        <w:rPr>
          <w:rFonts w:ascii="Arial" w:hAnsi="Arial" w:cs="Arial"/>
          <w:bCs/>
          <w:sz w:val="24"/>
          <w:szCs w:val="24"/>
        </w:rPr>
      </w:pPr>
      <w:r w:rsidRPr="009C7363">
        <w:rPr>
          <w:rFonts w:ascii="Arial" w:hAnsi="Arial" w:cs="Arial"/>
          <w:bCs/>
          <w:sz w:val="24"/>
          <w:szCs w:val="24"/>
        </w:rPr>
        <w:t xml:space="preserve">1. Утвердить Порядок внесения изменений в перечень главных администраторов </w:t>
      </w:r>
      <w:r w:rsidR="00974A41" w:rsidRPr="009C7363">
        <w:rPr>
          <w:rFonts w:ascii="Arial" w:hAnsi="Arial" w:cs="Arial"/>
          <w:bCs/>
          <w:sz w:val="24"/>
          <w:szCs w:val="24"/>
        </w:rPr>
        <w:t xml:space="preserve">источников финансирования дефицита </w:t>
      </w:r>
      <w:r w:rsidRPr="009C7363">
        <w:rPr>
          <w:rFonts w:ascii="Arial" w:hAnsi="Arial" w:cs="Arial"/>
          <w:bCs/>
          <w:sz w:val="24"/>
          <w:szCs w:val="24"/>
        </w:rPr>
        <w:t xml:space="preserve">бюджета </w:t>
      </w:r>
      <w:r w:rsidR="005E4B2D" w:rsidRPr="009C7363">
        <w:rPr>
          <w:rFonts w:ascii="Arial" w:hAnsi="Arial" w:cs="Arial"/>
          <w:bCs/>
          <w:sz w:val="24"/>
          <w:szCs w:val="24"/>
        </w:rPr>
        <w:t>Г</w:t>
      </w:r>
      <w:r w:rsidRPr="009C7363">
        <w:rPr>
          <w:rFonts w:ascii="Arial" w:hAnsi="Arial" w:cs="Arial"/>
          <w:bCs/>
          <w:sz w:val="24"/>
          <w:szCs w:val="24"/>
        </w:rPr>
        <w:t>ородско</w:t>
      </w:r>
      <w:r w:rsidR="005E4B2D" w:rsidRPr="009C7363">
        <w:rPr>
          <w:rFonts w:ascii="Arial" w:hAnsi="Arial" w:cs="Arial"/>
          <w:bCs/>
          <w:sz w:val="24"/>
          <w:szCs w:val="24"/>
        </w:rPr>
        <w:t>го</w:t>
      </w:r>
      <w:r w:rsidRPr="009C7363">
        <w:rPr>
          <w:rFonts w:ascii="Arial" w:hAnsi="Arial" w:cs="Arial"/>
          <w:bCs/>
          <w:sz w:val="24"/>
          <w:szCs w:val="24"/>
        </w:rPr>
        <w:t xml:space="preserve"> округ</w:t>
      </w:r>
      <w:r w:rsidR="005E4B2D" w:rsidRPr="009C7363">
        <w:rPr>
          <w:rFonts w:ascii="Arial" w:hAnsi="Arial" w:cs="Arial"/>
          <w:bCs/>
          <w:sz w:val="24"/>
          <w:szCs w:val="24"/>
        </w:rPr>
        <w:t>а</w:t>
      </w:r>
      <w:r w:rsidRPr="009C7363">
        <w:rPr>
          <w:rFonts w:ascii="Arial" w:hAnsi="Arial" w:cs="Arial"/>
          <w:bCs/>
          <w:sz w:val="24"/>
          <w:szCs w:val="24"/>
        </w:rPr>
        <w:t xml:space="preserve"> Люберцы Московской области (прилагается</w:t>
      </w:r>
      <w:r w:rsidR="005E4B2D" w:rsidRPr="009C7363">
        <w:rPr>
          <w:rFonts w:ascii="Arial" w:hAnsi="Arial" w:cs="Arial"/>
          <w:bCs/>
          <w:sz w:val="24"/>
          <w:szCs w:val="24"/>
        </w:rPr>
        <w:t>).</w:t>
      </w:r>
    </w:p>
    <w:p w:rsidR="0047066E" w:rsidRPr="009C7363" w:rsidRDefault="0047066E" w:rsidP="0047066E">
      <w:pPr>
        <w:autoSpaceDE w:val="0"/>
        <w:autoSpaceDN w:val="0"/>
        <w:adjustRightInd w:val="0"/>
        <w:spacing w:after="0"/>
        <w:ind w:firstLine="708"/>
        <w:jc w:val="both"/>
        <w:rPr>
          <w:rFonts w:ascii="Arial" w:hAnsi="Arial" w:cs="Arial"/>
          <w:bCs/>
          <w:color w:val="auto"/>
          <w:sz w:val="24"/>
          <w:szCs w:val="24"/>
        </w:rPr>
      </w:pPr>
      <w:r w:rsidRPr="009C7363">
        <w:rPr>
          <w:rFonts w:ascii="Arial" w:hAnsi="Arial" w:cs="Arial"/>
          <w:bCs/>
          <w:sz w:val="24"/>
          <w:szCs w:val="24"/>
        </w:rPr>
        <w:t xml:space="preserve">2. </w:t>
      </w:r>
      <w:r w:rsidRPr="009C7363">
        <w:rPr>
          <w:rFonts w:ascii="Arial" w:hAnsi="Arial" w:cs="Arial"/>
          <w:bCs/>
          <w:color w:val="auto"/>
          <w:sz w:val="24"/>
          <w:szCs w:val="24"/>
        </w:rPr>
        <w:t>Разместить настоящее Постановление на официальном сайте администрации в сети «Интернет».</w:t>
      </w:r>
    </w:p>
    <w:p w:rsidR="0047066E" w:rsidRPr="009C7363" w:rsidRDefault="0047066E" w:rsidP="0047066E">
      <w:pPr>
        <w:autoSpaceDE w:val="0"/>
        <w:autoSpaceDN w:val="0"/>
        <w:adjustRightInd w:val="0"/>
        <w:spacing w:after="0"/>
        <w:ind w:firstLine="709"/>
        <w:jc w:val="both"/>
        <w:rPr>
          <w:rFonts w:ascii="Arial" w:hAnsi="Arial" w:cs="Arial"/>
          <w:bCs/>
          <w:color w:val="auto"/>
          <w:sz w:val="24"/>
          <w:szCs w:val="24"/>
        </w:rPr>
      </w:pPr>
      <w:r w:rsidRPr="009C7363">
        <w:rPr>
          <w:rFonts w:ascii="Arial" w:hAnsi="Arial" w:cs="Arial"/>
          <w:bCs/>
          <w:color w:val="auto"/>
          <w:sz w:val="24"/>
          <w:szCs w:val="24"/>
        </w:rPr>
        <w:t>3. Настоящее Постановление вступает в силу со дня его подписания</w:t>
      </w:r>
      <w:r w:rsidRPr="009C7363">
        <w:rPr>
          <w:rFonts w:ascii="Arial" w:hAnsi="Arial" w:cs="Arial"/>
          <w:bCs/>
          <w:color w:val="auto"/>
          <w:sz w:val="24"/>
          <w:szCs w:val="24"/>
        </w:rPr>
        <w:br/>
        <w:t>и применяется к правоотношениям, возникающим при составлении</w:t>
      </w:r>
      <w:r w:rsidRPr="009C7363">
        <w:rPr>
          <w:rFonts w:ascii="Arial" w:hAnsi="Arial" w:cs="Arial"/>
          <w:bCs/>
          <w:color w:val="auto"/>
          <w:sz w:val="24"/>
          <w:szCs w:val="24"/>
        </w:rPr>
        <w:br/>
        <w:t>и исполнении бюджета Городского округа Люберцы Московской области, начиная с бюджета на 2026 год и на плановый период 2027 и 2028 годов.</w:t>
      </w:r>
    </w:p>
    <w:p w:rsidR="00BD109C" w:rsidRPr="009C7363" w:rsidRDefault="00BD109C" w:rsidP="00BD109C">
      <w:pPr>
        <w:spacing w:after="0"/>
        <w:ind w:firstLine="709"/>
        <w:jc w:val="both"/>
        <w:rPr>
          <w:rFonts w:ascii="Arial" w:hAnsi="Arial" w:cs="Arial"/>
          <w:color w:val="auto"/>
          <w:sz w:val="24"/>
          <w:szCs w:val="24"/>
          <w:lang w:eastAsia="en-US"/>
        </w:rPr>
      </w:pPr>
      <w:r w:rsidRPr="009C7363">
        <w:rPr>
          <w:rFonts w:ascii="Arial" w:hAnsi="Arial" w:cs="Arial"/>
          <w:color w:val="auto"/>
          <w:sz w:val="24"/>
          <w:szCs w:val="24"/>
        </w:rPr>
        <w:t xml:space="preserve">4. Контроль за исполнением настоящего Постановления оставляю за собой. </w:t>
      </w:r>
    </w:p>
    <w:p w:rsidR="00BD109C" w:rsidRPr="009C7363" w:rsidRDefault="00BD109C" w:rsidP="00BD109C">
      <w:pPr>
        <w:spacing w:after="0" w:line="240" w:lineRule="auto"/>
        <w:rPr>
          <w:rFonts w:ascii="Arial" w:hAnsi="Arial" w:cs="Arial"/>
          <w:color w:val="auto"/>
          <w:sz w:val="24"/>
          <w:szCs w:val="24"/>
          <w:lang w:eastAsia="en-US"/>
        </w:rPr>
      </w:pPr>
    </w:p>
    <w:p w:rsidR="00BD109C" w:rsidRPr="009C7363" w:rsidRDefault="00BD109C" w:rsidP="00BD109C">
      <w:pPr>
        <w:spacing w:after="0" w:line="240" w:lineRule="auto"/>
        <w:rPr>
          <w:rFonts w:ascii="Arial" w:hAnsi="Arial" w:cs="Arial"/>
          <w:color w:val="auto"/>
          <w:sz w:val="24"/>
          <w:szCs w:val="24"/>
          <w:lang w:eastAsia="en-US"/>
        </w:rPr>
      </w:pPr>
    </w:p>
    <w:p w:rsidR="00BD109C" w:rsidRPr="009C7363" w:rsidRDefault="00BD109C" w:rsidP="00BD109C">
      <w:pPr>
        <w:spacing w:after="0" w:line="240" w:lineRule="auto"/>
        <w:rPr>
          <w:rFonts w:ascii="Arial" w:hAnsi="Arial" w:cs="Arial"/>
          <w:sz w:val="24"/>
          <w:szCs w:val="24"/>
        </w:rPr>
      </w:pPr>
      <w:r w:rsidRPr="009C7363">
        <w:rPr>
          <w:rFonts w:ascii="Arial" w:hAnsi="Arial" w:cs="Arial"/>
          <w:color w:val="auto"/>
          <w:sz w:val="24"/>
          <w:szCs w:val="24"/>
          <w:lang w:eastAsia="en-US"/>
        </w:rPr>
        <w:t>Первый заместитель Главы</w:t>
      </w:r>
      <w:r w:rsidRPr="009C7363">
        <w:rPr>
          <w:rFonts w:ascii="Arial" w:hAnsi="Arial" w:cs="Arial"/>
          <w:color w:val="auto"/>
          <w:sz w:val="24"/>
          <w:szCs w:val="24"/>
          <w:lang w:eastAsia="en-US"/>
        </w:rPr>
        <w:tab/>
      </w:r>
      <w:r w:rsidRPr="009C7363">
        <w:rPr>
          <w:rFonts w:ascii="Arial" w:hAnsi="Arial" w:cs="Arial"/>
          <w:color w:val="auto"/>
          <w:sz w:val="24"/>
          <w:szCs w:val="24"/>
          <w:lang w:eastAsia="en-US"/>
        </w:rPr>
        <w:tab/>
      </w:r>
      <w:r w:rsidRPr="009C7363">
        <w:rPr>
          <w:rFonts w:ascii="Arial" w:hAnsi="Arial" w:cs="Arial"/>
          <w:color w:val="auto"/>
          <w:sz w:val="24"/>
          <w:szCs w:val="24"/>
          <w:lang w:eastAsia="en-US"/>
        </w:rPr>
        <w:tab/>
      </w:r>
      <w:r w:rsidRPr="009C7363">
        <w:rPr>
          <w:rFonts w:ascii="Arial" w:hAnsi="Arial" w:cs="Arial"/>
          <w:color w:val="auto"/>
          <w:sz w:val="24"/>
          <w:szCs w:val="24"/>
          <w:lang w:eastAsia="en-US"/>
        </w:rPr>
        <w:tab/>
      </w:r>
      <w:r w:rsidRPr="009C7363">
        <w:rPr>
          <w:rFonts w:ascii="Arial" w:hAnsi="Arial" w:cs="Arial"/>
          <w:color w:val="auto"/>
          <w:sz w:val="24"/>
          <w:szCs w:val="24"/>
          <w:lang w:eastAsia="en-US"/>
        </w:rPr>
        <w:tab/>
      </w:r>
      <w:r w:rsidRPr="009C7363">
        <w:rPr>
          <w:rFonts w:ascii="Arial" w:hAnsi="Arial" w:cs="Arial"/>
          <w:color w:val="auto"/>
          <w:sz w:val="24"/>
          <w:szCs w:val="24"/>
          <w:lang w:eastAsia="en-US"/>
        </w:rPr>
        <w:tab/>
        <w:t xml:space="preserve">   </w:t>
      </w:r>
      <w:r w:rsidR="009C7363">
        <w:rPr>
          <w:rFonts w:ascii="Arial" w:hAnsi="Arial" w:cs="Arial"/>
          <w:color w:val="auto"/>
          <w:sz w:val="24"/>
          <w:szCs w:val="24"/>
          <w:lang w:eastAsia="en-US"/>
        </w:rPr>
        <w:t xml:space="preserve">                </w:t>
      </w:r>
      <w:r w:rsidRPr="009C7363">
        <w:rPr>
          <w:rFonts w:ascii="Arial" w:hAnsi="Arial" w:cs="Arial"/>
          <w:color w:val="auto"/>
          <w:sz w:val="24"/>
          <w:szCs w:val="24"/>
          <w:lang w:eastAsia="en-US"/>
        </w:rPr>
        <w:t xml:space="preserve"> И.В. Мотовилов</w:t>
      </w:r>
    </w:p>
    <w:p w:rsidR="005E4B2D" w:rsidRPr="009C7363" w:rsidRDefault="005E4B2D" w:rsidP="005E4B2D">
      <w:pPr>
        <w:spacing w:after="0"/>
        <w:rPr>
          <w:rFonts w:ascii="Arial" w:hAnsi="Arial" w:cs="Arial"/>
          <w:color w:val="auto"/>
          <w:sz w:val="24"/>
          <w:szCs w:val="24"/>
          <w:lang w:eastAsia="en-US"/>
        </w:rPr>
      </w:pPr>
    </w:p>
    <w:p w:rsidR="009C7363" w:rsidRDefault="009C7363" w:rsidP="009C7363">
      <w:pPr>
        <w:widowControl w:val="0"/>
        <w:autoSpaceDE w:val="0"/>
        <w:autoSpaceDN w:val="0"/>
        <w:spacing w:before="220" w:after="0" w:line="240" w:lineRule="auto"/>
        <w:contextualSpacing/>
        <w:jc w:val="right"/>
        <w:outlineLvl w:val="0"/>
        <w:rPr>
          <w:rFonts w:ascii="Arial" w:hAnsi="Arial" w:cs="Arial"/>
          <w:sz w:val="24"/>
          <w:szCs w:val="24"/>
        </w:rPr>
      </w:pPr>
    </w:p>
    <w:p w:rsidR="009C7363" w:rsidRDefault="009C7363" w:rsidP="009C7363">
      <w:pPr>
        <w:widowControl w:val="0"/>
        <w:autoSpaceDE w:val="0"/>
        <w:autoSpaceDN w:val="0"/>
        <w:spacing w:before="220" w:after="0" w:line="240" w:lineRule="auto"/>
        <w:contextualSpacing/>
        <w:jc w:val="right"/>
        <w:outlineLvl w:val="0"/>
        <w:rPr>
          <w:rFonts w:ascii="Arial" w:hAnsi="Arial" w:cs="Arial"/>
          <w:sz w:val="24"/>
          <w:szCs w:val="24"/>
        </w:rPr>
      </w:pPr>
    </w:p>
    <w:p w:rsidR="009C7363" w:rsidRDefault="009C7363" w:rsidP="009C7363">
      <w:pPr>
        <w:widowControl w:val="0"/>
        <w:autoSpaceDE w:val="0"/>
        <w:autoSpaceDN w:val="0"/>
        <w:spacing w:before="220" w:after="0" w:line="240" w:lineRule="auto"/>
        <w:contextualSpacing/>
        <w:jc w:val="right"/>
        <w:outlineLvl w:val="0"/>
        <w:rPr>
          <w:rFonts w:ascii="Arial" w:hAnsi="Arial" w:cs="Arial"/>
          <w:sz w:val="24"/>
          <w:szCs w:val="24"/>
        </w:rPr>
      </w:pPr>
    </w:p>
    <w:p w:rsidR="009C7363" w:rsidRDefault="009C7363" w:rsidP="009C7363">
      <w:pPr>
        <w:widowControl w:val="0"/>
        <w:autoSpaceDE w:val="0"/>
        <w:autoSpaceDN w:val="0"/>
        <w:spacing w:before="220" w:after="0" w:line="240" w:lineRule="auto"/>
        <w:contextualSpacing/>
        <w:jc w:val="right"/>
        <w:outlineLvl w:val="0"/>
        <w:rPr>
          <w:rFonts w:ascii="Arial" w:hAnsi="Arial" w:cs="Arial"/>
          <w:sz w:val="24"/>
          <w:szCs w:val="24"/>
        </w:rPr>
      </w:pPr>
    </w:p>
    <w:p w:rsidR="009C7363" w:rsidRDefault="009C7363" w:rsidP="009C7363">
      <w:pPr>
        <w:widowControl w:val="0"/>
        <w:autoSpaceDE w:val="0"/>
        <w:autoSpaceDN w:val="0"/>
        <w:spacing w:before="220" w:after="0" w:line="240" w:lineRule="auto"/>
        <w:contextualSpacing/>
        <w:jc w:val="right"/>
        <w:outlineLvl w:val="0"/>
        <w:rPr>
          <w:rFonts w:ascii="Arial" w:hAnsi="Arial" w:cs="Arial"/>
          <w:sz w:val="24"/>
          <w:szCs w:val="24"/>
        </w:rPr>
      </w:pPr>
    </w:p>
    <w:p w:rsidR="009C7363" w:rsidRDefault="009C7363" w:rsidP="009C7363">
      <w:pPr>
        <w:widowControl w:val="0"/>
        <w:autoSpaceDE w:val="0"/>
        <w:autoSpaceDN w:val="0"/>
        <w:spacing w:before="220" w:after="0" w:line="240" w:lineRule="auto"/>
        <w:contextualSpacing/>
        <w:jc w:val="right"/>
        <w:outlineLvl w:val="0"/>
        <w:rPr>
          <w:rFonts w:ascii="Arial" w:hAnsi="Arial" w:cs="Arial"/>
          <w:sz w:val="24"/>
          <w:szCs w:val="24"/>
        </w:rPr>
      </w:pPr>
    </w:p>
    <w:p w:rsidR="007852A1" w:rsidRDefault="007852A1" w:rsidP="009C7363">
      <w:pPr>
        <w:widowControl w:val="0"/>
        <w:autoSpaceDE w:val="0"/>
        <w:autoSpaceDN w:val="0"/>
        <w:spacing w:before="220" w:after="0" w:line="240" w:lineRule="auto"/>
        <w:contextualSpacing/>
        <w:jc w:val="right"/>
        <w:outlineLvl w:val="0"/>
        <w:rPr>
          <w:rFonts w:ascii="Arial" w:hAnsi="Arial" w:cs="Arial"/>
          <w:sz w:val="24"/>
          <w:szCs w:val="24"/>
        </w:rPr>
      </w:pPr>
    </w:p>
    <w:p w:rsidR="009C7363" w:rsidRPr="009C7363" w:rsidRDefault="009C7363" w:rsidP="009C7363">
      <w:pPr>
        <w:widowControl w:val="0"/>
        <w:autoSpaceDE w:val="0"/>
        <w:autoSpaceDN w:val="0"/>
        <w:spacing w:before="220" w:after="0" w:line="240" w:lineRule="auto"/>
        <w:contextualSpacing/>
        <w:jc w:val="right"/>
        <w:outlineLvl w:val="0"/>
        <w:rPr>
          <w:rFonts w:ascii="Arial" w:hAnsi="Arial" w:cs="Arial"/>
          <w:sz w:val="24"/>
          <w:szCs w:val="24"/>
        </w:rPr>
      </w:pPr>
      <w:r w:rsidRPr="009C7363">
        <w:rPr>
          <w:rFonts w:ascii="Arial" w:hAnsi="Arial" w:cs="Arial"/>
          <w:sz w:val="24"/>
          <w:szCs w:val="24"/>
        </w:rPr>
        <w:t>Утвержден</w:t>
      </w:r>
    </w:p>
    <w:p w:rsidR="009C7363" w:rsidRPr="009C7363" w:rsidRDefault="009C7363" w:rsidP="009C7363">
      <w:pPr>
        <w:widowControl w:val="0"/>
        <w:autoSpaceDE w:val="0"/>
        <w:autoSpaceDN w:val="0"/>
        <w:spacing w:before="220" w:after="0" w:line="240" w:lineRule="auto"/>
        <w:contextualSpacing/>
        <w:jc w:val="right"/>
        <w:rPr>
          <w:rFonts w:ascii="Arial" w:hAnsi="Arial" w:cs="Arial"/>
          <w:sz w:val="24"/>
          <w:szCs w:val="24"/>
        </w:rPr>
      </w:pPr>
      <w:r w:rsidRPr="009C7363">
        <w:rPr>
          <w:rFonts w:ascii="Arial" w:hAnsi="Arial" w:cs="Arial"/>
          <w:sz w:val="24"/>
          <w:szCs w:val="24"/>
        </w:rPr>
        <w:t>Постановлением администрации</w:t>
      </w:r>
    </w:p>
    <w:p w:rsidR="009C7363" w:rsidRPr="009C7363" w:rsidRDefault="009C7363" w:rsidP="009C7363">
      <w:pPr>
        <w:widowControl w:val="0"/>
        <w:autoSpaceDE w:val="0"/>
        <w:autoSpaceDN w:val="0"/>
        <w:spacing w:before="220" w:after="0" w:line="240" w:lineRule="auto"/>
        <w:contextualSpacing/>
        <w:jc w:val="right"/>
        <w:rPr>
          <w:rFonts w:ascii="Arial" w:hAnsi="Arial" w:cs="Arial"/>
          <w:sz w:val="24"/>
          <w:szCs w:val="24"/>
        </w:rPr>
      </w:pPr>
      <w:r w:rsidRPr="009C7363">
        <w:rPr>
          <w:rFonts w:ascii="Arial" w:hAnsi="Arial" w:cs="Arial"/>
          <w:sz w:val="24"/>
          <w:szCs w:val="24"/>
        </w:rPr>
        <w:t>Городского округа Люберцы</w:t>
      </w:r>
    </w:p>
    <w:p w:rsidR="009C7363" w:rsidRPr="009C7363" w:rsidRDefault="009C7363" w:rsidP="009C7363">
      <w:pPr>
        <w:widowControl w:val="0"/>
        <w:autoSpaceDE w:val="0"/>
        <w:autoSpaceDN w:val="0"/>
        <w:spacing w:before="220" w:after="0" w:line="240" w:lineRule="auto"/>
        <w:contextualSpacing/>
        <w:jc w:val="right"/>
        <w:rPr>
          <w:rFonts w:ascii="Arial" w:hAnsi="Arial" w:cs="Arial"/>
          <w:sz w:val="24"/>
          <w:szCs w:val="24"/>
        </w:rPr>
      </w:pPr>
      <w:r w:rsidRPr="009C7363">
        <w:rPr>
          <w:rFonts w:ascii="Arial" w:hAnsi="Arial" w:cs="Arial"/>
          <w:sz w:val="24"/>
          <w:szCs w:val="24"/>
        </w:rPr>
        <w:t>Московской области</w:t>
      </w:r>
    </w:p>
    <w:p w:rsidR="009C7363" w:rsidRPr="009C7363" w:rsidRDefault="009C7363" w:rsidP="009C7363">
      <w:pPr>
        <w:widowControl w:val="0"/>
        <w:autoSpaceDE w:val="0"/>
        <w:autoSpaceDN w:val="0"/>
        <w:spacing w:before="220" w:after="0" w:line="240" w:lineRule="auto"/>
        <w:contextualSpacing/>
        <w:jc w:val="right"/>
        <w:rPr>
          <w:rFonts w:ascii="Arial" w:hAnsi="Arial" w:cs="Arial"/>
          <w:sz w:val="24"/>
          <w:szCs w:val="24"/>
        </w:rPr>
      </w:pPr>
      <w:proofErr w:type="gramStart"/>
      <w:r w:rsidRPr="009C7363">
        <w:rPr>
          <w:rFonts w:ascii="Arial" w:hAnsi="Arial" w:cs="Arial"/>
          <w:sz w:val="24"/>
          <w:szCs w:val="24"/>
        </w:rPr>
        <w:t>от</w:t>
      </w:r>
      <w:proofErr w:type="gramEnd"/>
      <w:r w:rsidRPr="009C7363">
        <w:rPr>
          <w:rFonts w:ascii="Arial" w:hAnsi="Arial" w:cs="Arial"/>
          <w:sz w:val="24"/>
          <w:szCs w:val="24"/>
        </w:rPr>
        <w:t xml:space="preserve"> </w:t>
      </w:r>
      <w:r w:rsidR="007852A1">
        <w:rPr>
          <w:rFonts w:ascii="Arial" w:hAnsi="Arial" w:cs="Arial"/>
          <w:sz w:val="24"/>
          <w:szCs w:val="24"/>
        </w:rPr>
        <w:t>27.11.2025</w:t>
      </w:r>
      <w:r w:rsidRPr="009C7363">
        <w:rPr>
          <w:rFonts w:ascii="Arial" w:hAnsi="Arial" w:cs="Arial"/>
          <w:sz w:val="24"/>
          <w:szCs w:val="24"/>
        </w:rPr>
        <w:t xml:space="preserve"> </w:t>
      </w:r>
      <w:r w:rsidRPr="009C7363">
        <w:rPr>
          <w:rFonts w:ascii="Arial" w:hAnsi="Arial" w:cs="Arial"/>
          <w:sz w:val="24"/>
          <w:szCs w:val="24"/>
          <w:lang w:eastAsia="en-US"/>
        </w:rPr>
        <w:t xml:space="preserve">№ </w:t>
      </w:r>
      <w:r w:rsidR="007852A1">
        <w:rPr>
          <w:rFonts w:ascii="Arial" w:hAnsi="Arial" w:cs="Arial"/>
          <w:sz w:val="24"/>
          <w:szCs w:val="24"/>
          <w:lang w:eastAsia="en-US"/>
        </w:rPr>
        <w:t>3018-ПА</w:t>
      </w:r>
    </w:p>
    <w:p w:rsidR="009C7363" w:rsidRPr="009C7363" w:rsidRDefault="009C7363" w:rsidP="009C7363">
      <w:pPr>
        <w:widowControl w:val="0"/>
        <w:autoSpaceDE w:val="0"/>
        <w:autoSpaceDN w:val="0"/>
        <w:spacing w:before="220" w:after="0" w:line="240" w:lineRule="auto"/>
        <w:contextualSpacing/>
        <w:jc w:val="both"/>
        <w:rPr>
          <w:rFonts w:ascii="Arial" w:hAnsi="Arial" w:cs="Arial"/>
          <w:sz w:val="24"/>
          <w:szCs w:val="24"/>
        </w:rPr>
      </w:pPr>
    </w:p>
    <w:p w:rsidR="009C7363" w:rsidRPr="009C7363" w:rsidRDefault="009C7363" w:rsidP="009C7363">
      <w:pPr>
        <w:autoSpaceDE w:val="0"/>
        <w:autoSpaceDN w:val="0"/>
        <w:adjustRightInd w:val="0"/>
        <w:spacing w:after="0"/>
        <w:jc w:val="center"/>
        <w:rPr>
          <w:rFonts w:ascii="Arial" w:hAnsi="Arial" w:cs="Arial"/>
          <w:b/>
          <w:sz w:val="24"/>
          <w:szCs w:val="24"/>
        </w:rPr>
      </w:pPr>
      <w:bookmarkStart w:id="3" w:name="P32"/>
      <w:bookmarkEnd w:id="3"/>
      <w:r w:rsidRPr="009C7363">
        <w:rPr>
          <w:rFonts w:ascii="Arial" w:hAnsi="Arial" w:cs="Arial"/>
          <w:b/>
          <w:sz w:val="24"/>
          <w:szCs w:val="24"/>
        </w:rPr>
        <w:t xml:space="preserve">ПОРЯДОК </w:t>
      </w:r>
    </w:p>
    <w:p w:rsidR="009C7363" w:rsidRPr="009C7363" w:rsidRDefault="009C7363" w:rsidP="009C7363">
      <w:pPr>
        <w:autoSpaceDE w:val="0"/>
        <w:autoSpaceDN w:val="0"/>
        <w:adjustRightInd w:val="0"/>
        <w:spacing w:after="0"/>
        <w:jc w:val="center"/>
        <w:rPr>
          <w:rFonts w:ascii="Arial" w:eastAsiaTheme="minorEastAsia" w:hAnsi="Arial" w:cs="Arial"/>
          <w:b/>
          <w:sz w:val="24"/>
          <w:szCs w:val="24"/>
        </w:rPr>
      </w:pPr>
      <w:proofErr w:type="gramStart"/>
      <w:r w:rsidRPr="009C7363">
        <w:rPr>
          <w:rFonts w:ascii="Arial" w:hAnsi="Arial" w:cs="Arial"/>
          <w:b/>
          <w:sz w:val="24"/>
          <w:szCs w:val="24"/>
        </w:rPr>
        <w:t>внесения</w:t>
      </w:r>
      <w:proofErr w:type="gramEnd"/>
      <w:r w:rsidRPr="009C7363">
        <w:rPr>
          <w:rFonts w:ascii="Arial" w:hAnsi="Arial" w:cs="Arial"/>
          <w:b/>
          <w:sz w:val="24"/>
          <w:szCs w:val="24"/>
        </w:rPr>
        <w:t xml:space="preserve"> изменений в перечень главных администраторов источников финансирования дефицита бюджета Городского округа Люберцы Московской области </w:t>
      </w:r>
    </w:p>
    <w:p w:rsidR="009C7363" w:rsidRPr="009C7363" w:rsidRDefault="009C7363" w:rsidP="009C7363">
      <w:pPr>
        <w:autoSpaceDE w:val="0"/>
        <w:autoSpaceDN w:val="0"/>
        <w:adjustRightInd w:val="0"/>
        <w:spacing w:after="0"/>
        <w:jc w:val="center"/>
        <w:rPr>
          <w:rFonts w:ascii="Arial" w:hAnsi="Arial" w:cs="Arial"/>
          <w:b/>
          <w:sz w:val="24"/>
          <w:szCs w:val="24"/>
        </w:rPr>
      </w:pPr>
    </w:p>
    <w:p w:rsidR="009C7363" w:rsidRPr="009C7363" w:rsidRDefault="009C7363" w:rsidP="00DE73B5">
      <w:pPr>
        <w:spacing w:after="0"/>
        <w:ind w:firstLine="709"/>
        <w:jc w:val="both"/>
        <w:rPr>
          <w:rFonts w:ascii="Arial" w:hAnsi="Arial" w:cs="Arial"/>
          <w:sz w:val="24"/>
          <w:szCs w:val="24"/>
        </w:rPr>
      </w:pPr>
      <w:r w:rsidRPr="009C7363">
        <w:rPr>
          <w:rFonts w:ascii="Arial" w:hAnsi="Arial" w:cs="Arial"/>
          <w:sz w:val="24"/>
          <w:szCs w:val="24"/>
        </w:rPr>
        <w:t xml:space="preserve">1. Настоящий Порядок разработан в соответствии с пунктом 8 Общих требований к закреплению за органами государственной власти (государственными органами) субъекта Российской Федерации, органами управления территориальными фондами обязательного медицинского страхования, органами местного самоуправления, органами местной администрации полномочий главного администратора источников финансирования дефицита бюджета и к утверждению перечня главных администраторов источников финансирования дефицита бюджета субъекта Российской Федерации, бюджета территориального фонда обязательного медицинского страхования, местного бюджета, утвержденных </w:t>
      </w:r>
      <w:hyperlink r:id="rId5" w:history="1">
        <w:r w:rsidRPr="009C7363">
          <w:rPr>
            <w:rStyle w:val="a5"/>
            <w:rFonts w:ascii="Arial" w:hAnsi="Arial" w:cs="Arial"/>
            <w:color w:val="auto"/>
            <w:sz w:val="24"/>
            <w:szCs w:val="24"/>
          </w:rPr>
          <w:t>Постановлением</w:t>
        </w:r>
      </w:hyperlink>
      <w:r w:rsidRPr="009C7363">
        <w:rPr>
          <w:rFonts w:ascii="Arial" w:hAnsi="Arial" w:cs="Arial"/>
          <w:sz w:val="24"/>
          <w:szCs w:val="24"/>
        </w:rPr>
        <w:t xml:space="preserve"> Правительства Российской Федерации от 16.09.2021 № 1568 и определяет механизм и сроки внесения изменений в перечень главных администраторов источников финансирования дефицита бюджета  Городского округа Люберцы Московской области.</w:t>
      </w:r>
    </w:p>
    <w:p w:rsidR="009C7363" w:rsidRPr="009C7363" w:rsidRDefault="009C7363" w:rsidP="00DE73B5">
      <w:pPr>
        <w:tabs>
          <w:tab w:val="left" w:pos="1134"/>
        </w:tabs>
        <w:spacing w:after="0"/>
        <w:ind w:firstLine="709"/>
        <w:jc w:val="both"/>
        <w:rPr>
          <w:rFonts w:ascii="Arial" w:hAnsi="Arial" w:cs="Arial"/>
          <w:sz w:val="24"/>
          <w:szCs w:val="24"/>
        </w:rPr>
      </w:pPr>
      <w:r w:rsidRPr="009C7363">
        <w:rPr>
          <w:rFonts w:ascii="Arial" w:hAnsi="Arial" w:cs="Arial"/>
          <w:sz w:val="24"/>
          <w:szCs w:val="24"/>
        </w:rPr>
        <w:t xml:space="preserve">2. В случаях изменения состава и (или) функций главных администраторов источников финансирования дефицита бюджета Городского округа Люберцы Московской области, а также изменения принципов назначения и присвоения структуры кодов классификации источников финансирования дефицита бюджета </w:t>
      </w:r>
      <w:bookmarkStart w:id="4" w:name="_Hlk83645564"/>
      <w:r w:rsidRPr="009C7363">
        <w:rPr>
          <w:rFonts w:ascii="Arial" w:hAnsi="Arial" w:cs="Arial"/>
          <w:sz w:val="24"/>
          <w:szCs w:val="24"/>
        </w:rPr>
        <w:t>Городского округа Люберцы</w:t>
      </w:r>
      <w:bookmarkEnd w:id="4"/>
      <w:r w:rsidRPr="009C7363">
        <w:rPr>
          <w:rFonts w:ascii="Arial" w:hAnsi="Arial" w:cs="Arial"/>
          <w:sz w:val="24"/>
          <w:szCs w:val="24"/>
        </w:rPr>
        <w:t xml:space="preserve"> Московской области изменения в перечень главных администраторов источников финансирования дефицита бюджета Городского округа Люберцы  Московской области, а также в состав закрепленных за главными администраторами источников финансирования дефицита бюджета Городского округа Люберцы Московской области кодов классификации источников финансирования дефицита бюджета Городского округа Люберцы Московской области вносятся Приказом финансового управления администрации Городского округа Люберцы Московской области (далее – Финансовое управление) в срок не позднее 30 календарных дней со дня внесения изменений в федеральные законы и принимаемые в соответствии с ними иные нормативные правовые акты Российской Федерации, законы и иные нормативные правовые акты Московской области, нормативные правовые акты Городского округа Люберцы в части изменения выполняемых полномочий по оказанию государственных (муниципальных) услуг и иных полномочий по исполнению государственных и  муниципальных функций, при реализации которых возникают обязанности юридических и физических лиц по перечислению средств в бюджет Городского округа Люберцы Московской области (далее - нормативные правовые акты </w:t>
      </w:r>
      <w:r w:rsidRPr="009C7363">
        <w:rPr>
          <w:rFonts w:ascii="Arial" w:hAnsi="Arial" w:cs="Arial"/>
          <w:sz w:val="24"/>
          <w:szCs w:val="24"/>
        </w:rPr>
        <w:lastRenderedPageBreak/>
        <w:t xml:space="preserve">Российской Федерации, Московской области и Городского округа Люберцы) без внесения изменений в постановление администрации Городского округа Люберцы Московской области, утверждающее перечень главных администраторов источников финансирования дефицита бюджета Городского округа Люберцы Московской области. </w:t>
      </w:r>
    </w:p>
    <w:p w:rsidR="009C7363" w:rsidRPr="009C7363" w:rsidRDefault="009C7363" w:rsidP="00DE73B5">
      <w:pPr>
        <w:spacing w:after="0"/>
        <w:ind w:firstLine="709"/>
        <w:jc w:val="both"/>
        <w:rPr>
          <w:rFonts w:ascii="Arial" w:hAnsi="Arial" w:cs="Arial"/>
          <w:sz w:val="24"/>
          <w:szCs w:val="24"/>
        </w:rPr>
      </w:pPr>
      <w:r w:rsidRPr="009C7363">
        <w:rPr>
          <w:rFonts w:ascii="Arial" w:hAnsi="Arial" w:cs="Arial"/>
          <w:sz w:val="24"/>
          <w:szCs w:val="24"/>
        </w:rPr>
        <w:t>3. Главные администраторы источников финансирования дефицита бюджета Городского округа Люберцы Московской области направляют заявку в Финансовое управление о разработке проекта приказа Финансового управления о внесении изменений в перечень главных администраторов источников финансирования дефицита бюджета Городского округа Люберцы Московской области не позднее 10 календарных дней со дня внесения изменений в нормативные правовые акты Российской Федерации, Московской области, Городского округа Люберцы.</w:t>
      </w:r>
    </w:p>
    <w:p w:rsidR="009C7363" w:rsidRPr="009C7363" w:rsidRDefault="009C7363" w:rsidP="00DE73B5">
      <w:pPr>
        <w:spacing w:after="0"/>
        <w:ind w:firstLine="709"/>
        <w:jc w:val="both"/>
        <w:rPr>
          <w:rFonts w:ascii="Arial" w:hAnsi="Arial" w:cs="Arial"/>
          <w:sz w:val="24"/>
          <w:szCs w:val="24"/>
        </w:rPr>
      </w:pPr>
      <w:r w:rsidRPr="009C7363">
        <w:rPr>
          <w:rFonts w:ascii="Arial" w:hAnsi="Arial" w:cs="Arial"/>
          <w:sz w:val="24"/>
          <w:szCs w:val="24"/>
        </w:rPr>
        <w:t xml:space="preserve">4. В заявке указываются реквизиты нормативных правовых актов Российской Федерации, Московской области, Городского округа Люберцы Московской области и их структурные единицы, устанавливающие правовые основания по внесению изменений в перечень главных администраторов источников финансирования дефицита бюджета Городского округа Люберцы Московской области. </w:t>
      </w:r>
    </w:p>
    <w:p w:rsidR="00C17349" w:rsidRPr="00155B02" w:rsidRDefault="00C17349">
      <w:pPr>
        <w:rPr>
          <w:rFonts w:ascii="Times New Roman" w:hAnsi="Times New Roman"/>
          <w:b/>
          <w:sz w:val="24"/>
        </w:rPr>
      </w:pPr>
    </w:p>
    <w:sectPr w:rsidR="00C17349" w:rsidRPr="00155B02" w:rsidSect="009C7363">
      <w:pgSz w:w="11906" w:h="16838"/>
      <w:pgMar w:top="1134" w:right="567" w:bottom="1134" w:left="1134" w:header="709" w:footer="709"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XO Thames">
    <w:altName w:val="Cambria"/>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349"/>
    <w:rsid w:val="00155B02"/>
    <w:rsid w:val="0047066E"/>
    <w:rsid w:val="005E4B2D"/>
    <w:rsid w:val="00780E18"/>
    <w:rsid w:val="007852A1"/>
    <w:rsid w:val="00974A41"/>
    <w:rsid w:val="009C7363"/>
    <w:rsid w:val="009F047F"/>
    <w:rsid w:val="00A14360"/>
    <w:rsid w:val="00B672EC"/>
    <w:rsid w:val="00BD109C"/>
    <w:rsid w:val="00C17349"/>
    <w:rsid w:val="00DE73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6BB2C9-840A-421B-B3AC-F967422E0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imes New Roman"/>
        <w:color w:val="000000"/>
        <w:sz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a3">
    <w:name w:val="Balloon Text"/>
    <w:basedOn w:val="a"/>
    <w:link w:val="a4"/>
    <w:pPr>
      <w:spacing w:after="0" w:line="240" w:lineRule="auto"/>
    </w:pPr>
    <w:rPr>
      <w:rFonts w:ascii="Tahoma" w:hAnsi="Tahoma"/>
      <w:sz w:val="16"/>
    </w:rPr>
  </w:style>
  <w:style w:type="character" w:customStyle="1" w:styleId="a4">
    <w:name w:val="Текст выноски Знак"/>
    <w:basedOn w:val="1"/>
    <w:link w:val="a3"/>
    <w:rPr>
      <w:rFonts w:ascii="Tahoma" w:hAnsi="Tahoma"/>
      <w:sz w:val="16"/>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rPr>
  </w:style>
  <w:style w:type="character" w:customStyle="1" w:styleId="30">
    <w:name w:val="Заголовок 3 Знак"/>
    <w:link w:val="3"/>
    <w:rPr>
      <w:rFonts w:ascii="XO Thames" w:hAnsi="XO Thames"/>
      <w:b/>
      <w:sz w:val="26"/>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ConsPlusNormal">
    <w:name w:val="ConsPlusNormal"/>
    <w:link w:val="ConsPlusNormal0"/>
    <w:pPr>
      <w:widowControl w:val="0"/>
      <w:spacing w:after="0" w:line="240" w:lineRule="auto"/>
    </w:pPr>
    <w:rPr>
      <w:rFonts w:ascii="Calibri" w:hAnsi="Calibri"/>
    </w:rPr>
  </w:style>
  <w:style w:type="character" w:customStyle="1" w:styleId="ConsPlusNormal0">
    <w:name w:val="ConsPlusNormal"/>
    <w:link w:val="ConsPlusNormal"/>
    <w:rPr>
      <w:rFonts w:ascii="Calibri" w:hAnsi="Calibri"/>
    </w:rPr>
  </w:style>
  <w:style w:type="paragraph" w:customStyle="1" w:styleId="12">
    <w:name w:val="Гиперссылка1"/>
    <w:link w:val="13"/>
    <w:rPr>
      <w:color w:val="0000FF"/>
      <w:u w:val="single"/>
    </w:rPr>
  </w:style>
  <w:style w:type="character" w:customStyle="1" w:styleId="13">
    <w:name w:val="Гиперссылка1"/>
    <w:link w:val="12"/>
    <w:rPr>
      <w:color w:val="0000FF"/>
      <w:u w:val="single"/>
    </w:rPr>
  </w:style>
  <w:style w:type="character" w:customStyle="1" w:styleId="50">
    <w:name w:val="Заголовок 5 Знак"/>
    <w:link w:val="5"/>
    <w:rPr>
      <w:rFonts w:ascii="XO Thames" w:hAnsi="XO Thames"/>
      <w:b/>
    </w:rPr>
  </w:style>
  <w:style w:type="character" w:customStyle="1" w:styleId="11">
    <w:name w:val="Заголовок 1 Знак"/>
    <w:link w:val="10"/>
    <w:rPr>
      <w:rFonts w:ascii="XO Thames" w:hAnsi="XO Thames"/>
      <w:b/>
      <w:sz w:val="32"/>
    </w:rPr>
  </w:style>
  <w:style w:type="paragraph" w:customStyle="1" w:styleId="23">
    <w:name w:val="Гиперссылка2"/>
    <w:link w:val="a5"/>
    <w:rPr>
      <w:color w:val="0000FF"/>
      <w:u w:val="single"/>
    </w:rPr>
  </w:style>
  <w:style w:type="character" w:styleId="a5">
    <w:name w:val="Hyperlink"/>
    <w:link w:val="23"/>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rPr>
  </w:style>
  <w:style w:type="paragraph" w:styleId="14">
    <w:name w:val="toc 1"/>
    <w:next w:val="a"/>
    <w:link w:val="15"/>
    <w:uiPriority w:val="39"/>
    <w:rPr>
      <w:rFonts w:ascii="XO Thames" w:hAnsi="XO Thames"/>
      <w:b/>
      <w:sz w:val="28"/>
    </w:rPr>
  </w:style>
  <w:style w:type="character" w:customStyle="1" w:styleId="15">
    <w:name w:val="Оглавление 1 Знак"/>
    <w:link w:val="14"/>
    <w:rPr>
      <w:rFonts w:ascii="XO Thames" w:hAnsi="XO Thames"/>
      <w:b/>
      <w:sz w:val="28"/>
    </w:rPr>
  </w:style>
  <w:style w:type="paragraph" w:customStyle="1" w:styleId="16">
    <w:name w:val="Обычный1"/>
    <w:link w:val="17"/>
  </w:style>
  <w:style w:type="character" w:customStyle="1" w:styleId="17">
    <w:name w:val="Обычный1"/>
    <w:link w:val="16"/>
  </w:style>
  <w:style w:type="paragraph" w:customStyle="1" w:styleId="HeaderandFooter">
    <w:name w:val="Header and Footer"/>
    <w:link w:val="HeaderandFooter0"/>
    <w:pPr>
      <w:spacing w:line="240" w:lineRule="auto"/>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a6">
    <w:name w:val="List Paragraph"/>
    <w:basedOn w:val="a"/>
    <w:link w:val="a7"/>
    <w:pPr>
      <w:ind w:left="720"/>
      <w:contextualSpacing/>
    </w:pPr>
  </w:style>
  <w:style w:type="character" w:customStyle="1" w:styleId="a7">
    <w:name w:val="Абзац списка Знак"/>
    <w:basedOn w:val="1"/>
    <w:link w:val="a6"/>
  </w:style>
  <w:style w:type="paragraph" w:customStyle="1" w:styleId="ConsPlusTitle">
    <w:name w:val="ConsPlusTitle"/>
    <w:link w:val="ConsPlusTitle0"/>
    <w:pPr>
      <w:widowControl w:val="0"/>
      <w:spacing w:after="0" w:line="240" w:lineRule="auto"/>
    </w:pPr>
    <w:rPr>
      <w:rFonts w:ascii="Calibri" w:hAnsi="Calibri"/>
      <w:b/>
    </w:rPr>
  </w:style>
  <w:style w:type="character" w:customStyle="1" w:styleId="ConsPlusTitle0">
    <w:name w:val="ConsPlusTitle"/>
    <w:link w:val="ConsPlusTitle"/>
    <w:rPr>
      <w:rFonts w:ascii="Calibri" w:hAnsi="Calibri"/>
      <w:b/>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18">
    <w:name w:val="Основной шрифт абзаца1"/>
  </w:style>
  <w:style w:type="paragraph" w:customStyle="1" w:styleId="19">
    <w:name w:val="Основной шрифт абзаца1"/>
    <w:link w:val="1a"/>
  </w:style>
  <w:style w:type="character" w:customStyle="1" w:styleId="1a">
    <w:name w:val="Основной шрифт абзаца1"/>
    <w:link w:val="19"/>
  </w:style>
  <w:style w:type="paragraph" w:styleId="a8">
    <w:name w:val="Subtitle"/>
    <w:next w:val="a"/>
    <w:link w:val="a9"/>
    <w:uiPriority w:val="11"/>
    <w:qFormat/>
    <w:pPr>
      <w:jc w:val="both"/>
    </w:pPr>
    <w:rPr>
      <w:rFonts w:ascii="XO Thames" w:hAnsi="XO Thames"/>
      <w:i/>
      <w:sz w:val="24"/>
    </w:rPr>
  </w:style>
  <w:style w:type="character" w:customStyle="1" w:styleId="a9">
    <w:name w:val="Подзаголовок Знак"/>
    <w:link w:val="a8"/>
    <w:rPr>
      <w:rFonts w:ascii="XO Thames" w:hAnsi="XO Thames"/>
      <w:i/>
      <w:sz w:val="24"/>
    </w:rPr>
  </w:style>
  <w:style w:type="paragraph" w:styleId="aa">
    <w:name w:val="Title"/>
    <w:next w:val="a"/>
    <w:link w:val="ab"/>
    <w:uiPriority w:val="10"/>
    <w:qFormat/>
    <w:pPr>
      <w:spacing w:before="567" w:after="567"/>
      <w:jc w:val="center"/>
    </w:pPr>
    <w:rPr>
      <w:rFonts w:ascii="XO Thames" w:hAnsi="XO Thames"/>
      <w:b/>
      <w:caps/>
      <w:sz w:val="40"/>
    </w:rPr>
  </w:style>
  <w:style w:type="character" w:customStyle="1" w:styleId="ab">
    <w:name w:val="Название Знак"/>
    <w:link w:val="aa"/>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table" w:styleId="ac">
    <w:name w:val="Table Grid"/>
    <w:basedOn w:val="a1"/>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d">
    <w:name w:val="No Spacing"/>
    <w:uiPriority w:val="1"/>
    <w:qFormat/>
    <w:rsid w:val="009F047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5858484">
      <w:bodyDiv w:val="1"/>
      <w:marLeft w:val="0"/>
      <w:marRight w:val="0"/>
      <w:marTop w:val="0"/>
      <w:marBottom w:val="0"/>
      <w:divBdr>
        <w:top w:val="none" w:sz="0" w:space="0" w:color="auto"/>
        <w:left w:val="none" w:sz="0" w:space="0" w:color="auto"/>
        <w:bottom w:val="none" w:sz="0" w:space="0" w:color="auto"/>
        <w:right w:val="none" w:sz="0" w:space="0" w:color="auto"/>
      </w:divBdr>
    </w:div>
    <w:div w:id="1789079037">
      <w:bodyDiv w:val="1"/>
      <w:marLeft w:val="0"/>
      <w:marRight w:val="0"/>
      <w:marTop w:val="0"/>
      <w:marBottom w:val="0"/>
      <w:divBdr>
        <w:top w:val="none" w:sz="0" w:space="0" w:color="auto"/>
        <w:left w:val="none" w:sz="0" w:space="0" w:color="auto"/>
        <w:bottom w:val="none" w:sz="0" w:space="0" w:color="auto"/>
        <w:right w:val="none" w:sz="0" w:space="0" w:color="auto"/>
      </w:divBdr>
    </w:div>
    <w:div w:id="19457279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onsultantplus://offline/ref=49FBC65D1451109C0FF422305E2CD41EB11BB2D47538BA938FABFE6F774C51F419AF050DECD7DDADB9A809CD84B21C75A39FA1EEC89BFCD216OFK" TargetMode="External"/><Relationship Id="rId4" Type="http://schemas.openxmlformats.org/officeDocument/2006/relationships/hyperlink" Target="consultantplus://offline/ref=49FBC65D1451109C0FF422305E2CD41EB11BB2D47538BA938FABFE6F774C51F419AF050DECD7DDADB9A809CD84B21C75A39FA1EEC89BFCD216OFK"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3</Pages>
  <Words>950</Words>
  <Characters>5418</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 Б. Васина</dc:creator>
  <cp:lastModifiedBy>User</cp:lastModifiedBy>
  <cp:revision>12</cp:revision>
  <cp:lastPrinted>2025-11-25T09:31:00Z</cp:lastPrinted>
  <dcterms:created xsi:type="dcterms:W3CDTF">2025-05-12T21:01:00Z</dcterms:created>
  <dcterms:modified xsi:type="dcterms:W3CDTF">2025-11-27T14:29:00Z</dcterms:modified>
</cp:coreProperties>
</file>