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21" w:rsidRPr="00C246F7" w:rsidRDefault="003E0621" w:rsidP="00C246F7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246F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E0621" w:rsidRPr="00C246F7" w:rsidRDefault="003E0621" w:rsidP="00C246F7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246F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E0621" w:rsidRPr="00C246F7" w:rsidRDefault="003E0621" w:rsidP="00C246F7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246F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246F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246F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E0621" w:rsidRPr="00C246F7" w:rsidRDefault="003E0621" w:rsidP="003E0621">
      <w:pPr>
        <w:spacing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E0621" w:rsidRPr="00C246F7" w:rsidRDefault="003E0621" w:rsidP="003E0621">
      <w:pPr>
        <w:spacing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246F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E0621" w:rsidRPr="00C246F7" w:rsidRDefault="003E0621" w:rsidP="003E0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0621" w:rsidRPr="00C246F7" w:rsidRDefault="003E0621" w:rsidP="003E0621">
      <w:pPr>
        <w:spacing w:line="240" w:lineRule="auto"/>
        <w:rPr>
          <w:rFonts w:ascii="Arial" w:hAnsi="Arial" w:cs="Arial"/>
          <w:sz w:val="24"/>
          <w:szCs w:val="24"/>
        </w:rPr>
      </w:pPr>
      <w:r w:rsidRPr="00C246F7">
        <w:rPr>
          <w:rFonts w:ascii="Arial" w:hAnsi="Arial" w:cs="Arial"/>
          <w:sz w:val="24"/>
          <w:szCs w:val="24"/>
        </w:rPr>
        <w:t>19.02.2021                                                                                               № 495-ПА</w:t>
      </w:r>
    </w:p>
    <w:p w:rsidR="003E0621" w:rsidRPr="00C246F7" w:rsidRDefault="003E0621" w:rsidP="003E0621">
      <w:pPr>
        <w:jc w:val="center"/>
        <w:rPr>
          <w:rFonts w:ascii="Arial" w:hAnsi="Arial" w:cs="Arial"/>
          <w:b/>
          <w:sz w:val="24"/>
          <w:szCs w:val="24"/>
        </w:rPr>
      </w:pPr>
      <w:r w:rsidRPr="00C246F7">
        <w:rPr>
          <w:rFonts w:ascii="Arial" w:hAnsi="Arial" w:cs="Arial"/>
          <w:sz w:val="24"/>
          <w:szCs w:val="24"/>
        </w:rPr>
        <w:t>г. Люберцы</w:t>
      </w:r>
    </w:p>
    <w:p w:rsidR="001D1F42" w:rsidRPr="00C246F7" w:rsidRDefault="001D1F42" w:rsidP="000229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2968" w:rsidRPr="00C246F7" w:rsidRDefault="00022968" w:rsidP="000229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46F7">
        <w:rPr>
          <w:rFonts w:ascii="Arial" w:hAnsi="Arial" w:cs="Arial"/>
          <w:b/>
          <w:sz w:val="24"/>
          <w:szCs w:val="24"/>
        </w:rPr>
        <w:t xml:space="preserve">О </w:t>
      </w:r>
      <w:r w:rsidR="002F5E60" w:rsidRPr="00C246F7">
        <w:rPr>
          <w:rFonts w:ascii="Arial" w:hAnsi="Arial" w:cs="Arial"/>
          <w:b/>
          <w:sz w:val="24"/>
          <w:szCs w:val="24"/>
        </w:rPr>
        <w:t xml:space="preserve">внесении изменений </w:t>
      </w:r>
      <w:r w:rsidR="004B5355" w:rsidRPr="00C246F7">
        <w:rPr>
          <w:rFonts w:ascii="Arial" w:hAnsi="Arial" w:cs="Arial"/>
          <w:b/>
          <w:sz w:val="24"/>
          <w:szCs w:val="24"/>
        </w:rPr>
        <w:t xml:space="preserve">в </w:t>
      </w:r>
      <w:r w:rsidR="00A00ECC" w:rsidRPr="00C246F7">
        <w:rPr>
          <w:rFonts w:ascii="Arial" w:hAnsi="Arial" w:cs="Arial"/>
          <w:b/>
          <w:sz w:val="24"/>
          <w:szCs w:val="24"/>
        </w:rPr>
        <w:t>П</w:t>
      </w:r>
      <w:r w:rsidR="002F5E60" w:rsidRPr="00C246F7">
        <w:rPr>
          <w:rFonts w:ascii="Arial" w:hAnsi="Arial" w:cs="Arial"/>
          <w:b/>
          <w:sz w:val="24"/>
          <w:szCs w:val="24"/>
        </w:rPr>
        <w:t>остановление администрации муниципального образования Люберецкий муниципальный район Московской области от 28.04.2017 № 1771-ПА «Об утверждении</w:t>
      </w:r>
      <w:r w:rsidRPr="00C246F7">
        <w:rPr>
          <w:rFonts w:ascii="Arial" w:hAnsi="Arial" w:cs="Arial"/>
          <w:b/>
          <w:sz w:val="24"/>
          <w:szCs w:val="24"/>
        </w:rPr>
        <w:t xml:space="preserve"> методик</w:t>
      </w:r>
      <w:r w:rsidR="004B5355" w:rsidRPr="00C246F7">
        <w:rPr>
          <w:rFonts w:ascii="Arial" w:hAnsi="Arial" w:cs="Arial"/>
          <w:b/>
          <w:sz w:val="24"/>
          <w:szCs w:val="24"/>
        </w:rPr>
        <w:t>и</w:t>
      </w:r>
      <w:r w:rsidRPr="00C246F7">
        <w:rPr>
          <w:rFonts w:ascii="Arial" w:hAnsi="Arial" w:cs="Arial"/>
          <w:b/>
          <w:sz w:val="24"/>
          <w:szCs w:val="24"/>
        </w:rPr>
        <w:t xml:space="preserve"> расчета годового размера платы за размещение нестационарных торговых объектов</w:t>
      </w:r>
      <w:r w:rsidRPr="00C246F7">
        <w:rPr>
          <w:rFonts w:ascii="Arial" w:hAnsi="Arial" w:cs="Arial"/>
          <w:sz w:val="24"/>
          <w:szCs w:val="24"/>
        </w:rPr>
        <w:t xml:space="preserve"> </w:t>
      </w:r>
      <w:r w:rsidRPr="00C246F7">
        <w:rPr>
          <w:rFonts w:ascii="Arial" w:hAnsi="Arial" w:cs="Arial"/>
          <w:b/>
          <w:sz w:val="24"/>
          <w:szCs w:val="24"/>
        </w:rPr>
        <w:t>на территории</w:t>
      </w:r>
      <w:r w:rsidR="005B1CB0" w:rsidRPr="00C246F7">
        <w:rPr>
          <w:rFonts w:ascii="Arial" w:hAnsi="Arial" w:cs="Arial"/>
          <w:b/>
          <w:sz w:val="24"/>
          <w:szCs w:val="24"/>
        </w:rPr>
        <w:br/>
      </w:r>
      <w:r w:rsidRPr="00C246F7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D11D19" w:rsidRPr="00C246F7">
        <w:rPr>
          <w:rFonts w:ascii="Arial" w:hAnsi="Arial" w:cs="Arial"/>
          <w:b/>
          <w:sz w:val="24"/>
          <w:szCs w:val="24"/>
        </w:rPr>
        <w:t>»</w:t>
      </w:r>
    </w:p>
    <w:p w:rsidR="00022968" w:rsidRPr="00C246F7" w:rsidRDefault="00022968" w:rsidP="000229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2968" w:rsidRPr="00C246F7" w:rsidRDefault="00022968" w:rsidP="000229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C246F7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Pr="00C246F7">
        <w:rPr>
          <w:rFonts w:ascii="Arial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 xml:space="preserve">Законом Московской области от 12.11.2020 № 221/2020-ОЗ </w:t>
      </w:r>
      <w:r w:rsidR="00ED685D" w:rsidRPr="00C246F7">
        <w:rPr>
          <w:rFonts w:ascii="Arial" w:hAnsi="Arial" w:cs="Arial"/>
          <w:sz w:val="24"/>
          <w:szCs w:val="24"/>
          <w:lang w:eastAsia="ru-RU"/>
        </w:rPr>
        <w:br/>
      </w:r>
      <w:r w:rsidR="009C41DB" w:rsidRPr="00C246F7">
        <w:rPr>
          <w:rFonts w:ascii="Arial" w:hAnsi="Arial" w:cs="Arial"/>
          <w:sz w:val="24"/>
          <w:szCs w:val="24"/>
          <w:lang w:eastAsia="ru-RU"/>
        </w:rPr>
        <w:t>«Об установлении</w:t>
      </w:r>
      <w:r w:rsidR="00ED685D" w:rsidRPr="00C246F7">
        <w:rPr>
          <w:rFonts w:ascii="Arial" w:hAnsi="Arial" w:cs="Arial"/>
          <w:sz w:val="24"/>
          <w:szCs w:val="24"/>
          <w:lang w:eastAsia="ru-RU"/>
        </w:rPr>
        <w:t xml:space="preserve">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</w:t>
      </w:r>
      <w:proofErr w:type="gramEnd"/>
      <w:r w:rsidR="00ED685D" w:rsidRPr="00C246F7">
        <w:rPr>
          <w:rFonts w:ascii="Arial" w:hAnsi="Arial" w:cs="Arial"/>
          <w:sz w:val="24"/>
          <w:szCs w:val="24"/>
          <w:lang w:eastAsia="ru-RU"/>
        </w:rPr>
        <w:t xml:space="preserve"> территории Московской области, на 2021 год», 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Уставом </w:t>
      </w:r>
      <w:r w:rsidR="00D11D19" w:rsidRPr="00C246F7">
        <w:rPr>
          <w:rFonts w:ascii="Arial" w:hAnsi="Arial" w:cs="Arial"/>
          <w:sz w:val="24"/>
          <w:szCs w:val="24"/>
          <w:lang w:eastAsia="ru-RU"/>
        </w:rPr>
        <w:t xml:space="preserve">городского округа </w:t>
      </w:r>
      <w:r w:rsidRPr="00C246F7">
        <w:rPr>
          <w:rFonts w:ascii="Arial" w:hAnsi="Arial" w:cs="Arial"/>
          <w:sz w:val="24"/>
          <w:szCs w:val="24"/>
          <w:lang w:eastAsia="ru-RU"/>
        </w:rPr>
        <w:t>Люберц</w:t>
      </w:r>
      <w:r w:rsidR="00D11D19" w:rsidRPr="00C246F7">
        <w:rPr>
          <w:rFonts w:ascii="Arial" w:hAnsi="Arial" w:cs="Arial"/>
          <w:sz w:val="24"/>
          <w:szCs w:val="24"/>
          <w:lang w:eastAsia="ru-RU"/>
        </w:rPr>
        <w:t>ы</w:t>
      </w:r>
      <w:r w:rsidRPr="00C246F7">
        <w:rPr>
          <w:rFonts w:ascii="Arial" w:hAnsi="Arial" w:cs="Arial"/>
          <w:sz w:val="24"/>
          <w:szCs w:val="24"/>
          <w:lang w:eastAsia="ru-RU"/>
        </w:rPr>
        <w:t>,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 xml:space="preserve"> Решением Совета депутатов 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t>городского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 xml:space="preserve"> округ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t>а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 xml:space="preserve"> Люберцы от 07.06.2017 № 52/7</w:t>
      </w:r>
      <w:r w:rsid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>«О вопросах правопреемства»,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67DAF" w:rsidRPr="00C246F7">
        <w:rPr>
          <w:rFonts w:ascii="Arial" w:hAnsi="Arial" w:cs="Arial"/>
          <w:sz w:val="24"/>
          <w:szCs w:val="24"/>
          <w:lang w:eastAsia="ru-RU"/>
        </w:rPr>
        <w:t>Р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аспоряжением 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>Главы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>городско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t>го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 xml:space="preserve"> округ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t>а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 xml:space="preserve"> Люберцы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Московской области от 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>2</w:t>
      </w:r>
      <w:r w:rsidRPr="00C246F7">
        <w:rPr>
          <w:rFonts w:ascii="Arial" w:hAnsi="Arial" w:cs="Arial"/>
          <w:sz w:val="24"/>
          <w:szCs w:val="24"/>
          <w:lang w:eastAsia="ru-RU"/>
        </w:rPr>
        <w:t>1.0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>6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.2017 № 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>1</w:t>
      </w:r>
      <w:r w:rsidRPr="00C246F7">
        <w:rPr>
          <w:rFonts w:ascii="Arial" w:hAnsi="Arial" w:cs="Arial"/>
          <w:sz w:val="24"/>
          <w:szCs w:val="24"/>
          <w:lang w:eastAsia="ru-RU"/>
        </w:rPr>
        <w:t>-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>РГ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«О наделении полномочиями Первого заместителя </w:t>
      </w:r>
      <w:r w:rsidR="009C41DB" w:rsidRPr="00C246F7">
        <w:rPr>
          <w:rFonts w:ascii="Arial" w:hAnsi="Arial" w:cs="Arial"/>
          <w:sz w:val="24"/>
          <w:szCs w:val="24"/>
          <w:lang w:eastAsia="ru-RU"/>
        </w:rPr>
        <w:t>Главы администрации»,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постановляю:</w:t>
      </w:r>
    </w:p>
    <w:p w:rsidR="00C07B6A" w:rsidRPr="00C246F7" w:rsidRDefault="00ED685D" w:rsidP="000229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46F7">
        <w:rPr>
          <w:rFonts w:ascii="Arial" w:hAnsi="Arial" w:cs="Arial"/>
          <w:sz w:val="24"/>
          <w:szCs w:val="24"/>
          <w:lang w:eastAsia="ru-RU"/>
        </w:rPr>
        <w:t>1. Внести в Постановление администрации Люберецкого муниципального района от 28.04.2017 № 1771-ПА «Об утверждении методики расчета</w:t>
      </w:r>
      <w:r w:rsidR="001954E6" w:rsidRPr="00C246F7">
        <w:rPr>
          <w:rFonts w:ascii="Arial" w:hAnsi="Arial" w:cs="Arial"/>
          <w:sz w:val="24"/>
          <w:szCs w:val="24"/>
          <w:lang w:eastAsia="ru-RU"/>
        </w:rPr>
        <w:t xml:space="preserve"> годового размера платы за размещение нестационарных торговых объектов на территории городского округа Люберцы»</w:t>
      </w:r>
      <w:r w:rsid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954E6" w:rsidRPr="00C246F7">
        <w:rPr>
          <w:rFonts w:ascii="Arial" w:hAnsi="Arial" w:cs="Arial"/>
          <w:sz w:val="24"/>
          <w:szCs w:val="24"/>
          <w:lang w:eastAsia="ru-RU"/>
        </w:rPr>
        <w:t>(далее – Постановление) следующ</w:t>
      </w:r>
      <w:r w:rsidR="00C07B6A" w:rsidRPr="00C246F7">
        <w:rPr>
          <w:rFonts w:ascii="Arial" w:hAnsi="Arial" w:cs="Arial"/>
          <w:sz w:val="24"/>
          <w:szCs w:val="24"/>
          <w:lang w:eastAsia="ru-RU"/>
        </w:rPr>
        <w:t>и</w:t>
      </w:r>
      <w:r w:rsidR="001954E6" w:rsidRPr="00C246F7">
        <w:rPr>
          <w:rFonts w:ascii="Arial" w:hAnsi="Arial" w:cs="Arial"/>
          <w:sz w:val="24"/>
          <w:szCs w:val="24"/>
          <w:lang w:eastAsia="ru-RU"/>
        </w:rPr>
        <w:t>е изменени</w:t>
      </w:r>
      <w:r w:rsidR="00C07B6A" w:rsidRPr="00C246F7">
        <w:rPr>
          <w:rFonts w:ascii="Arial" w:hAnsi="Arial" w:cs="Arial"/>
          <w:sz w:val="24"/>
          <w:szCs w:val="24"/>
          <w:lang w:eastAsia="ru-RU"/>
        </w:rPr>
        <w:t>я:</w:t>
      </w:r>
    </w:p>
    <w:p w:rsidR="00022968" w:rsidRPr="00C246F7" w:rsidRDefault="00C07B6A" w:rsidP="001954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46F7">
        <w:rPr>
          <w:rFonts w:ascii="Arial" w:hAnsi="Arial" w:cs="Arial"/>
          <w:sz w:val="24"/>
          <w:szCs w:val="24"/>
          <w:lang w:eastAsia="ru-RU"/>
        </w:rPr>
        <w:t xml:space="preserve">1.1. 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Изложить пункт 1 Постановления в </w:t>
      </w:r>
      <w:r w:rsidR="00B3726F" w:rsidRPr="00C246F7">
        <w:rPr>
          <w:rFonts w:ascii="Arial" w:hAnsi="Arial" w:cs="Arial"/>
          <w:sz w:val="24"/>
          <w:szCs w:val="24"/>
          <w:lang w:eastAsia="ru-RU"/>
        </w:rPr>
        <w:t>следующей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 редакции: 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br/>
      </w:r>
      <w:r w:rsidR="001954E6" w:rsidRPr="00C246F7">
        <w:rPr>
          <w:rFonts w:ascii="Arial" w:hAnsi="Arial" w:cs="Arial"/>
          <w:sz w:val="24"/>
          <w:szCs w:val="24"/>
          <w:lang w:eastAsia="ru-RU"/>
        </w:rPr>
        <w:t>«1. Установить значение базовой ставки для определения расчета годового размера платы по договору на размещение и эксплуатацию нестационарн</w:t>
      </w:r>
      <w:r w:rsidR="00082E19" w:rsidRPr="00C246F7">
        <w:rPr>
          <w:rFonts w:ascii="Arial" w:hAnsi="Arial" w:cs="Arial"/>
          <w:sz w:val="24"/>
          <w:szCs w:val="24"/>
          <w:lang w:eastAsia="ru-RU"/>
        </w:rPr>
        <w:t>ого</w:t>
      </w:r>
      <w:r w:rsidR="001954E6" w:rsidRPr="00C246F7">
        <w:rPr>
          <w:rFonts w:ascii="Arial" w:hAnsi="Arial" w:cs="Arial"/>
          <w:sz w:val="24"/>
          <w:szCs w:val="24"/>
          <w:lang w:eastAsia="ru-RU"/>
        </w:rPr>
        <w:t xml:space="preserve"> торгов</w:t>
      </w:r>
      <w:r w:rsidR="00082E19" w:rsidRPr="00C246F7">
        <w:rPr>
          <w:rFonts w:ascii="Arial" w:hAnsi="Arial" w:cs="Arial"/>
          <w:sz w:val="24"/>
          <w:szCs w:val="24"/>
          <w:lang w:eastAsia="ru-RU"/>
        </w:rPr>
        <w:t>ого</w:t>
      </w:r>
      <w:r w:rsidR="001954E6" w:rsidRPr="00C246F7">
        <w:rPr>
          <w:rFonts w:ascii="Arial" w:hAnsi="Arial" w:cs="Arial"/>
          <w:sz w:val="24"/>
          <w:szCs w:val="24"/>
          <w:lang w:eastAsia="ru-RU"/>
        </w:rPr>
        <w:t xml:space="preserve"> объект</w:t>
      </w:r>
      <w:r w:rsidR="00082E19" w:rsidRPr="00C246F7">
        <w:rPr>
          <w:rFonts w:ascii="Arial" w:hAnsi="Arial" w:cs="Arial"/>
          <w:sz w:val="24"/>
          <w:szCs w:val="24"/>
          <w:lang w:eastAsia="ru-RU"/>
        </w:rPr>
        <w:t>а</w:t>
      </w:r>
      <w:r w:rsidR="001954E6" w:rsidRPr="00C246F7">
        <w:rPr>
          <w:rFonts w:ascii="Arial" w:hAnsi="Arial" w:cs="Arial"/>
          <w:sz w:val="24"/>
          <w:szCs w:val="24"/>
          <w:lang w:eastAsia="ru-RU"/>
        </w:rPr>
        <w:t xml:space="preserve"> на территории городского округа Люберцы</w:t>
      </w:r>
      <w:r w:rsidR="00B3726F" w:rsidRPr="00C246F7">
        <w:rPr>
          <w:rFonts w:ascii="Arial" w:hAnsi="Arial" w:cs="Arial"/>
          <w:sz w:val="24"/>
          <w:szCs w:val="24"/>
          <w:lang w:eastAsia="ru-RU"/>
        </w:rPr>
        <w:t xml:space="preserve"> Московской области</w:t>
      </w:r>
      <w:r w:rsidR="001954E6" w:rsidRPr="00C246F7">
        <w:rPr>
          <w:rFonts w:ascii="Arial" w:hAnsi="Arial" w:cs="Arial"/>
          <w:sz w:val="24"/>
          <w:szCs w:val="24"/>
          <w:lang w:eastAsia="ru-RU"/>
        </w:rPr>
        <w:t xml:space="preserve"> в размере 82,42 рубля за квадратный метр установки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954E6" w:rsidRPr="00C246F7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022968" w:rsidRPr="00C246F7">
        <w:rPr>
          <w:rFonts w:ascii="Arial" w:hAnsi="Arial" w:cs="Arial"/>
          <w:sz w:val="24"/>
          <w:szCs w:val="24"/>
          <w:lang w:eastAsia="ru-RU"/>
        </w:rPr>
        <w:t>эксплуатации нестационарного торгового объекта</w:t>
      </w:r>
      <w:proofErr w:type="gramStart"/>
      <w:r w:rsidR="00022968" w:rsidRPr="00C246F7">
        <w:rPr>
          <w:rFonts w:ascii="Arial" w:hAnsi="Arial" w:cs="Arial"/>
          <w:sz w:val="24"/>
          <w:szCs w:val="24"/>
          <w:lang w:eastAsia="ru-RU"/>
        </w:rPr>
        <w:t>.</w:t>
      </w:r>
      <w:r w:rsidRPr="00C246F7">
        <w:rPr>
          <w:rFonts w:ascii="Arial" w:hAnsi="Arial" w:cs="Arial"/>
          <w:sz w:val="24"/>
          <w:szCs w:val="24"/>
          <w:lang w:eastAsia="ru-RU"/>
        </w:rPr>
        <w:t>».</w:t>
      </w:r>
      <w:proofErr w:type="gramEnd"/>
    </w:p>
    <w:p w:rsidR="00B3726F" w:rsidRPr="00C246F7" w:rsidRDefault="00B3726F" w:rsidP="001954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46F7">
        <w:rPr>
          <w:rFonts w:ascii="Arial" w:hAnsi="Arial" w:cs="Arial"/>
          <w:sz w:val="24"/>
          <w:szCs w:val="24"/>
          <w:lang w:eastAsia="ru-RU"/>
        </w:rPr>
        <w:t>1.2. Название Приложения к Постановлению изложить в следующей редакции: «Методика расчета годового размера платы по договору</w:t>
      </w:r>
      <w:r w:rsidRPr="00C246F7">
        <w:rPr>
          <w:rFonts w:ascii="Arial" w:hAnsi="Arial" w:cs="Arial"/>
          <w:sz w:val="24"/>
          <w:szCs w:val="24"/>
          <w:lang w:eastAsia="ru-RU"/>
        </w:rPr>
        <w:br/>
        <w:t>на размещение и эксплуатацию нестационарного торгового объекта</w:t>
      </w:r>
      <w:r w:rsidRPr="00C246F7">
        <w:rPr>
          <w:rFonts w:ascii="Arial" w:hAnsi="Arial" w:cs="Arial"/>
          <w:sz w:val="24"/>
          <w:szCs w:val="24"/>
          <w:lang w:eastAsia="ru-RU"/>
        </w:rPr>
        <w:br/>
        <w:t>на территории городского округа Люберцы Московской области».</w:t>
      </w:r>
    </w:p>
    <w:p w:rsidR="00C07B6A" w:rsidRPr="00C246F7" w:rsidRDefault="00AD6BB4" w:rsidP="001954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46F7">
        <w:rPr>
          <w:rFonts w:ascii="Arial" w:hAnsi="Arial" w:cs="Arial"/>
          <w:sz w:val="24"/>
          <w:szCs w:val="24"/>
          <w:lang w:eastAsia="ru-RU"/>
        </w:rPr>
        <w:t>1.</w:t>
      </w:r>
      <w:r w:rsidR="00B3726F" w:rsidRPr="00C246F7">
        <w:rPr>
          <w:rFonts w:ascii="Arial" w:hAnsi="Arial" w:cs="Arial"/>
          <w:sz w:val="24"/>
          <w:szCs w:val="24"/>
          <w:lang w:eastAsia="ru-RU"/>
        </w:rPr>
        <w:t>3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08477E" w:rsidRPr="00C246F7">
        <w:rPr>
          <w:rFonts w:ascii="Arial" w:hAnsi="Arial" w:cs="Arial"/>
          <w:sz w:val="24"/>
          <w:szCs w:val="24"/>
          <w:lang w:eastAsia="ru-RU"/>
        </w:rPr>
        <w:t>В абзаце 5 методики расчета годового размера платы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t xml:space="preserve"> по договору на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 размещение 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t xml:space="preserve">и эксплуатацию 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>нестационарн</w:t>
      </w:r>
      <w:r w:rsidR="00B3726F" w:rsidRPr="00C246F7">
        <w:rPr>
          <w:rFonts w:ascii="Arial" w:hAnsi="Arial" w:cs="Arial"/>
          <w:sz w:val="24"/>
          <w:szCs w:val="24"/>
          <w:lang w:eastAsia="ru-RU"/>
        </w:rPr>
        <w:t>ого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 торгов</w:t>
      </w:r>
      <w:r w:rsidR="00B3726F" w:rsidRPr="00C246F7">
        <w:rPr>
          <w:rFonts w:ascii="Arial" w:hAnsi="Arial" w:cs="Arial"/>
          <w:sz w:val="24"/>
          <w:szCs w:val="24"/>
          <w:lang w:eastAsia="ru-RU"/>
        </w:rPr>
        <w:t>ого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 объект</w:t>
      </w:r>
      <w:r w:rsidR="00B3726F" w:rsidRPr="00C246F7">
        <w:rPr>
          <w:rFonts w:ascii="Arial" w:hAnsi="Arial" w:cs="Arial"/>
          <w:sz w:val="24"/>
          <w:szCs w:val="24"/>
          <w:lang w:eastAsia="ru-RU"/>
        </w:rPr>
        <w:t>а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br/>
      </w:r>
      <w:r w:rsidR="0008477E" w:rsidRPr="00C246F7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E2E49" w:rsidRPr="00C246F7">
        <w:rPr>
          <w:rFonts w:ascii="Arial" w:hAnsi="Arial" w:cs="Arial"/>
          <w:sz w:val="24"/>
          <w:szCs w:val="24"/>
          <w:lang w:eastAsia="ru-RU"/>
        </w:rPr>
        <w:t xml:space="preserve">Московской области 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>слова «….на 20</w:t>
      </w:r>
      <w:r w:rsidRPr="00C246F7">
        <w:rPr>
          <w:rFonts w:ascii="Arial" w:hAnsi="Arial" w:cs="Arial"/>
          <w:sz w:val="24"/>
          <w:szCs w:val="24"/>
          <w:lang w:eastAsia="ru-RU"/>
        </w:rPr>
        <w:t>1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>7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9E2E49" w:rsidRP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в городском округе Люберцы 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>Московской области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базовая ставка установлена в размере 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>79</w:t>
      </w:r>
      <w:r w:rsidRPr="00C246F7">
        <w:rPr>
          <w:rFonts w:ascii="Arial" w:hAnsi="Arial" w:cs="Arial"/>
          <w:sz w:val="24"/>
          <w:szCs w:val="24"/>
          <w:lang w:eastAsia="ru-RU"/>
        </w:rPr>
        <w:t>,4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>8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 рубл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>ей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246F7">
        <w:rPr>
          <w:rFonts w:ascii="Arial" w:hAnsi="Arial" w:cs="Arial"/>
          <w:sz w:val="24"/>
          <w:szCs w:val="24"/>
          <w:lang w:eastAsia="ru-RU"/>
        </w:rPr>
        <w:t xml:space="preserve">за метр </w:t>
      </w:r>
      <w:r w:rsidR="00B809E6" w:rsidRPr="00C246F7">
        <w:rPr>
          <w:rFonts w:ascii="Arial" w:hAnsi="Arial" w:cs="Arial"/>
          <w:sz w:val="24"/>
          <w:szCs w:val="24"/>
          <w:lang w:eastAsia="ru-RU"/>
        </w:rPr>
        <w:t xml:space="preserve">квадратный </w:t>
      </w:r>
      <w:r w:rsidRPr="00C246F7">
        <w:rPr>
          <w:rFonts w:ascii="Arial" w:hAnsi="Arial" w:cs="Arial"/>
          <w:sz w:val="24"/>
          <w:szCs w:val="24"/>
          <w:lang w:eastAsia="ru-RU"/>
        </w:rPr>
        <w:t>установки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 нестационарного торгового объекта.</w:t>
      </w:r>
      <w:r w:rsidRPr="00C246F7">
        <w:rPr>
          <w:rFonts w:ascii="Arial" w:hAnsi="Arial" w:cs="Arial"/>
          <w:sz w:val="24"/>
          <w:szCs w:val="24"/>
          <w:lang w:eastAsia="ru-RU"/>
        </w:rPr>
        <w:t>»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 заменить словами «….на 2021 год</w:t>
      </w:r>
      <w:r w:rsidR="00C2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8477E" w:rsidRPr="00C246F7">
        <w:rPr>
          <w:rFonts w:ascii="Arial" w:hAnsi="Arial" w:cs="Arial"/>
          <w:sz w:val="24"/>
          <w:szCs w:val="24"/>
          <w:lang w:eastAsia="ru-RU"/>
        </w:rPr>
        <w:t>в городском округе Люберцы Московской области базовая</w:t>
      </w:r>
      <w:proofErr w:type="gramEnd"/>
      <w:r w:rsidR="0008477E" w:rsidRPr="00C246F7">
        <w:rPr>
          <w:rFonts w:ascii="Arial" w:hAnsi="Arial" w:cs="Arial"/>
          <w:sz w:val="24"/>
          <w:szCs w:val="24"/>
          <w:lang w:eastAsia="ru-RU"/>
        </w:rPr>
        <w:t xml:space="preserve"> ставка установлена в размере 82,42 рубля за квадратный метр установки</w:t>
      </w:r>
      <w:r w:rsidR="00C246F7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8477E" w:rsidRPr="00C246F7">
        <w:rPr>
          <w:rFonts w:ascii="Arial" w:hAnsi="Arial" w:cs="Arial"/>
          <w:sz w:val="24"/>
          <w:szCs w:val="24"/>
          <w:lang w:eastAsia="ru-RU"/>
        </w:rPr>
        <w:t>и эксплуатации нестационарного торгового объекта»</w:t>
      </w:r>
      <w:r w:rsidRPr="00C246F7">
        <w:rPr>
          <w:rFonts w:ascii="Arial" w:hAnsi="Arial" w:cs="Arial"/>
          <w:sz w:val="24"/>
          <w:szCs w:val="24"/>
          <w:lang w:eastAsia="ru-RU"/>
        </w:rPr>
        <w:t>.</w:t>
      </w:r>
    </w:p>
    <w:p w:rsidR="006465B9" w:rsidRPr="00C246F7" w:rsidRDefault="006465B9" w:rsidP="006465B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6F7">
        <w:rPr>
          <w:rFonts w:ascii="Arial" w:hAnsi="Arial" w:cs="Arial"/>
          <w:sz w:val="24"/>
          <w:szCs w:val="24"/>
        </w:rPr>
        <w:lastRenderedPageBreak/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465B9" w:rsidRPr="00C246F7" w:rsidRDefault="006465B9" w:rsidP="0064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6F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246F7">
        <w:rPr>
          <w:rFonts w:ascii="Arial" w:hAnsi="Arial" w:cs="Arial"/>
          <w:sz w:val="24"/>
          <w:szCs w:val="24"/>
        </w:rPr>
        <w:t>Контроль за</w:t>
      </w:r>
      <w:proofErr w:type="gramEnd"/>
      <w:r w:rsidRPr="00C246F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Pr="00C246F7">
        <w:rPr>
          <w:rFonts w:ascii="Arial" w:hAnsi="Arial" w:cs="Arial"/>
          <w:sz w:val="24"/>
          <w:szCs w:val="24"/>
        </w:rPr>
        <w:br/>
        <w:t>на заместителя Главы администрации Семенова А.М.</w:t>
      </w:r>
    </w:p>
    <w:p w:rsidR="006465B9" w:rsidRPr="00C246F7" w:rsidRDefault="006465B9" w:rsidP="006465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5B9" w:rsidRPr="00C246F7" w:rsidRDefault="006465B9" w:rsidP="006465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5B9" w:rsidRPr="00C246F7" w:rsidRDefault="006465B9" w:rsidP="006465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46F7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6465B9" w:rsidRPr="00C246F7" w:rsidRDefault="006465B9" w:rsidP="006465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46F7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И.Г. Назарьева</w:t>
      </w:r>
    </w:p>
    <w:p w:rsidR="006465B9" w:rsidRPr="00C246F7" w:rsidRDefault="006465B9" w:rsidP="00646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2616" w:rsidRPr="00C246F7" w:rsidRDefault="00882616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A35A30" w:rsidRPr="00C246F7" w:rsidRDefault="00A35A30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5F92" w:rsidRPr="00C246F7" w:rsidRDefault="00525F92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5F92" w:rsidRPr="00C246F7" w:rsidRDefault="00525F92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5F92" w:rsidRPr="00C246F7" w:rsidRDefault="00525F92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5F92" w:rsidRPr="00C246F7" w:rsidRDefault="00525F92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5F92" w:rsidRPr="00C246F7" w:rsidRDefault="00525F92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5F92" w:rsidRPr="00C246F7" w:rsidRDefault="00525F92" w:rsidP="00646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25F92" w:rsidRPr="00C246F7" w:rsidSect="006377F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3A53"/>
    <w:multiLevelType w:val="hybridMultilevel"/>
    <w:tmpl w:val="16169A4A"/>
    <w:lvl w:ilvl="0" w:tplc="860A94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39"/>
    <w:rsid w:val="00001DF5"/>
    <w:rsid w:val="00022968"/>
    <w:rsid w:val="00082E19"/>
    <w:rsid w:val="0008477E"/>
    <w:rsid w:val="0008537D"/>
    <w:rsid w:val="000921D3"/>
    <w:rsid w:val="000D4152"/>
    <w:rsid w:val="00127360"/>
    <w:rsid w:val="00135FAC"/>
    <w:rsid w:val="001954E6"/>
    <w:rsid w:val="00196097"/>
    <w:rsid w:val="001D1F42"/>
    <w:rsid w:val="001D3D15"/>
    <w:rsid w:val="001D436B"/>
    <w:rsid w:val="002358FF"/>
    <w:rsid w:val="00237591"/>
    <w:rsid w:val="00250EAE"/>
    <w:rsid w:val="00273E67"/>
    <w:rsid w:val="002C13EC"/>
    <w:rsid w:val="002D67EF"/>
    <w:rsid w:val="002E5329"/>
    <w:rsid w:val="002E77C6"/>
    <w:rsid w:val="002F5E60"/>
    <w:rsid w:val="00315B74"/>
    <w:rsid w:val="00320BD9"/>
    <w:rsid w:val="00336F21"/>
    <w:rsid w:val="00344F4C"/>
    <w:rsid w:val="0036616F"/>
    <w:rsid w:val="00383D9C"/>
    <w:rsid w:val="003846A6"/>
    <w:rsid w:val="003B5D75"/>
    <w:rsid w:val="003B6DE6"/>
    <w:rsid w:val="003E0621"/>
    <w:rsid w:val="0042607E"/>
    <w:rsid w:val="004341E0"/>
    <w:rsid w:val="00435D3F"/>
    <w:rsid w:val="00445E18"/>
    <w:rsid w:val="004605EA"/>
    <w:rsid w:val="004B5355"/>
    <w:rsid w:val="004C6B45"/>
    <w:rsid w:val="004D4C6F"/>
    <w:rsid w:val="00521515"/>
    <w:rsid w:val="005250A4"/>
    <w:rsid w:val="00525F92"/>
    <w:rsid w:val="005445A9"/>
    <w:rsid w:val="00544846"/>
    <w:rsid w:val="00551DA4"/>
    <w:rsid w:val="00565FC4"/>
    <w:rsid w:val="00572FB8"/>
    <w:rsid w:val="00573D3A"/>
    <w:rsid w:val="005856CC"/>
    <w:rsid w:val="005B1CB0"/>
    <w:rsid w:val="005C7399"/>
    <w:rsid w:val="005D6339"/>
    <w:rsid w:val="005E7553"/>
    <w:rsid w:val="006377FF"/>
    <w:rsid w:val="00640244"/>
    <w:rsid w:val="006465B9"/>
    <w:rsid w:val="00673B2B"/>
    <w:rsid w:val="00675B12"/>
    <w:rsid w:val="006828D4"/>
    <w:rsid w:val="00695C55"/>
    <w:rsid w:val="00697459"/>
    <w:rsid w:val="006A7867"/>
    <w:rsid w:val="006B5A77"/>
    <w:rsid w:val="006C711A"/>
    <w:rsid w:val="006D5089"/>
    <w:rsid w:val="006F2ABB"/>
    <w:rsid w:val="00715355"/>
    <w:rsid w:val="00724C2F"/>
    <w:rsid w:val="007508F8"/>
    <w:rsid w:val="00752A3E"/>
    <w:rsid w:val="00767DAF"/>
    <w:rsid w:val="00776D0A"/>
    <w:rsid w:val="007802EA"/>
    <w:rsid w:val="007B7EC4"/>
    <w:rsid w:val="007C5278"/>
    <w:rsid w:val="007E4E1F"/>
    <w:rsid w:val="007F68AA"/>
    <w:rsid w:val="00813F36"/>
    <w:rsid w:val="00834FEF"/>
    <w:rsid w:val="00841596"/>
    <w:rsid w:val="00882616"/>
    <w:rsid w:val="00926DE5"/>
    <w:rsid w:val="009719E0"/>
    <w:rsid w:val="00994952"/>
    <w:rsid w:val="009C41DB"/>
    <w:rsid w:val="009D5CB2"/>
    <w:rsid w:val="009E2E49"/>
    <w:rsid w:val="00A00ECC"/>
    <w:rsid w:val="00A07D7C"/>
    <w:rsid w:val="00A31BE9"/>
    <w:rsid w:val="00A331D8"/>
    <w:rsid w:val="00A35A30"/>
    <w:rsid w:val="00A3602F"/>
    <w:rsid w:val="00AD6BB4"/>
    <w:rsid w:val="00B3726F"/>
    <w:rsid w:val="00B50E6E"/>
    <w:rsid w:val="00B63622"/>
    <w:rsid w:val="00B809E6"/>
    <w:rsid w:val="00BA34B5"/>
    <w:rsid w:val="00BA6D9F"/>
    <w:rsid w:val="00BE22CB"/>
    <w:rsid w:val="00C07B6A"/>
    <w:rsid w:val="00C246F7"/>
    <w:rsid w:val="00C5566E"/>
    <w:rsid w:val="00C9678D"/>
    <w:rsid w:val="00C973C3"/>
    <w:rsid w:val="00CA3974"/>
    <w:rsid w:val="00D04E72"/>
    <w:rsid w:val="00D11D19"/>
    <w:rsid w:val="00D52386"/>
    <w:rsid w:val="00D634B9"/>
    <w:rsid w:val="00D774A8"/>
    <w:rsid w:val="00D94D92"/>
    <w:rsid w:val="00D97924"/>
    <w:rsid w:val="00DD5FF0"/>
    <w:rsid w:val="00DE23F0"/>
    <w:rsid w:val="00E03F6F"/>
    <w:rsid w:val="00E047FD"/>
    <w:rsid w:val="00E22221"/>
    <w:rsid w:val="00E65F07"/>
    <w:rsid w:val="00ED685D"/>
    <w:rsid w:val="00ED6909"/>
    <w:rsid w:val="00EF046D"/>
    <w:rsid w:val="00F53261"/>
    <w:rsid w:val="00F95074"/>
    <w:rsid w:val="00FB4FA7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3C9D-D94B-4FAA-89CF-052C255E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2</cp:revision>
  <cp:lastPrinted>2021-02-19T07:09:00Z</cp:lastPrinted>
  <dcterms:created xsi:type="dcterms:W3CDTF">2021-03-01T09:42:00Z</dcterms:created>
  <dcterms:modified xsi:type="dcterms:W3CDTF">2021-03-01T09:42:00Z</dcterms:modified>
</cp:coreProperties>
</file>