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17" w:rsidRPr="00244D86" w:rsidRDefault="008C2D17" w:rsidP="00244D86">
      <w:pPr>
        <w:jc w:val="center"/>
        <w:rPr>
          <w:rFonts w:ascii="Arial" w:hAnsi="Arial" w:cs="Arial"/>
          <w:b/>
        </w:rPr>
      </w:pPr>
      <w:r w:rsidRPr="00821783">
        <w:rPr>
          <w:rFonts w:ascii="Arial" w:hAnsi="Arial" w:cs="Arial"/>
          <w:b/>
        </w:rPr>
        <w:t>АДМИНИСТРАЦИЯ</w:t>
      </w:r>
    </w:p>
    <w:p w:rsidR="008C2D17" w:rsidRPr="00821783" w:rsidRDefault="008C2D17" w:rsidP="00185EEA">
      <w:pPr>
        <w:jc w:val="center"/>
        <w:rPr>
          <w:rFonts w:ascii="Arial" w:hAnsi="Arial" w:cs="Arial"/>
          <w:b/>
          <w:spacing w:val="10"/>
        </w:rPr>
      </w:pPr>
      <w:r w:rsidRPr="00821783">
        <w:rPr>
          <w:rFonts w:ascii="Arial" w:hAnsi="Arial" w:cs="Arial"/>
          <w:b/>
          <w:spacing w:val="10"/>
        </w:rPr>
        <w:t>ГОРОДСКОГО ОКРУГА ЛЮБЕРЦЫ</w:t>
      </w:r>
      <w:r w:rsidRPr="00821783">
        <w:rPr>
          <w:rFonts w:ascii="Arial" w:hAnsi="Arial" w:cs="Arial"/>
          <w:b/>
          <w:spacing w:val="10"/>
        </w:rPr>
        <w:br/>
        <w:t>МОСКОВСКОЙ ОБЛАСТИ</w:t>
      </w:r>
    </w:p>
    <w:p w:rsidR="008C2D17" w:rsidRPr="00821783" w:rsidRDefault="008C2D17" w:rsidP="00185EEA">
      <w:pPr>
        <w:jc w:val="center"/>
        <w:rPr>
          <w:rFonts w:ascii="Arial" w:hAnsi="Arial" w:cs="Arial"/>
          <w:b/>
        </w:rPr>
      </w:pPr>
    </w:p>
    <w:p w:rsidR="008C2D17" w:rsidRPr="00821783" w:rsidRDefault="008C2D17" w:rsidP="00185EEA">
      <w:pPr>
        <w:jc w:val="center"/>
        <w:rPr>
          <w:rFonts w:ascii="Arial" w:hAnsi="Arial" w:cs="Arial"/>
        </w:rPr>
      </w:pPr>
      <w:r w:rsidRPr="00821783">
        <w:rPr>
          <w:rFonts w:ascii="Arial" w:hAnsi="Arial" w:cs="Arial"/>
          <w:b/>
        </w:rPr>
        <w:t>ПОСТАНОВЛЕНИЕ</w:t>
      </w:r>
    </w:p>
    <w:p w:rsidR="008C2D17" w:rsidRPr="00821783" w:rsidRDefault="008C2D17" w:rsidP="00185EEA">
      <w:pPr>
        <w:rPr>
          <w:rFonts w:ascii="Arial" w:hAnsi="Arial" w:cs="Arial"/>
        </w:rPr>
      </w:pPr>
    </w:p>
    <w:p w:rsidR="008C2D17" w:rsidRPr="00821783" w:rsidRDefault="00185EEA" w:rsidP="00185EEA">
      <w:pPr>
        <w:tabs>
          <w:tab w:val="left" w:pos="9639"/>
        </w:tabs>
        <w:jc w:val="center"/>
        <w:rPr>
          <w:rFonts w:ascii="Arial" w:hAnsi="Arial" w:cs="Arial"/>
        </w:rPr>
      </w:pPr>
      <w:r w:rsidRPr="00821783">
        <w:rPr>
          <w:rFonts w:ascii="Arial" w:hAnsi="Arial" w:cs="Arial"/>
        </w:rPr>
        <w:t>20.02.2026</w:t>
      </w:r>
      <w:r w:rsidR="008C2D17" w:rsidRPr="00821783">
        <w:rPr>
          <w:rFonts w:ascii="Arial" w:hAnsi="Arial" w:cs="Arial"/>
        </w:rPr>
        <w:t xml:space="preserve">                                                                                              №</w:t>
      </w:r>
      <w:r w:rsidRPr="00821783">
        <w:rPr>
          <w:rFonts w:ascii="Arial" w:hAnsi="Arial" w:cs="Arial"/>
        </w:rPr>
        <w:t xml:space="preserve"> 658-ПА</w:t>
      </w:r>
    </w:p>
    <w:p w:rsidR="008C2D17" w:rsidRPr="00821783" w:rsidRDefault="008C2D17" w:rsidP="00185EEA">
      <w:pPr>
        <w:jc w:val="center"/>
        <w:rPr>
          <w:rFonts w:ascii="Arial" w:hAnsi="Arial" w:cs="Arial"/>
          <w:b/>
        </w:rPr>
      </w:pPr>
    </w:p>
    <w:p w:rsidR="008C2D17" w:rsidRPr="00821783" w:rsidRDefault="008C2D17" w:rsidP="00185EEA">
      <w:pPr>
        <w:jc w:val="center"/>
        <w:rPr>
          <w:rFonts w:ascii="Arial" w:hAnsi="Arial" w:cs="Arial"/>
          <w:b/>
        </w:rPr>
      </w:pPr>
      <w:r w:rsidRPr="00821783">
        <w:rPr>
          <w:rFonts w:ascii="Arial" w:hAnsi="Arial" w:cs="Arial"/>
          <w:b/>
        </w:rPr>
        <w:t>г. Люберцы</w:t>
      </w:r>
    </w:p>
    <w:p w:rsidR="008C2D17" w:rsidRPr="00821783" w:rsidRDefault="008C2D17" w:rsidP="00185EEA">
      <w:pPr>
        <w:tabs>
          <w:tab w:val="left" w:pos="8163"/>
        </w:tabs>
        <w:rPr>
          <w:rFonts w:ascii="Arial" w:hAnsi="Arial" w:cs="Arial"/>
          <w:color w:val="FFFFFF"/>
        </w:rPr>
      </w:pPr>
      <w:r w:rsidRPr="00821783">
        <w:rPr>
          <w:rFonts w:ascii="Arial" w:hAnsi="Arial" w:cs="Arial"/>
          <w:color w:val="FFFFFF"/>
        </w:rPr>
        <w:t>15.11.2023</w:t>
      </w:r>
    </w:p>
    <w:p w:rsidR="008C2D17" w:rsidRPr="00821783" w:rsidRDefault="008C2D17" w:rsidP="00185EEA">
      <w:pPr>
        <w:jc w:val="center"/>
        <w:rPr>
          <w:rFonts w:ascii="Arial" w:hAnsi="Arial" w:cs="Arial"/>
        </w:rPr>
      </w:pPr>
    </w:p>
    <w:p w:rsidR="008C2D17" w:rsidRPr="00821783" w:rsidRDefault="008C2D17" w:rsidP="00185EEA">
      <w:pPr>
        <w:jc w:val="center"/>
        <w:rPr>
          <w:rFonts w:ascii="Arial" w:eastAsia="Calibri" w:hAnsi="Arial" w:cs="Arial"/>
          <w:b/>
        </w:rPr>
      </w:pPr>
      <w:r w:rsidRPr="00821783">
        <w:rPr>
          <w:rFonts w:ascii="Arial" w:hAnsi="Arial" w:cs="Arial"/>
          <w:b/>
        </w:rPr>
        <w:t xml:space="preserve">О внесении изменений в </w:t>
      </w:r>
      <w:r w:rsidR="00983359" w:rsidRPr="00821783">
        <w:rPr>
          <w:rFonts w:ascii="Arial" w:hAnsi="Arial" w:cs="Arial"/>
          <w:b/>
        </w:rPr>
        <w:t>муниципальную программу Г</w:t>
      </w:r>
      <w:r w:rsidRPr="00821783">
        <w:rPr>
          <w:rFonts w:ascii="Arial" w:hAnsi="Arial" w:cs="Arial"/>
          <w:b/>
        </w:rPr>
        <w:t xml:space="preserve">ородского округа Люберцы Московской области «Развитие институтов гражданского общества, повышение эффективности местного самоуправления </w:t>
      </w:r>
      <w:r w:rsidRPr="00821783">
        <w:rPr>
          <w:rFonts w:ascii="Arial" w:hAnsi="Arial" w:cs="Arial"/>
          <w:b/>
        </w:rPr>
        <w:br/>
        <w:t>и реализации молодежной политики</w:t>
      </w:r>
      <w:r w:rsidRPr="00821783">
        <w:rPr>
          <w:rFonts w:ascii="Arial" w:eastAsia="Calibri" w:hAnsi="Arial" w:cs="Arial"/>
          <w:b/>
        </w:rPr>
        <w:t>»</w:t>
      </w:r>
    </w:p>
    <w:p w:rsidR="008C2D17" w:rsidRPr="00821783" w:rsidRDefault="008C2D17" w:rsidP="00185EEA">
      <w:pPr>
        <w:jc w:val="center"/>
        <w:rPr>
          <w:rFonts w:ascii="Arial" w:eastAsia="Calibri" w:hAnsi="Arial" w:cs="Arial"/>
          <w:color w:val="FFFFFF"/>
        </w:rPr>
      </w:pPr>
      <w:r w:rsidRPr="00821783">
        <w:rPr>
          <w:rFonts w:ascii="Arial" w:hAnsi="Arial" w:cs="Arial"/>
          <w:color w:val="FFFFFF"/>
        </w:rPr>
        <w:t>О внесении молодежной политики</w:t>
      </w:r>
      <w:r w:rsidRPr="00821783">
        <w:rPr>
          <w:rFonts w:ascii="Arial" w:eastAsia="Calibri" w:hAnsi="Arial" w:cs="Arial"/>
          <w:color w:val="FFFFFF"/>
        </w:rPr>
        <w:t>»»</w:t>
      </w:r>
    </w:p>
    <w:p w:rsidR="008C2D17" w:rsidRPr="00821783" w:rsidRDefault="00BA4CFD" w:rsidP="00185EEA">
      <w:pPr>
        <w:pStyle w:val="1"/>
        <w:shd w:val="clear" w:color="auto" w:fill="FFFFFF"/>
        <w:spacing w:before="0"/>
        <w:jc w:val="both"/>
        <w:rPr>
          <w:rFonts w:ascii="Arial" w:eastAsia="Times New Roman" w:hAnsi="Arial" w:cs="Arial"/>
          <w:b w:val="0"/>
          <w:color w:val="auto"/>
          <w:kern w:val="36"/>
          <w:sz w:val="24"/>
          <w:szCs w:val="24"/>
        </w:rPr>
      </w:pPr>
      <w:r w:rsidRPr="00821783">
        <w:rPr>
          <w:rFonts w:ascii="Arial" w:hAnsi="Arial" w:cs="Arial"/>
          <w:b w:val="0"/>
          <w:color w:val="auto"/>
          <w:sz w:val="24"/>
          <w:szCs w:val="24"/>
        </w:rPr>
        <w:t xml:space="preserve">           </w:t>
      </w:r>
      <w:r w:rsidR="008C2D17" w:rsidRPr="00821783">
        <w:rPr>
          <w:rFonts w:ascii="Arial" w:hAnsi="Arial" w:cs="Arial"/>
          <w:b w:val="0"/>
          <w:color w:val="auto"/>
          <w:sz w:val="24"/>
          <w:szCs w:val="24"/>
        </w:rPr>
        <w:t>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821783">
        <w:rPr>
          <w:rFonts w:ascii="Arial" w:hAnsi="Arial" w:cs="Arial"/>
          <w:b w:val="0"/>
          <w:color w:val="auto"/>
          <w:sz w:val="24"/>
          <w:szCs w:val="24"/>
        </w:rPr>
        <w:t xml:space="preserve"> </w:t>
      </w:r>
      <w:r w:rsidR="008C2D17" w:rsidRPr="00821783">
        <w:rPr>
          <w:rFonts w:ascii="Arial" w:hAnsi="Arial" w:cs="Arial"/>
          <w:b w:val="0"/>
          <w:color w:val="auto"/>
          <w:sz w:val="24"/>
          <w:szCs w:val="24"/>
        </w:rPr>
        <w:t xml:space="preserve">Федеральным законом </w:t>
      </w:r>
      <w:r w:rsidR="008C2D17" w:rsidRPr="00821783">
        <w:rPr>
          <w:rFonts w:ascii="Arial" w:eastAsia="Times New Roman" w:hAnsi="Arial" w:cs="Arial"/>
          <w:b w:val="0"/>
          <w:color w:val="auto"/>
          <w:kern w:val="36"/>
          <w:sz w:val="24"/>
          <w:szCs w:val="24"/>
        </w:rPr>
        <w:t xml:space="preserve">от 20.03.2025 </w:t>
      </w:r>
      <w:r w:rsidR="008C2D17" w:rsidRPr="00821783">
        <w:rPr>
          <w:rFonts w:ascii="Arial" w:hAnsi="Arial" w:cs="Arial"/>
          <w:b w:val="0"/>
          <w:color w:val="auto"/>
          <w:sz w:val="24"/>
          <w:szCs w:val="24"/>
        </w:rPr>
        <w:t>№</w:t>
      </w:r>
      <w:r w:rsidR="008C2D17" w:rsidRPr="00821783">
        <w:rPr>
          <w:rFonts w:ascii="Arial" w:eastAsia="Times New Roman" w:hAnsi="Arial" w:cs="Arial"/>
          <w:b w:val="0"/>
          <w:color w:val="auto"/>
          <w:kern w:val="36"/>
          <w:sz w:val="24"/>
          <w:szCs w:val="24"/>
        </w:rPr>
        <w:t xml:space="preserve"> 33-ФЗ «Об общих принципах организации местного самоуправления в единой системе публичной власти», </w:t>
      </w:r>
      <w:r w:rsidR="008C2D17" w:rsidRPr="00821783">
        <w:rPr>
          <w:rFonts w:ascii="Arial" w:hAnsi="Arial" w:cs="Arial"/>
          <w:b w:val="0"/>
          <w:color w:val="auto"/>
          <w:sz w:val="24"/>
          <w:szCs w:val="24"/>
        </w:rPr>
        <w:t>Уставом Городского округа Люберцы Московской области, Решением Совета депутатов Городского округа Люберцы Мос</w:t>
      </w:r>
      <w:r w:rsidR="00244D86">
        <w:rPr>
          <w:rFonts w:ascii="Arial" w:hAnsi="Arial" w:cs="Arial"/>
          <w:b w:val="0"/>
          <w:color w:val="auto"/>
          <w:sz w:val="24"/>
          <w:szCs w:val="24"/>
        </w:rPr>
        <w:t xml:space="preserve">ковской области от 12.05.2025  </w:t>
      </w:r>
      <w:r w:rsidR="008C2D17" w:rsidRPr="00821783">
        <w:rPr>
          <w:rFonts w:ascii="Arial" w:hAnsi="Arial" w:cs="Arial"/>
          <w:b w:val="0"/>
          <w:color w:val="auto"/>
          <w:sz w:val="24"/>
          <w:szCs w:val="24"/>
        </w:rPr>
        <w:t>№ 25/4 «О правопреемстве»</w:t>
      </w:r>
      <w:r w:rsidR="00570358" w:rsidRPr="00821783">
        <w:rPr>
          <w:rFonts w:ascii="Arial" w:hAnsi="Arial" w:cs="Arial"/>
          <w:b w:val="0"/>
          <w:color w:val="auto"/>
          <w:sz w:val="24"/>
          <w:szCs w:val="24"/>
        </w:rPr>
        <w:t>, Постановлением администрации Г</w:t>
      </w:r>
      <w:r w:rsidR="008C2D17" w:rsidRPr="00821783">
        <w:rPr>
          <w:rFonts w:ascii="Arial" w:hAnsi="Arial" w:cs="Arial"/>
          <w:b w:val="0"/>
          <w:color w:val="auto"/>
          <w:sz w:val="24"/>
          <w:szCs w:val="24"/>
        </w:rPr>
        <w:t>ор</w:t>
      </w:r>
      <w:r w:rsidR="00570358" w:rsidRPr="00821783">
        <w:rPr>
          <w:rFonts w:ascii="Arial" w:hAnsi="Arial" w:cs="Arial"/>
          <w:b w:val="0"/>
          <w:color w:val="auto"/>
          <w:sz w:val="24"/>
          <w:szCs w:val="24"/>
        </w:rPr>
        <w:t>одского округа Люберцы от 28.10.2025</w:t>
      </w:r>
      <w:r w:rsidR="008C2D17" w:rsidRPr="00821783">
        <w:rPr>
          <w:rFonts w:ascii="Arial" w:hAnsi="Arial" w:cs="Arial"/>
          <w:b w:val="0"/>
          <w:color w:val="auto"/>
          <w:sz w:val="24"/>
          <w:szCs w:val="24"/>
        </w:rPr>
        <w:t xml:space="preserve"> № </w:t>
      </w:r>
      <w:r w:rsidR="00570358" w:rsidRPr="00821783">
        <w:rPr>
          <w:rFonts w:ascii="Arial" w:hAnsi="Arial" w:cs="Arial"/>
          <w:b w:val="0"/>
          <w:color w:val="auto"/>
          <w:sz w:val="24"/>
          <w:szCs w:val="24"/>
        </w:rPr>
        <w:t>2489</w:t>
      </w:r>
      <w:r w:rsidR="008C2D17" w:rsidRPr="00821783">
        <w:rPr>
          <w:rFonts w:ascii="Arial" w:hAnsi="Arial" w:cs="Arial"/>
          <w:b w:val="0"/>
          <w:color w:val="auto"/>
          <w:sz w:val="24"/>
          <w:szCs w:val="24"/>
        </w:rPr>
        <w:t>-ПА</w:t>
      </w:r>
      <w:r w:rsidR="00A96CB4" w:rsidRPr="00821783">
        <w:rPr>
          <w:rFonts w:ascii="Arial" w:hAnsi="Arial" w:cs="Arial"/>
          <w:b w:val="0"/>
          <w:color w:val="auto"/>
          <w:sz w:val="24"/>
          <w:szCs w:val="24"/>
        </w:rPr>
        <w:t xml:space="preserve"> </w:t>
      </w:r>
      <w:r w:rsidR="008C2D17" w:rsidRPr="00821783">
        <w:rPr>
          <w:rFonts w:ascii="Arial" w:hAnsi="Arial" w:cs="Arial"/>
          <w:b w:val="0"/>
          <w:color w:val="auto"/>
          <w:sz w:val="24"/>
          <w:szCs w:val="24"/>
        </w:rPr>
        <w:t>«Об утверждении Порядка разработки и реа</w:t>
      </w:r>
      <w:r w:rsidR="00570358" w:rsidRPr="00821783">
        <w:rPr>
          <w:rFonts w:ascii="Arial" w:hAnsi="Arial" w:cs="Arial"/>
          <w:b w:val="0"/>
          <w:color w:val="auto"/>
          <w:sz w:val="24"/>
          <w:szCs w:val="24"/>
        </w:rPr>
        <w:t>лизации муниципальных программ Г</w:t>
      </w:r>
      <w:r w:rsidR="008C2D17" w:rsidRPr="00821783">
        <w:rPr>
          <w:rFonts w:ascii="Arial" w:hAnsi="Arial" w:cs="Arial"/>
          <w:b w:val="0"/>
          <w:color w:val="auto"/>
          <w:sz w:val="24"/>
          <w:szCs w:val="24"/>
        </w:rPr>
        <w:t>ородского округа Люберцы»,</w:t>
      </w:r>
      <w:r w:rsidR="00B25EE2" w:rsidRPr="00821783">
        <w:rPr>
          <w:rFonts w:ascii="Arial" w:hAnsi="Arial" w:cs="Arial"/>
          <w:b w:val="0"/>
          <w:color w:val="auto"/>
          <w:sz w:val="24"/>
          <w:szCs w:val="24"/>
        </w:rPr>
        <w:t xml:space="preserve"> </w:t>
      </w:r>
      <w:r w:rsidR="008C2D17" w:rsidRPr="00821783">
        <w:rPr>
          <w:rFonts w:ascii="Arial" w:eastAsia="Calibri" w:hAnsi="Arial" w:cs="Arial"/>
          <w:b w:val="0"/>
          <w:color w:val="auto"/>
          <w:sz w:val="24"/>
          <w:szCs w:val="24"/>
          <w:lang w:eastAsia="en-US"/>
        </w:rPr>
        <w:t>постановляю:</w:t>
      </w:r>
    </w:p>
    <w:p w:rsidR="008C2D17" w:rsidRPr="00821783" w:rsidRDefault="008C2D17" w:rsidP="00185EEA">
      <w:pPr>
        <w:numPr>
          <w:ilvl w:val="0"/>
          <w:numId w:val="1"/>
        </w:numPr>
        <w:tabs>
          <w:tab w:val="clear" w:pos="1070"/>
          <w:tab w:val="left" w:pos="142"/>
          <w:tab w:val="left" w:pos="993"/>
        </w:tabs>
        <w:ind w:left="0" w:firstLine="709"/>
        <w:jc w:val="both"/>
        <w:rPr>
          <w:rFonts w:ascii="Arial" w:hAnsi="Arial" w:cs="Arial"/>
        </w:rPr>
      </w:pPr>
      <w:r w:rsidRPr="00821783">
        <w:rPr>
          <w:rFonts w:ascii="Arial" w:hAnsi="Arial" w:cs="Arial"/>
        </w:rPr>
        <w:t>Внести в муниципальную</w:t>
      </w:r>
      <w:r w:rsidR="00551CEE" w:rsidRPr="00821783">
        <w:rPr>
          <w:rFonts w:ascii="Arial" w:hAnsi="Arial" w:cs="Arial"/>
        </w:rPr>
        <w:t xml:space="preserve"> </w:t>
      </w:r>
      <w:r w:rsidR="00570358" w:rsidRPr="00821783">
        <w:rPr>
          <w:rFonts w:ascii="Arial" w:hAnsi="Arial" w:cs="Arial"/>
        </w:rPr>
        <w:t>программу Г</w:t>
      </w:r>
      <w:r w:rsidRPr="00821783">
        <w:rPr>
          <w:rFonts w:ascii="Arial" w:hAnsi="Arial" w:cs="Arial"/>
        </w:rPr>
        <w:t xml:space="preserve">ородского округа Люберцы Московской области </w:t>
      </w:r>
      <w:r w:rsidRPr="00821783">
        <w:rPr>
          <w:rFonts w:ascii="Arial" w:eastAsia="Calibri" w:hAnsi="Arial" w:cs="Arial"/>
        </w:rPr>
        <w:t>«</w:t>
      </w:r>
      <w:r w:rsidRPr="00821783">
        <w:rPr>
          <w:rFonts w:ascii="Arial" w:hAnsi="Arial" w:cs="Arial"/>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rPr>
        <w:t>»</w:t>
      </w:r>
      <w:r w:rsidRPr="00821783">
        <w:rPr>
          <w:rFonts w:ascii="Arial" w:hAnsi="Arial" w:cs="Arial"/>
        </w:rPr>
        <w:t xml:space="preserve">, утвержденную Постановлением администрации </w:t>
      </w:r>
      <w:r w:rsidR="00570358" w:rsidRPr="00821783">
        <w:rPr>
          <w:rFonts w:ascii="Arial" w:hAnsi="Arial" w:cs="Arial"/>
        </w:rPr>
        <w:t>Городского</w:t>
      </w:r>
      <w:r w:rsidRPr="00821783">
        <w:rPr>
          <w:rFonts w:ascii="Arial" w:hAnsi="Arial" w:cs="Arial"/>
        </w:rPr>
        <w:t xml:space="preserve"> округ</w:t>
      </w:r>
      <w:r w:rsidR="00570358" w:rsidRPr="00821783">
        <w:rPr>
          <w:rFonts w:ascii="Arial" w:hAnsi="Arial" w:cs="Arial"/>
        </w:rPr>
        <w:t>а</w:t>
      </w:r>
      <w:r w:rsidRPr="00821783">
        <w:rPr>
          <w:rFonts w:ascii="Arial" w:hAnsi="Arial" w:cs="Arial"/>
        </w:rPr>
        <w:t xml:space="preserve"> Люберцы </w:t>
      </w:r>
      <w:r w:rsidR="00324A31" w:rsidRPr="00821783">
        <w:rPr>
          <w:rFonts w:ascii="Arial" w:hAnsi="Arial" w:cs="Arial"/>
        </w:rPr>
        <w:t>Московской области от 31.10.2025</w:t>
      </w:r>
      <w:r w:rsidR="00570358" w:rsidRPr="00821783">
        <w:rPr>
          <w:rFonts w:ascii="Arial" w:hAnsi="Arial" w:cs="Arial"/>
        </w:rPr>
        <w:t xml:space="preserve"> </w:t>
      </w:r>
      <w:r w:rsidRPr="00821783">
        <w:rPr>
          <w:rFonts w:ascii="Arial" w:hAnsi="Arial" w:cs="Arial"/>
        </w:rPr>
        <w:t xml:space="preserve">№ </w:t>
      </w:r>
      <w:bookmarkStart w:id="0" w:name="_GoBack"/>
      <w:r w:rsidR="00324A31" w:rsidRPr="00821783">
        <w:rPr>
          <w:rFonts w:ascii="Arial" w:hAnsi="Arial" w:cs="Arial"/>
        </w:rPr>
        <w:t>2559</w:t>
      </w:r>
      <w:r w:rsidRPr="00821783">
        <w:rPr>
          <w:rFonts w:ascii="Arial" w:hAnsi="Arial" w:cs="Arial"/>
        </w:rPr>
        <w:t>-ПА</w:t>
      </w:r>
      <w:bookmarkEnd w:id="0"/>
      <w:r w:rsidRPr="00821783">
        <w:rPr>
          <w:rFonts w:ascii="Arial" w:hAnsi="Arial" w:cs="Arial"/>
        </w:rPr>
        <w:t>,</w:t>
      </w:r>
      <w:r w:rsidR="00324A31" w:rsidRPr="00821783">
        <w:rPr>
          <w:rFonts w:ascii="Arial" w:hAnsi="Arial" w:cs="Arial"/>
        </w:rPr>
        <w:t xml:space="preserve"> утвердив её в новой редакции (прилагается).</w:t>
      </w:r>
    </w:p>
    <w:p w:rsidR="008C2D17" w:rsidRPr="00821783" w:rsidRDefault="008C2D17" w:rsidP="00185EEA">
      <w:pPr>
        <w:numPr>
          <w:ilvl w:val="0"/>
          <w:numId w:val="1"/>
        </w:numPr>
        <w:tabs>
          <w:tab w:val="clear" w:pos="1070"/>
          <w:tab w:val="left" w:pos="142"/>
          <w:tab w:val="left" w:pos="993"/>
        </w:tabs>
        <w:ind w:left="0" w:firstLine="709"/>
        <w:jc w:val="both"/>
        <w:rPr>
          <w:rFonts w:ascii="Arial" w:hAnsi="Arial" w:cs="Arial"/>
        </w:rPr>
      </w:pPr>
      <w:r w:rsidRPr="00821783">
        <w:rPr>
          <w:rFonts w:ascii="Arial" w:hAnsi="Arial" w:cs="Arial"/>
        </w:rPr>
        <w:t>Разместить настоящее Постановление на официальном сайте администрации в сети «Интернет».</w:t>
      </w:r>
    </w:p>
    <w:p w:rsidR="008C2D17" w:rsidRPr="00821783" w:rsidRDefault="008C2D17" w:rsidP="00185EEA">
      <w:pPr>
        <w:numPr>
          <w:ilvl w:val="0"/>
          <w:numId w:val="1"/>
        </w:numPr>
        <w:tabs>
          <w:tab w:val="clear" w:pos="1070"/>
          <w:tab w:val="left" w:pos="993"/>
        </w:tabs>
        <w:ind w:left="0" w:firstLine="705"/>
        <w:jc w:val="both"/>
        <w:rPr>
          <w:rFonts w:ascii="Arial" w:hAnsi="Arial" w:cs="Arial"/>
        </w:rPr>
      </w:pPr>
      <w:r w:rsidRPr="00821783">
        <w:rPr>
          <w:rFonts w:ascii="Arial" w:hAnsi="Arial" w:cs="Arial"/>
        </w:rPr>
        <w:t xml:space="preserve">Контроль за исполнением настоящего Постановления возложить на заместителя Главы </w:t>
      </w:r>
      <w:proofErr w:type="spellStart"/>
      <w:r w:rsidRPr="00821783">
        <w:rPr>
          <w:rFonts w:ascii="Arial" w:hAnsi="Arial" w:cs="Arial"/>
        </w:rPr>
        <w:t>Тышкунову</w:t>
      </w:r>
      <w:proofErr w:type="spellEnd"/>
      <w:r w:rsidRPr="00821783">
        <w:rPr>
          <w:rFonts w:ascii="Arial" w:hAnsi="Arial" w:cs="Arial"/>
        </w:rPr>
        <w:t xml:space="preserve"> Н.Н.</w:t>
      </w:r>
    </w:p>
    <w:p w:rsidR="008C2D17" w:rsidRPr="00821783" w:rsidRDefault="008C2D17" w:rsidP="00185EEA">
      <w:pPr>
        <w:tabs>
          <w:tab w:val="left" w:pos="993"/>
        </w:tabs>
        <w:jc w:val="both"/>
        <w:rPr>
          <w:rFonts w:ascii="Arial" w:hAnsi="Arial" w:cs="Arial"/>
        </w:rPr>
      </w:pPr>
    </w:p>
    <w:p w:rsidR="004B0D36" w:rsidRPr="00821783" w:rsidRDefault="004B0D36" w:rsidP="00185EEA">
      <w:pPr>
        <w:tabs>
          <w:tab w:val="left" w:pos="993"/>
        </w:tabs>
        <w:jc w:val="both"/>
        <w:rPr>
          <w:rFonts w:ascii="Arial" w:hAnsi="Arial" w:cs="Arial"/>
        </w:rPr>
      </w:pPr>
    </w:p>
    <w:p w:rsidR="008C2D17" w:rsidRPr="00821783" w:rsidRDefault="008C2D17" w:rsidP="00185EEA">
      <w:pPr>
        <w:tabs>
          <w:tab w:val="left" w:pos="7125"/>
        </w:tabs>
        <w:jc w:val="both"/>
        <w:rPr>
          <w:rFonts w:ascii="Arial" w:hAnsi="Arial" w:cs="Arial"/>
        </w:rPr>
      </w:pPr>
      <w:r w:rsidRPr="00821783">
        <w:rPr>
          <w:rFonts w:ascii="Arial" w:hAnsi="Arial" w:cs="Arial"/>
        </w:rPr>
        <w:t>Глава Городского округа                                                                         В.М. Волков</w:t>
      </w:r>
    </w:p>
    <w:p w:rsidR="008C2D17" w:rsidRPr="00821783" w:rsidRDefault="008C2D17"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sectPr w:rsidR="00185EEA" w:rsidRPr="00821783" w:rsidSect="00185EEA">
          <w:footerReference w:type="default" r:id="rId8"/>
          <w:pgSz w:w="11906" w:h="16838"/>
          <w:pgMar w:top="709" w:right="1134" w:bottom="822" w:left="1134" w:header="454" w:footer="170" w:gutter="0"/>
          <w:pgNumType w:start="4"/>
          <w:cols w:space="708"/>
          <w:docGrid w:linePitch="360"/>
        </w:sectPr>
      </w:pPr>
    </w:p>
    <w:tbl>
      <w:tblPr>
        <w:tblpPr w:leftFromText="180" w:rightFromText="180" w:vertAnchor="text" w:horzAnchor="page" w:tblpX="11728" w:tblpY="-161"/>
        <w:tblW w:w="0" w:type="auto"/>
        <w:tblLook w:val="04A0" w:firstRow="1" w:lastRow="0" w:firstColumn="1" w:lastColumn="0" w:noHBand="0" w:noVBand="1"/>
      </w:tblPr>
      <w:tblGrid>
        <w:gridCol w:w="4462"/>
      </w:tblGrid>
      <w:tr w:rsidR="00185EEA" w:rsidRPr="00821783" w:rsidTr="00821783">
        <w:trPr>
          <w:trHeight w:val="261"/>
        </w:trPr>
        <w:tc>
          <w:tcPr>
            <w:tcW w:w="4462" w:type="dxa"/>
            <w:vAlign w:val="bottom"/>
          </w:tcPr>
          <w:p w:rsidR="00185EEA" w:rsidRPr="00821783" w:rsidRDefault="00185EEA" w:rsidP="00185EEA">
            <w:pPr>
              <w:tabs>
                <w:tab w:val="left" w:pos="9931"/>
              </w:tabs>
              <w:rPr>
                <w:rFonts w:ascii="Arial" w:eastAsia="Calibri" w:hAnsi="Arial" w:cs="Arial"/>
              </w:rPr>
            </w:pPr>
          </w:p>
          <w:p w:rsidR="00185EEA" w:rsidRPr="00821783" w:rsidRDefault="00185EEA" w:rsidP="00185EEA">
            <w:pPr>
              <w:tabs>
                <w:tab w:val="left" w:pos="9931"/>
              </w:tabs>
              <w:rPr>
                <w:rFonts w:ascii="Arial" w:eastAsia="Calibri" w:hAnsi="Arial" w:cs="Arial"/>
              </w:rPr>
            </w:pPr>
            <w:r w:rsidRPr="00821783">
              <w:rPr>
                <w:rFonts w:ascii="Arial" w:eastAsia="Calibri" w:hAnsi="Arial" w:cs="Arial"/>
              </w:rPr>
              <w:t>УТВЕРЖДЕНА</w:t>
            </w:r>
          </w:p>
          <w:p w:rsidR="00185EEA" w:rsidRPr="00821783" w:rsidRDefault="00185EEA" w:rsidP="00185EEA">
            <w:pPr>
              <w:tabs>
                <w:tab w:val="left" w:pos="9931"/>
              </w:tabs>
              <w:rPr>
                <w:rFonts w:ascii="Arial" w:eastAsia="Calibri" w:hAnsi="Arial" w:cs="Arial"/>
              </w:rPr>
            </w:pPr>
            <w:r w:rsidRPr="00821783">
              <w:rPr>
                <w:rFonts w:ascii="Arial" w:eastAsia="Calibri" w:hAnsi="Arial" w:cs="Arial"/>
              </w:rPr>
              <w:t xml:space="preserve">Постановлением администрации </w:t>
            </w:r>
          </w:p>
          <w:p w:rsidR="00185EEA" w:rsidRPr="00821783" w:rsidRDefault="00185EEA" w:rsidP="00185EEA">
            <w:pPr>
              <w:tabs>
                <w:tab w:val="left" w:pos="9931"/>
              </w:tabs>
              <w:rPr>
                <w:rFonts w:ascii="Arial" w:eastAsia="Calibri" w:hAnsi="Arial" w:cs="Arial"/>
              </w:rPr>
            </w:pPr>
            <w:r w:rsidRPr="00821783">
              <w:rPr>
                <w:rFonts w:ascii="Arial" w:eastAsia="Calibri" w:hAnsi="Arial" w:cs="Arial"/>
              </w:rPr>
              <w:t xml:space="preserve">Городского округа Люберцы </w:t>
            </w:r>
          </w:p>
          <w:p w:rsidR="00185EEA" w:rsidRPr="00821783" w:rsidRDefault="00185EEA" w:rsidP="00185EEA">
            <w:pPr>
              <w:tabs>
                <w:tab w:val="left" w:pos="9931"/>
              </w:tabs>
              <w:rPr>
                <w:rFonts w:ascii="Arial" w:eastAsia="Calibri" w:hAnsi="Arial" w:cs="Arial"/>
              </w:rPr>
            </w:pPr>
            <w:r w:rsidRPr="00821783">
              <w:rPr>
                <w:rFonts w:ascii="Arial" w:eastAsia="Calibri" w:hAnsi="Arial" w:cs="Arial"/>
              </w:rPr>
              <w:t>Московской области</w:t>
            </w:r>
          </w:p>
          <w:p w:rsidR="00185EEA" w:rsidRPr="00821783" w:rsidRDefault="00185EEA" w:rsidP="00185EEA">
            <w:pPr>
              <w:tabs>
                <w:tab w:val="left" w:pos="9931"/>
              </w:tabs>
              <w:rPr>
                <w:rFonts w:ascii="Arial" w:eastAsia="Calibri" w:hAnsi="Arial" w:cs="Arial"/>
              </w:rPr>
            </w:pPr>
            <w:proofErr w:type="gramStart"/>
            <w:r w:rsidRPr="00821783">
              <w:rPr>
                <w:rFonts w:ascii="Arial" w:eastAsia="Calibri" w:hAnsi="Arial" w:cs="Arial"/>
              </w:rPr>
              <w:t>от</w:t>
            </w:r>
            <w:proofErr w:type="gramEnd"/>
            <w:r w:rsidRPr="00821783">
              <w:rPr>
                <w:rFonts w:ascii="Arial" w:eastAsia="Calibri" w:hAnsi="Arial" w:cs="Arial"/>
              </w:rPr>
              <w:t xml:space="preserve"> 20.02.2026 № 658-ПА</w:t>
            </w:r>
          </w:p>
          <w:p w:rsidR="00185EEA" w:rsidRPr="00821783" w:rsidRDefault="00185EEA" w:rsidP="00185EEA">
            <w:pPr>
              <w:tabs>
                <w:tab w:val="left" w:pos="9931"/>
              </w:tabs>
              <w:rPr>
                <w:rFonts w:ascii="Arial" w:eastAsia="Calibri" w:hAnsi="Arial" w:cs="Arial"/>
                <w:lang w:eastAsia="en-US"/>
              </w:rPr>
            </w:pPr>
          </w:p>
        </w:tc>
      </w:tr>
    </w:tbl>
    <w:p w:rsidR="00185EEA" w:rsidRPr="00821783" w:rsidRDefault="00185EEA" w:rsidP="00185EEA">
      <w:pPr>
        <w:rPr>
          <w:rFonts w:ascii="Arial" w:hAnsi="Arial" w:cs="Arial"/>
        </w:rPr>
      </w:pPr>
    </w:p>
    <w:p w:rsidR="00185EEA" w:rsidRPr="00821783" w:rsidRDefault="00185EEA" w:rsidP="00185EEA">
      <w:pPr>
        <w:pStyle w:val="ConsPlusNormal"/>
        <w:jc w:val="center"/>
        <w:rPr>
          <w:rFonts w:eastAsia="Calibri"/>
          <w:b/>
          <w:sz w:val="24"/>
          <w:szCs w:val="24"/>
        </w:rPr>
      </w:pPr>
    </w:p>
    <w:p w:rsidR="00185EEA" w:rsidRPr="00821783" w:rsidRDefault="00185EEA" w:rsidP="00185EEA">
      <w:pPr>
        <w:pStyle w:val="ConsPlusNormal"/>
        <w:jc w:val="center"/>
        <w:rPr>
          <w:rFonts w:eastAsia="Calibri"/>
          <w:b/>
          <w:sz w:val="24"/>
          <w:szCs w:val="24"/>
        </w:rPr>
      </w:pPr>
    </w:p>
    <w:p w:rsidR="00185EEA" w:rsidRPr="00821783" w:rsidRDefault="00185EEA" w:rsidP="00185EEA">
      <w:pPr>
        <w:pStyle w:val="ConsPlusNormal"/>
        <w:jc w:val="center"/>
        <w:rPr>
          <w:rFonts w:eastAsia="Calibri"/>
          <w:b/>
          <w:sz w:val="24"/>
          <w:szCs w:val="24"/>
        </w:rPr>
      </w:pPr>
    </w:p>
    <w:p w:rsidR="00185EEA" w:rsidRPr="00821783" w:rsidRDefault="00185EEA" w:rsidP="00185EEA">
      <w:pPr>
        <w:pStyle w:val="ConsPlusNormal"/>
        <w:jc w:val="center"/>
        <w:rPr>
          <w:rFonts w:eastAsia="Calibri"/>
          <w:b/>
          <w:sz w:val="24"/>
          <w:szCs w:val="24"/>
        </w:rPr>
      </w:pPr>
    </w:p>
    <w:p w:rsidR="00185EEA" w:rsidRPr="00821783" w:rsidRDefault="00185EEA" w:rsidP="00185EEA">
      <w:pPr>
        <w:pStyle w:val="ConsPlusNormal"/>
        <w:jc w:val="center"/>
        <w:rPr>
          <w:rFonts w:eastAsia="Calibri"/>
          <w:b/>
          <w:sz w:val="24"/>
          <w:szCs w:val="24"/>
        </w:rPr>
      </w:pPr>
    </w:p>
    <w:p w:rsidR="00185EEA" w:rsidRDefault="00185EEA" w:rsidP="00185EEA">
      <w:pPr>
        <w:pStyle w:val="ConsPlusNormal"/>
        <w:jc w:val="center"/>
        <w:rPr>
          <w:rFonts w:eastAsia="Calibri"/>
          <w:b/>
          <w:sz w:val="24"/>
          <w:szCs w:val="24"/>
        </w:rPr>
      </w:pPr>
    </w:p>
    <w:p w:rsidR="00821783" w:rsidRDefault="00821783" w:rsidP="00185EEA">
      <w:pPr>
        <w:pStyle w:val="ConsPlusNormal"/>
        <w:jc w:val="center"/>
        <w:rPr>
          <w:rFonts w:eastAsia="Calibri"/>
          <w:b/>
          <w:sz w:val="24"/>
          <w:szCs w:val="24"/>
        </w:rPr>
      </w:pPr>
    </w:p>
    <w:p w:rsidR="00821783" w:rsidRPr="00821783" w:rsidRDefault="00821783" w:rsidP="00185EEA">
      <w:pPr>
        <w:pStyle w:val="ConsPlusNormal"/>
        <w:jc w:val="center"/>
        <w:rPr>
          <w:rFonts w:eastAsia="Calibri"/>
          <w:b/>
          <w:sz w:val="24"/>
          <w:szCs w:val="24"/>
        </w:rPr>
      </w:pPr>
    </w:p>
    <w:p w:rsidR="00185EEA" w:rsidRPr="00821783" w:rsidRDefault="00185EEA" w:rsidP="00185EEA">
      <w:pPr>
        <w:pStyle w:val="ConsPlusNormal"/>
        <w:jc w:val="center"/>
        <w:rPr>
          <w:rFonts w:eastAsia="Calibri"/>
          <w:b/>
          <w:sz w:val="24"/>
          <w:szCs w:val="24"/>
        </w:rPr>
      </w:pPr>
      <w:r w:rsidRPr="00821783">
        <w:rPr>
          <w:rFonts w:eastAsia="Calibri"/>
          <w:b/>
          <w:sz w:val="24"/>
          <w:szCs w:val="24"/>
        </w:rPr>
        <w:t>Муниципальная программа Городского округа Люберцы Московской области:</w:t>
      </w:r>
    </w:p>
    <w:p w:rsidR="00185EEA" w:rsidRPr="00821783" w:rsidRDefault="00185EEA" w:rsidP="00185EEA">
      <w:pPr>
        <w:pStyle w:val="ConsPlusNormal"/>
        <w:jc w:val="center"/>
        <w:rPr>
          <w:rFonts w:eastAsia="Calibri"/>
          <w:b/>
          <w:sz w:val="24"/>
          <w:szCs w:val="24"/>
        </w:rPr>
      </w:pPr>
      <w:r w:rsidRPr="00821783">
        <w:rPr>
          <w:rFonts w:eastAsia="Calibri"/>
          <w:b/>
          <w:sz w:val="24"/>
          <w:szCs w:val="24"/>
        </w:rPr>
        <w:t xml:space="preserve"> «</w:t>
      </w:r>
      <w:r w:rsidRPr="00821783">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eastAsia="Calibri"/>
          <w:b/>
          <w:sz w:val="24"/>
          <w:szCs w:val="24"/>
        </w:rPr>
        <w:t>»</w:t>
      </w:r>
    </w:p>
    <w:p w:rsidR="00185EEA" w:rsidRPr="00821783" w:rsidRDefault="00185EEA" w:rsidP="00185EEA">
      <w:pPr>
        <w:pStyle w:val="ConsPlusNormal"/>
        <w:jc w:val="center"/>
        <w:rPr>
          <w:rFonts w:eastAsia="Calibri"/>
          <w:b/>
          <w:sz w:val="24"/>
          <w:szCs w:val="24"/>
        </w:rPr>
      </w:pPr>
    </w:p>
    <w:p w:rsidR="00185EEA" w:rsidRPr="00821783" w:rsidRDefault="00185EEA" w:rsidP="00185EEA">
      <w:pPr>
        <w:autoSpaceDE w:val="0"/>
        <w:autoSpaceDN w:val="0"/>
        <w:adjustRightInd w:val="0"/>
        <w:jc w:val="center"/>
        <w:rPr>
          <w:rFonts w:ascii="Arial" w:eastAsia="Calibri" w:hAnsi="Arial" w:cs="Arial"/>
          <w:b/>
        </w:rPr>
      </w:pPr>
      <w:r w:rsidRPr="00821783">
        <w:rPr>
          <w:rFonts w:ascii="Arial" w:eastAsia="Calibri" w:hAnsi="Arial" w:cs="Arial"/>
          <w:b/>
        </w:rPr>
        <w:t>Паспорт муниципальной программы Городского округа Люберцы Московской области</w:t>
      </w:r>
    </w:p>
    <w:p w:rsidR="00185EEA" w:rsidRPr="00821783" w:rsidRDefault="00185EEA" w:rsidP="00185EEA">
      <w:pPr>
        <w:autoSpaceDE w:val="0"/>
        <w:autoSpaceDN w:val="0"/>
        <w:adjustRightInd w:val="0"/>
        <w:jc w:val="center"/>
        <w:rPr>
          <w:rFonts w:ascii="Arial" w:eastAsia="Calibri" w:hAnsi="Arial" w:cs="Arial"/>
          <w:b/>
        </w:rPr>
      </w:pPr>
      <w:r w:rsidRPr="00821783">
        <w:rPr>
          <w:rFonts w:ascii="Arial" w:eastAsia="Calibri" w:hAnsi="Arial" w:cs="Arial"/>
          <w:b/>
        </w:rPr>
        <w:t xml:space="preserve"> «</w:t>
      </w: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pStyle w:val="ConsPlusNormal"/>
        <w:jc w:val="center"/>
        <w:rPr>
          <w:sz w:val="24"/>
          <w:szCs w:val="24"/>
        </w:rPr>
      </w:pPr>
    </w:p>
    <w:tbl>
      <w:tblPr>
        <w:tblW w:w="154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828"/>
        <w:gridCol w:w="3680"/>
        <w:gridCol w:w="1560"/>
        <w:gridCol w:w="1560"/>
        <w:gridCol w:w="1561"/>
        <w:gridCol w:w="1561"/>
        <w:gridCol w:w="1702"/>
      </w:tblGrid>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Координатор муниципальной программы</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 xml:space="preserve">Заместитель Главы Городского округа Люберцы Н.Н. </w:t>
            </w:r>
            <w:proofErr w:type="spellStart"/>
            <w:r w:rsidRPr="00821783">
              <w:rPr>
                <w:rFonts w:ascii="Arial" w:eastAsia="Calibri" w:hAnsi="Arial" w:cs="Arial"/>
              </w:rPr>
              <w:t>Тышкунова</w:t>
            </w:r>
            <w:proofErr w:type="spellEnd"/>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Муниципальный заказчик программы</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по информационной политике администрации Городского округа Люберцы Московской области</w:t>
            </w:r>
          </w:p>
        </w:tc>
      </w:tr>
      <w:tr w:rsidR="00185EEA" w:rsidRPr="00821783" w:rsidTr="002C7BD3">
        <w:trPr>
          <w:cantSplit/>
          <w:trHeight w:val="753"/>
        </w:trPr>
        <w:tc>
          <w:tcPr>
            <w:tcW w:w="3828" w:type="dxa"/>
            <w:vMerge w:val="restart"/>
            <w:shd w:val="clear" w:color="auto" w:fill="FFFFFF"/>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Цели муниципальной программы</w:t>
            </w:r>
          </w:p>
        </w:tc>
        <w:tc>
          <w:tcPr>
            <w:tcW w:w="11624" w:type="dxa"/>
            <w:gridSpan w:val="6"/>
            <w:shd w:val="clear" w:color="auto" w:fill="FFFFFF"/>
          </w:tcPr>
          <w:p w:rsidR="00185EEA" w:rsidRPr="00821783" w:rsidRDefault="00185EEA" w:rsidP="00185EEA">
            <w:pPr>
              <w:rPr>
                <w:rFonts w:ascii="Arial" w:hAnsi="Arial" w:cs="Arial"/>
              </w:rPr>
            </w:pPr>
            <w:r w:rsidRPr="00821783">
              <w:rPr>
                <w:rFonts w:ascii="Arial" w:hAnsi="Arial" w:cs="Arial"/>
              </w:rPr>
              <w:t xml:space="preserve">1. 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821783">
              <w:rPr>
                <w:rFonts w:ascii="Arial" w:hAnsi="Arial" w:cs="Arial"/>
              </w:rPr>
              <w:t>деятельности  органов</w:t>
            </w:r>
            <w:proofErr w:type="gramEnd"/>
            <w:r w:rsidRPr="00821783">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r>
      <w:tr w:rsidR="00185EEA" w:rsidRPr="00821783" w:rsidTr="002C7BD3">
        <w:trPr>
          <w:cantSplit/>
          <w:trHeight w:val="416"/>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rPr>
                <w:rFonts w:ascii="Arial" w:hAnsi="Arial" w:cs="Arial"/>
              </w:rPr>
            </w:pPr>
            <w:r w:rsidRPr="00821783">
              <w:rPr>
                <w:rFonts w:ascii="Arial" w:hAnsi="Arial" w:cs="Arial"/>
              </w:rPr>
              <w:t>2. Повышение уровня удовлетворенности населения деятельностью органов местного самоуправления Городского округа Люберцы Московской области.</w:t>
            </w:r>
          </w:p>
        </w:tc>
      </w:tr>
      <w:tr w:rsidR="00185EEA" w:rsidRPr="00821783" w:rsidTr="002C7BD3">
        <w:trPr>
          <w:cantSplit/>
          <w:trHeight w:val="20"/>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rPr>
                <w:rFonts w:ascii="Arial" w:hAnsi="Arial" w:cs="Arial"/>
              </w:rPr>
            </w:pPr>
            <w:r w:rsidRPr="00821783">
              <w:rPr>
                <w:rFonts w:ascii="Arial" w:hAnsi="Arial" w:cs="Arial"/>
              </w:rPr>
              <w:t xml:space="preserve">3. 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w:t>
            </w:r>
          </w:p>
        </w:tc>
      </w:tr>
      <w:tr w:rsidR="00185EEA" w:rsidRPr="00821783" w:rsidTr="002C7BD3">
        <w:trPr>
          <w:cantSplit/>
          <w:trHeight w:val="1155"/>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rPr>
                <w:rFonts w:ascii="Arial" w:hAnsi="Arial" w:cs="Arial"/>
              </w:rPr>
            </w:pPr>
            <w:r w:rsidRPr="00821783">
              <w:rPr>
                <w:rFonts w:ascii="Arial" w:hAnsi="Arial" w:cs="Arial"/>
              </w:rPr>
              <w:t>4.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821783">
              <w:rPr>
                <w:rFonts w:ascii="Arial" w:hAnsi="Arial" w:cs="Arial"/>
              </w:rPr>
              <w:t>волонтерства</w:t>
            </w:r>
            <w:proofErr w:type="spellEnd"/>
            <w:r w:rsidRPr="00821783">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r>
      <w:tr w:rsidR="00185EEA" w:rsidRPr="00821783" w:rsidTr="002C7BD3">
        <w:trPr>
          <w:cantSplit/>
          <w:trHeight w:val="422"/>
        </w:trPr>
        <w:tc>
          <w:tcPr>
            <w:tcW w:w="3828" w:type="dxa"/>
            <w:vMerge w:val="restart"/>
            <w:shd w:val="clear" w:color="auto" w:fill="FFFFFF"/>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lastRenderedPageBreak/>
              <w:t>Задачи муниципальной программы</w:t>
            </w:r>
          </w:p>
        </w:tc>
        <w:tc>
          <w:tcPr>
            <w:tcW w:w="11624" w:type="dxa"/>
            <w:gridSpan w:val="6"/>
            <w:shd w:val="clear" w:color="auto" w:fill="FFFFFF"/>
          </w:tcPr>
          <w:p w:rsidR="00185EEA" w:rsidRPr="00821783" w:rsidRDefault="00185EEA" w:rsidP="00185EEA">
            <w:pPr>
              <w:autoSpaceDE w:val="0"/>
              <w:autoSpaceDN w:val="0"/>
              <w:adjustRightInd w:val="0"/>
              <w:rPr>
                <w:rFonts w:ascii="Arial" w:hAnsi="Arial" w:cs="Arial"/>
                <w:b/>
              </w:rPr>
            </w:pPr>
            <w:r w:rsidRPr="00821783">
              <w:rPr>
                <w:rFonts w:ascii="Arial" w:eastAsia="Calibri" w:hAnsi="Arial" w:cs="Arial"/>
              </w:rPr>
              <w:t xml:space="preserve">1. </w:t>
            </w:r>
            <w:r w:rsidRPr="00821783">
              <w:rPr>
                <w:rFonts w:ascii="Arial" w:hAnsi="Arial" w:cs="Arial"/>
              </w:rPr>
              <w:t>Повышение уровня информированности населения Городского округа Люберцы Московской области</w:t>
            </w:r>
            <w:proofErr w:type="gramStart"/>
            <w:r w:rsidRPr="00821783">
              <w:rPr>
                <w:rFonts w:ascii="Arial" w:hAnsi="Arial" w:cs="Arial"/>
              </w:rPr>
              <w:t>. через</w:t>
            </w:r>
            <w:proofErr w:type="gramEnd"/>
            <w:r w:rsidRPr="00821783">
              <w:rPr>
                <w:rFonts w:ascii="Arial" w:hAnsi="Arial" w:cs="Arial"/>
              </w:rPr>
              <w:t xml:space="preserve"> СМИ, социальные сети, мессенджеры и посредством наружной рекламы.</w:t>
            </w:r>
          </w:p>
        </w:tc>
      </w:tr>
      <w:tr w:rsidR="00185EEA" w:rsidRPr="00821783" w:rsidTr="002C7BD3">
        <w:trPr>
          <w:cantSplit/>
          <w:trHeight w:val="20"/>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pStyle w:val="formattext"/>
              <w:shd w:val="clear" w:color="auto" w:fill="FFFFFF"/>
              <w:spacing w:before="0" w:beforeAutospacing="0" w:after="0" w:afterAutospacing="0"/>
              <w:textAlignment w:val="baseline"/>
              <w:rPr>
                <w:rFonts w:ascii="Arial" w:hAnsi="Arial" w:cs="Arial"/>
                <w:spacing w:val="2"/>
              </w:rPr>
            </w:pPr>
            <w:r w:rsidRPr="00821783">
              <w:rPr>
                <w:rFonts w:ascii="Arial" w:hAnsi="Arial" w:cs="Arial"/>
                <w:spacing w:val="2"/>
              </w:rPr>
              <w:t xml:space="preserve">2. Создание нового механизма взаимодействия жителей и органов местного самоуправления </w:t>
            </w:r>
            <w:r w:rsidRPr="00821783">
              <w:rPr>
                <w:rFonts w:ascii="Arial" w:hAnsi="Arial" w:cs="Arial"/>
              </w:rPr>
              <w:t xml:space="preserve">Городского округа Люберцы Московской области </w:t>
            </w:r>
            <w:r w:rsidRPr="00821783">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185EEA" w:rsidRPr="00821783" w:rsidTr="002C7BD3">
        <w:trPr>
          <w:cantSplit/>
          <w:trHeight w:val="20"/>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autoSpaceDE w:val="0"/>
              <w:autoSpaceDN w:val="0"/>
              <w:adjustRightInd w:val="0"/>
              <w:rPr>
                <w:rFonts w:ascii="Arial" w:hAnsi="Arial" w:cs="Arial"/>
              </w:rPr>
            </w:pPr>
            <w:r w:rsidRPr="00821783">
              <w:rPr>
                <w:rFonts w:ascii="Arial" w:hAnsi="Arial" w:cs="Arial"/>
              </w:rPr>
              <w:t xml:space="preserve">3.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185EEA" w:rsidRPr="00821783" w:rsidTr="002C7BD3">
        <w:trPr>
          <w:cantSplit/>
          <w:trHeight w:val="1155"/>
        </w:trPr>
        <w:tc>
          <w:tcPr>
            <w:tcW w:w="3828" w:type="dxa"/>
            <w:vMerge/>
            <w:shd w:val="clear" w:color="auto" w:fill="FFFFFF"/>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tcPr>
          <w:p w:rsidR="00185EEA" w:rsidRPr="00821783" w:rsidRDefault="00185EEA" w:rsidP="00185EEA">
            <w:pPr>
              <w:autoSpaceDE w:val="0"/>
              <w:autoSpaceDN w:val="0"/>
              <w:adjustRightInd w:val="0"/>
              <w:rPr>
                <w:rFonts w:ascii="Arial" w:eastAsia="Calibri" w:hAnsi="Arial" w:cs="Arial"/>
              </w:rPr>
            </w:pPr>
            <w:r w:rsidRPr="00821783">
              <w:rPr>
                <w:rFonts w:ascii="Arial" w:hAnsi="Arial" w:cs="Arial"/>
              </w:rPr>
              <w:t>4.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821783">
              <w:rPr>
                <w:rFonts w:ascii="Arial" w:hAnsi="Arial" w:cs="Arial"/>
              </w:rPr>
              <w:t>волонтерстве</w:t>
            </w:r>
            <w:proofErr w:type="spellEnd"/>
            <w:r w:rsidRPr="00821783">
              <w:rPr>
                <w:rFonts w:ascii="Arial" w:hAnsi="Arial" w:cs="Arial"/>
              </w:rPr>
              <w:t>) и его общественного признания.</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Сроки реализации муниципальной программы</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2026-2030 гг.</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 xml:space="preserve">Перечень подпрограмм </w:t>
            </w:r>
          </w:p>
        </w:tc>
        <w:tc>
          <w:tcPr>
            <w:tcW w:w="11624" w:type="dxa"/>
            <w:gridSpan w:val="6"/>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Муниципальные заказчики подпрограмм</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 xml:space="preserve">1. </w:t>
            </w:r>
            <w:r w:rsidRPr="00821783">
              <w:rPr>
                <w:rFonts w:ascii="Arial" w:hAnsi="Arial" w:cs="Arial"/>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821783">
              <w:rPr>
                <w:rFonts w:ascii="Arial" w:hAnsi="Arial" w:cs="Arial"/>
              </w:rPr>
              <w:t>медиасреды</w:t>
            </w:r>
            <w:proofErr w:type="spellEnd"/>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по информационной политике администрации Городского округа Люберцы Московской области;</w:t>
            </w:r>
          </w:p>
          <w:p w:rsidR="00185EEA" w:rsidRPr="00821783" w:rsidRDefault="00185EEA" w:rsidP="00185EEA">
            <w:pPr>
              <w:autoSpaceDE w:val="0"/>
              <w:autoSpaceDN w:val="0"/>
              <w:adjustRightInd w:val="0"/>
              <w:rPr>
                <w:rFonts w:ascii="Arial" w:eastAsia="Calibri" w:hAnsi="Arial" w:cs="Arial"/>
              </w:rPr>
            </w:pPr>
            <w:r w:rsidRPr="00821783">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3.</w:t>
            </w:r>
            <w:r w:rsidRPr="00821783">
              <w:rPr>
                <w:rFonts w:ascii="Arial" w:hAnsi="Arial" w:cs="Arial"/>
              </w:rPr>
              <w:t>Эффективное местное самоуправление</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образованием администрации Городского округа Люберцы Московской области</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4.</w:t>
            </w:r>
            <w:r w:rsidRPr="00821783">
              <w:rPr>
                <w:rFonts w:ascii="Arial" w:hAnsi="Arial" w:cs="Arial"/>
              </w:rPr>
              <w:t>Молодежь Подмосковья</w:t>
            </w:r>
          </w:p>
        </w:tc>
        <w:tc>
          <w:tcPr>
            <w:tcW w:w="11624" w:type="dxa"/>
            <w:gridSpan w:val="6"/>
            <w:shd w:val="clear" w:color="auto" w:fill="FFFFFF"/>
          </w:tcPr>
          <w:p w:rsidR="00185EEA" w:rsidRPr="00821783" w:rsidRDefault="00185EEA" w:rsidP="00185EEA">
            <w:pPr>
              <w:pStyle w:val="ConsPlusNormal"/>
              <w:ind w:firstLine="0"/>
              <w:rPr>
                <w:sz w:val="24"/>
                <w:szCs w:val="24"/>
              </w:rPr>
            </w:pPr>
            <w:r w:rsidRPr="00821783">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rPr>
                <w:rFonts w:ascii="Arial" w:hAnsi="Arial" w:cs="Arial"/>
              </w:rPr>
            </w:pPr>
            <w:r w:rsidRPr="00821783">
              <w:rPr>
                <w:rFonts w:ascii="Arial" w:hAnsi="Arial" w:cs="Arial"/>
              </w:rPr>
              <w:t>5. Развитие добровольчества (</w:t>
            </w:r>
            <w:proofErr w:type="spellStart"/>
            <w:r w:rsidRPr="00821783">
              <w:rPr>
                <w:rFonts w:ascii="Arial" w:hAnsi="Arial" w:cs="Arial"/>
              </w:rPr>
              <w:t>волонтерства</w:t>
            </w:r>
            <w:proofErr w:type="spellEnd"/>
            <w:r w:rsidRPr="00821783">
              <w:rPr>
                <w:rFonts w:ascii="Arial" w:hAnsi="Arial" w:cs="Arial"/>
              </w:rPr>
              <w:t>) в муниципальном образовании Московской области</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6. Обеспечивающая подпрограмма</w:t>
            </w:r>
          </w:p>
        </w:tc>
        <w:tc>
          <w:tcPr>
            <w:tcW w:w="11624" w:type="dxa"/>
            <w:gridSpan w:val="6"/>
            <w:shd w:val="clear" w:color="auto" w:fill="FFFFFF"/>
            <w:vAlign w:val="center"/>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cantSplit/>
          <w:trHeight w:val="20"/>
        </w:trPr>
        <w:tc>
          <w:tcPr>
            <w:tcW w:w="3828"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lastRenderedPageBreak/>
              <w:t>Краткая характеристика подпрограмм</w:t>
            </w:r>
          </w:p>
        </w:tc>
        <w:tc>
          <w:tcPr>
            <w:tcW w:w="11624" w:type="dxa"/>
            <w:gridSpan w:val="6"/>
            <w:shd w:val="clear" w:color="auto" w:fill="FFFFFF"/>
            <w:vAlign w:val="center"/>
          </w:tcPr>
          <w:p w:rsidR="00185EEA" w:rsidRPr="00821783" w:rsidRDefault="00185EEA" w:rsidP="00185EEA">
            <w:pPr>
              <w:pStyle w:val="a3"/>
              <w:tabs>
                <w:tab w:val="left" w:pos="459"/>
              </w:tabs>
              <w:spacing w:after="0" w:line="240" w:lineRule="auto"/>
              <w:ind w:left="0"/>
              <w:contextualSpacing w:val="0"/>
              <w:jc w:val="both"/>
              <w:rPr>
                <w:rFonts w:ascii="Arial" w:eastAsiaTheme="minorEastAsia" w:hAnsi="Arial" w:cs="Arial"/>
                <w:sz w:val="24"/>
                <w:szCs w:val="24"/>
                <w:lang w:eastAsia="ru-RU"/>
              </w:rPr>
            </w:pPr>
            <w:r w:rsidRPr="00821783">
              <w:rPr>
                <w:rFonts w:ascii="Arial" w:hAnsi="Arial" w:cs="Arial"/>
                <w:sz w:val="24"/>
                <w:szCs w:val="24"/>
              </w:rPr>
              <w:t xml:space="preserve">Подпрограмма 1. </w:t>
            </w:r>
            <w:r w:rsidRPr="00821783">
              <w:rPr>
                <w:rFonts w:ascii="Arial" w:eastAsiaTheme="minorEastAsia" w:hAnsi="Arial" w:cs="Arial"/>
                <w:sz w:val="24"/>
                <w:szCs w:val="24"/>
                <w:lang w:eastAsia="ru-RU"/>
              </w:rPr>
              <w:t>«</w:t>
            </w:r>
            <w:r w:rsidRPr="00821783">
              <w:rPr>
                <w:rFonts w:ascii="Arial" w:hAnsi="Arial" w:cs="Arial"/>
                <w:sz w:val="24"/>
                <w:szCs w:val="24"/>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821783">
              <w:rPr>
                <w:rFonts w:ascii="Arial" w:hAnsi="Arial" w:cs="Arial"/>
                <w:sz w:val="24"/>
                <w:szCs w:val="24"/>
              </w:rPr>
              <w:t>медиасреды</w:t>
            </w:r>
            <w:proofErr w:type="spellEnd"/>
            <w:r w:rsidRPr="00821783">
              <w:rPr>
                <w:rFonts w:ascii="Arial" w:eastAsiaTheme="minorEastAsia" w:hAnsi="Arial" w:cs="Arial"/>
                <w:sz w:val="24"/>
                <w:szCs w:val="24"/>
                <w:lang w:eastAsia="ru-RU"/>
              </w:rPr>
              <w:t xml:space="preserve">»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w:t>
            </w:r>
            <w:r w:rsidRPr="00821783">
              <w:rPr>
                <w:rFonts w:ascii="Arial" w:hAnsi="Arial" w:cs="Arial"/>
                <w:sz w:val="24"/>
                <w:szCs w:val="24"/>
              </w:rPr>
              <w:t>Городского округа Люберцы Московской области</w:t>
            </w:r>
            <w:r w:rsidRPr="00821783">
              <w:rPr>
                <w:rFonts w:ascii="Arial" w:eastAsiaTheme="minorEastAsia" w:hAnsi="Arial" w:cs="Arial"/>
                <w:sz w:val="24"/>
                <w:szCs w:val="24"/>
                <w:lang w:eastAsia="ru-RU"/>
              </w:rPr>
              <w:t xml:space="preserve">, создание доступной современной </w:t>
            </w:r>
            <w:proofErr w:type="spellStart"/>
            <w:r w:rsidRPr="00821783">
              <w:rPr>
                <w:rFonts w:ascii="Arial" w:eastAsiaTheme="minorEastAsia" w:hAnsi="Arial" w:cs="Arial"/>
                <w:sz w:val="24"/>
                <w:szCs w:val="24"/>
                <w:lang w:eastAsia="ru-RU"/>
              </w:rPr>
              <w:t>медиасреды</w:t>
            </w:r>
            <w:proofErr w:type="spellEnd"/>
            <w:r w:rsidRPr="00821783">
              <w:rPr>
                <w:rFonts w:ascii="Arial" w:eastAsiaTheme="minorEastAsia" w:hAnsi="Arial" w:cs="Arial"/>
                <w:sz w:val="24"/>
                <w:szCs w:val="24"/>
                <w:lang w:eastAsia="ru-RU"/>
              </w:rPr>
              <w:t xml:space="preserve">. 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Люберцы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отдельно стоящих рекламных и информационных конструкций согласно утвержденным схемам размещения рекламных и информационных конструкций на территории </w:t>
            </w:r>
            <w:r w:rsidRPr="00821783">
              <w:rPr>
                <w:rFonts w:ascii="Arial" w:hAnsi="Arial" w:cs="Arial"/>
                <w:sz w:val="24"/>
                <w:szCs w:val="24"/>
              </w:rPr>
              <w:t xml:space="preserve">Городского округа Люберцы </w:t>
            </w:r>
            <w:r w:rsidRPr="00821783">
              <w:rPr>
                <w:rFonts w:ascii="Arial" w:eastAsiaTheme="minorEastAsia" w:hAnsi="Arial" w:cs="Arial"/>
                <w:sz w:val="24"/>
                <w:szCs w:val="24"/>
                <w:lang w:eastAsia="ru-RU"/>
              </w:rPr>
              <w:t>Московской области,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r>
      <w:tr w:rsidR="00185EEA" w:rsidRPr="00821783" w:rsidTr="002C7BD3">
        <w:trPr>
          <w:cantSplit/>
          <w:trHeight w:val="20"/>
        </w:trPr>
        <w:tc>
          <w:tcPr>
            <w:tcW w:w="3828" w:type="dxa"/>
            <w:vMerge/>
            <w:shd w:val="clear" w:color="auto" w:fill="FFFFFF"/>
            <w:vAlign w:val="center"/>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vAlign w:val="center"/>
          </w:tcPr>
          <w:p w:rsidR="00185EEA" w:rsidRPr="00821783" w:rsidRDefault="00185EEA" w:rsidP="00185EEA">
            <w:pPr>
              <w:autoSpaceDE w:val="0"/>
              <w:autoSpaceDN w:val="0"/>
              <w:adjustRightInd w:val="0"/>
              <w:jc w:val="both"/>
              <w:rPr>
                <w:rFonts w:ascii="Arial" w:eastAsia="Calibri" w:hAnsi="Arial" w:cs="Arial"/>
              </w:rPr>
            </w:pPr>
            <w:r w:rsidRPr="00821783">
              <w:rPr>
                <w:rFonts w:ascii="Arial" w:eastAsia="Calibri" w:hAnsi="Arial" w:cs="Arial"/>
              </w:rPr>
              <w:t xml:space="preserve">Подпрограмма 3. </w:t>
            </w:r>
            <w:r w:rsidRPr="00821783">
              <w:rPr>
                <w:rFonts w:ascii="Arial" w:hAnsi="Arial" w:cs="Arial"/>
              </w:rPr>
              <w:t>«Эффективное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Московской области.</w:t>
            </w:r>
          </w:p>
        </w:tc>
      </w:tr>
      <w:tr w:rsidR="00185EEA" w:rsidRPr="00821783" w:rsidTr="002C7BD3">
        <w:trPr>
          <w:cantSplit/>
          <w:trHeight w:val="20"/>
        </w:trPr>
        <w:tc>
          <w:tcPr>
            <w:tcW w:w="3828" w:type="dxa"/>
            <w:vMerge/>
            <w:shd w:val="clear" w:color="auto" w:fill="FFFFFF"/>
            <w:vAlign w:val="center"/>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vAlign w:val="center"/>
          </w:tcPr>
          <w:p w:rsidR="00185EEA" w:rsidRPr="00821783" w:rsidRDefault="00185EEA" w:rsidP="00185EEA">
            <w:pPr>
              <w:jc w:val="both"/>
              <w:rPr>
                <w:rFonts w:ascii="Arial" w:hAnsi="Arial" w:cs="Arial"/>
              </w:rPr>
            </w:pPr>
            <w:r w:rsidRPr="00821783">
              <w:rPr>
                <w:rFonts w:ascii="Arial" w:eastAsia="Calibri" w:hAnsi="Arial" w:cs="Arial"/>
              </w:rPr>
              <w:t xml:space="preserve">Подпрограмма </w:t>
            </w:r>
            <w:r w:rsidRPr="00821783">
              <w:rPr>
                <w:rFonts w:ascii="Arial" w:hAnsi="Arial" w:cs="Arial"/>
              </w:rPr>
              <w:t>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а также на увеличение количества молодежи Московской области, вовлеченных в патриотические и социально значимые мероприятия</w:t>
            </w:r>
          </w:p>
        </w:tc>
      </w:tr>
      <w:tr w:rsidR="00185EEA" w:rsidRPr="00821783" w:rsidTr="002C7BD3">
        <w:trPr>
          <w:cantSplit/>
          <w:trHeight w:val="20"/>
        </w:trPr>
        <w:tc>
          <w:tcPr>
            <w:tcW w:w="3828" w:type="dxa"/>
            <w:vMerge/>
            <w:shd w:val="clear" w:color="auto" w:fill="FFFFFF"/>
            <w:vAlign w:val="center"/>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vAlign w:val="center"/>
          </w:tcPr>
          <w:p w:rsidR="00185EEA" w:rsidRPr="00821783" w:rsidRDefault="00185EEA" w:rsidP="00185EEA">
            <w:pPr>
              <w:jc w:val="both"/>
              <w:rPr>
                <w:rFonts w:ascii="Arial" w:hAnsi="Arial" w:cs="Arial"/>
              </w:rPr>
            </w:pPr>
            <w:r w:rsidRPr="00821783">
              <w:rPr>
                <w:rFonts w:ascii="Arial" w:eastAsia="Calibri" w:hAnsi="Arial" w:cs="Arial"/>
              </w:rPr>
              <w:t xml:space="preserve">Подпрограмма </w:t>
            </w:r>
            <w:r w:rsidRPr="00821783">
              <w:rPr>
                <w:rFonts w:ascii="Arial" w:hAnsi="Arial" w:cs="Arial"/>
              </w:rPr>
              <w:t>5. «Развитие добровольчества (</w:t>
            </w:r>
            <w:proofErr w:type="spellStart"/>
            <w:r w:rsidRPr="00821783">
              <w:rPr>
                <w:rFonts w:ascii="Arial" w:hAnsi="Arial" w:cs="Arial"/>
              </w:rPr>
              <w:t>волонтерства</w:t>
            </w:r>
            <w:proofErr w:type="spellEnd"/>
            <w:r w:rsidRPr="00821783">
              <w:rPr>
                <w:rFonts w:ascii="Arial" w:hAnsi="Arial" w:cs="Arial"/>
              </w:rPr>
              <w:t>) в муниципальном образовании Московской области» направлена на содействие развитию и распространению добровольческой (волонтерской) деятельности в Городском округе Люберцы Московской области.</w:t>
            </w:r>
          </w:p>
        </w:tc>
      </w:tr>
      <w:tr w:rsidR="00185EEA" w:rsidRPr="00821783" w:rsidTr="002C7BD3">
        <w:trPr>
          <w:cantSplit/>
          <w:trHeight w:val="589"/>
        </w:trPr>
        <w:tc>
          <w:tcPr>
            <w:tcW w:w="3828" w:type="dxa"/>
            <w:vMerge/>
            <w:shd w:val="clear" w:color="auto" w:fill="FFFFFF"/>
            <w:vAlign w:val="center"/>
          </w:tcPr>
          <w:p w:rsidR="00185EEA" w:rsidRPr="00821783" w:rsidRDefault="00185EEA" w:rsidP="00185EEA">
            <w:pPr>
              <w:autoSpaceDE w:val="0"/>
              <w:autoSpaceDN w:val="0"/>
              <w:adjustRightInd w:val="0"/>
              <w:rPr>
                <w:rFonts w:ascii="Arial" w:eastAsia="Calibri" w:hAnsi="Arial" w:cs="Arial"/>
              </w:rPr>
            </w:pPr>
          </w:p>
        </w:tc>
        <w:tc>
          <w:tcPr>
            <w:tcW w:w="11624" w:type="dxa"/>
            <w:gridSpan w:val="6"/>
            <w:shd w:val="clear" w:color="auto" w:fill="FFFFFF"/>
            <w:vAlign w:val="center"/>
          </w:tcPr>
          <w:p w:rsidR="00185EEA" w:rsidRPr="00821783" w:rsidRDefault="00185EEA" w:rsidP="00185EEA">
            <w:pPr>
              <w:rPr>
                <w:rFonts w:ascii="Arial" w:hAnsi="Arial" w:cs="Arial"/>
              </w:rPr>
            </w:pPr>
            <w:r w:rsidRPr="00821783">
              <w:rPr>
                <w:rFonts w:ascii="Arial" w:eastAsia="Calibri" w:hAnsi="Arial" w:cs="Arial"/>
              </w:rPr>
              <w:t xml:space="preserve">Подпрограмма 6. </w:t>
            </w:r>
            <w:r w:rsidRPr="00821783">
              <w:rPr>
                <w:rFonts w:ascii="Arial" w:hAnsi="Arial" w:cs="Arial"/>
              </w:rPr>
              <w:t xml:space="preserve">«Обеспечивающая подпрограмма» направлена на обеспечение эффективного функционирования муниципальных органов </w:t>
            </w:r>
            <w:proofErr w:type="gramStart"/>
            <w:r w:rsidRPr="00821783">
              <w:rPr>
                <w:rFonts w:ascii="Arial" w:hAnsi="Arial" w:cs="Arial"/>
              </w:rPr>
              <w:t>Городского  округа</w:t>
            </w:r>
            <w:proofErr w:type="gramEnd"/>
            <w:r w:rsidRPr="00821783">
              <w:rPr>
                <w:rFonts w:ascii="Arial" w:hAnsi="Arial" w:cs="Arial"/>
              </w:rPr>
              <w:t xml:space="preserve">  Люберцы Московской области при реализации полномочий».</w:t>
            </w:r>
          </w:p>
        </w:tc>
      </w:tr>
      <w:tr w:rsidR="00185EEA" w:rsidRPr="00821783" w:rsidTr="002C7BD3">
        <w:trPr>
          <w:cantSplit/>
          <w:trHeight w:val="20"/>
        </w:trPr>
        <w:tc>
          <w:tcPr>
            <w:tcW w:w="3828" w:type="dxa"/>
            <w:shd w:val="clear" w:color="auto" w:fill="FFFFFF"/>
          </w:tcPr>
          <w:p w:rsidR="00185EEA" w:rsidRPr="00821783" w:rsidRDefault="00185EEA" w:rsidP="00185EEA">
            <w:pPr>
              <w:rPr>
                <w:rFonts w:ascii="Arial" w:hAnsi="Arial" w:cs="Arial"/>
              </w:rPr>
            </w:pPr>
            <w:r w:rsidRPr="00821783">
              <w:rPr>
                <w:rFonts w:ascii="Arial" w:hAnsi="Arial" w:cs="Arial"/>
              </w:rPr>
              <w:t>Источники финансирования муниципальной программы, в том числе по годам реализации программы (тыс. руб.):</w:t>
            </w:r>
          </w:p>
        </w:tc>
        <w:tc>
          <w:tcPr>
            <w:tcW w:w="368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Всего</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2026</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2027</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2028</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2029</w:t>
            </w:r>
          </w:p>
        </w:tc>
        <w:tc>
          <w:tcPr>
            <w:tcW w:w="1702"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2030</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368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9704,82</w:t>
            </w:r>
          </w:p>
        </w:tc>
        <w:tc>
          <w:tcPr>
            <w:tcW w:w="1560"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177,14</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209,68</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702"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lastRenderedPageBreak/>
              <w:t>Средства бюджета Московской области</w:t>
            </w:r>
          </w:p>
        </w:tc>
        <w:tc>
          <w:tcPr>
            <w:tcW w:w="368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561"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c>
          <w:tcPr>
            <w:tcW w:w="1702"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0,00</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 xml:space="preserve">Средства бюджета Городского округа Люберцы </w:t>
            </w:r>
          </w:p>
        </w:tc>
        <w:tc>
          <w:tcPr>
            <w:tcW w:w="368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524733,10</w:t>
            </w:r>
          </w:p>
        </w:tc>
        <w:tc>
          <w:tcPr>
            <w:tcW w:w="1560"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121396,84</w:t>
            </w:r>
          </w:p>
        </w:tc>
        <w:tc>
          <w:tcPr>
            <w:tcW w:w="1560"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120896,84</w:t>
            </w:r>
          </w:p>
        </w:tc>
        <w:tc>
          <w:tcPr>
            <w:tcW w:w="1561"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120896,84</w:t>
            </w:r>
          </w:p>
        </w:tc>
        <w:tc>
          <w:tcPr>
            <w:tcW w:w="1561"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80771,29</w:t>
            </w:r>
          </w:p>
        </w:tc>
        <w:tc>
          <w:tcPr>
            <w:tcW w:w="170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80771,29</w:t>
            </w:r>
          </w:p>
        </w:tc>
      </w:tr>
      <w:tr w:rsidR="00185EEA" w:rsidRPr="00821783" w:rsidTr="002C7BD3">
        <w:trPr>
          <w:cantSplit/>
          <w:trHeight w:val="20"/>
        </w:trPr>
        <w:tc>
          <w:tcPr>
            <w:tcW w:w="382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Всего, в том числе по годам:</w:t>
            </w:r>
          </w:p>
        </w:tc>
        <w:tc>
          <w:tcPr>
            <w:tcW w:w="368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534437,92</w:t>
            </w:r>
          </w:p>
        </w:tc>
        <w:tc>
          <w:tcPr>
            <w:tcW w:w="1560"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130714,84</w:t>
            </w:r>
          </w:p>
        </w:tc>
        <w:tc>
          <w:tcPr>
            <w:tcW w:w="1560" w:type="dxa"/>
            <w:shd w:val="clear" w:color="auto" w:fill="FFFFFF"/>
            <w:vAlign w:val="center"/>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121073,98</w:t>
            </w:r>
          </w:p>
        </w:tc>
        <w:tc>
          <w:tcPr>
            <w:tcW w:w="1561"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121106,52</w:t>
            </w:r>
          </w:p>
        </w:tc>
        <w:tc>
          <w:tcPr>
            <w:tcW w:w="1561"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80771,29</w:t>
            </w:r>
          </w:p>
        </w:tc>
        <w:tc>
          <w:tcPr>
            <w:tcW w:w="170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80771,29</w:t>
            </w:r>
          </w:p>
        </w:tc>
      </w:tr>
    </w:tbl>
    <w:p w:rsidR="00185EEA" w:rsidRPr="00821783" w:rsidRDefault="00185EEA" w:rsidP="00185EEA">
      <w:pPr>
        <w:pStyle w:val="ConsPlusTitle"/>
        <w:jc w:val="center"/>
        <w:outlineLvl w:val="1"/>
        <w:rPr>
          <w:rFonts w:ascii="Arial" w:hAnsi="Arial" w:cs="Arial"/>
          <w:b w:val="0"/>
          <w:sz w:val="24"/>
          <w:szCs w:val="24"/>
        </w:rPr>
      </w:pPr>
    </w:p>
    <w:p w:rsidR="00185EEA" w:rsidRPr="00821783" w:rsidRDefault="00185EEA" w:rsidP="00185EEA">
      <w:pPr>
        <w:pStyle w:val="ConsPlusTitle"/>
        <w:jc w:val="center"/>
        <w:outlineLvl w:val="1"/>
        <w:rPr>
          <w:rFonts w:ascii="Arial" w:hAnsi="Arial" w:cs="Arial"/>
          <w:b w:val="0"/>
          <w:sz w:val="24"/>
          <w:szCs w:val="24"/>
        </w:rPr>
      </w:pPr>
    </w:p>
    <w:p w:rsidR="00185EEA" w:rsidRPr="00821783" w:rsidRDefault="00185EEA" w:rsidP="00185EEA">
      <w:pPr>
        <w:pStyle w:val="ConsPlusTitle"/>
        <w:numPr>
          <w:ilvl w:val="0"/>
          <w:numId w:val="34"/>
        </w:numPr>
        <w:tabs>
          <w:tab w:val="left" w:pos="284"/>
        </w:tabs>
        <w:ind w:left="0" w:firstLine="0"/>
        <w:jc w:val="center"/>
        <w:outlineLvl w:val="1"/>
        <w:rPr>
          <w:rFonts w:ascii="Arial" w:hAnsi="Arial" w:cs="Arial"/>
          <w:b w:val="0"/>
          <w:sz w:val="24"/>
          <w:szCs w:val="24"/>
        </w:rPr>
      </w:pPr>
      <w:r w:rsidRPr="00821783">
        <w:rPr>
          <w:rFonts w:ascii="Arial" w:hAnsi="Arial" w:cs="Arial"/>
          <w:b w:val="0"/>
          <w:sz w:val="24"/>
          <w:szCs w:val="24"/>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pStyle w:val="ConsPlusTitle"/>
        <w:outlineLvl w:val="1"/>
        <w:rPr>
          <w:rFonts w:ascii="Arial" w:hAnsi="Arial" w:cs="Arial"/>
          <w:b w:val="0"/>
          <w:sz w:val="24"/>
          <w:szCs w:val="24"/>
        </w:rPr>
      </w:pPr>
    </w:p>
    <w:p w:rsidR="00185EEA" w:rsidRPr="00821783" w:rsidRDefault="00185EEA" w:rsidP="00185EEA">
      <w:pPr>
        <w:pStyle w:val="ConsPlusNormal"/>
        <w:ind w:firstLine="709"/>
        <w:jc w:val="both"/>
        <w:rPr>
          <w:sz w:val="24"/>
          <w:szCs w:val="24"/>
        </w:rPr>
      </w:pPr>
      <w:r w:rsidRPr="00821783">
        <w:rPr>
          <w:sz w:val="24"/>
          <w:szCs w:val="24"/>
        </w:rPr>
        <w:t>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185EEA" w:rsidRPr="00821783" w:rsidRDefault="00185EEA" w:rsidP="00185EEA">
      <w:pPr>
        <w:pStyle w:val="ConsPlusNormal"/>
        <w:ind w:firstLine="709"/>
        <w:jc w:val="both"/>
        <w:rPr>
          <w:sz w:val="24"/>
          <w:szCs w:val="24"/>
        </w:rPr>
      </w:pPr>
      <w:r w:rsidRPr="00821783">
        <w:rPr>
          <w:sz w:val="24"/>
          <w:szCs w:val="24"/>
        </w:rPr>
        <w:t>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Городского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185EEA" w:rsidRPr="00821783" w:rsidRDefault="00185EEA" w:rsidP="00185EEA">
      <w:pPr>
        <w:pStyle w:val="msonormalmailrucssattributepostfix"/>
        <w:shd w:val="clear" w:color="auto" w:fill="FFFFFF"/>
        <w:spacing w:before="0" w:beforeAutospacing="0" w:after="0" w:afterAutospacing="0"/>
        <w:ind w:firstLine="709"/>
        <w:jc w:val="both"/>
        <w:rPr>
          <w:rFonts w:ascii="Arial" w:hAnsi="Arial" w:cs="Arial"/>
          <w:shd w:val="clear" w:color="auto" w:fill="FFFFFF"/>
        </w:rPr>
      </w:pPr>
      <w:r w:rsidRPr="00821783">
        <w:rPr>
          <w:rFonts w:ascii="Arial" w:hAnsi="Arial" w:cs="Arial"/>
        </w:rPr>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экономическое развитие Городского округа Люберцы Московской области.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185EEA" w:rsidRPr="00821783" w:rsidRDefault="00185EEA" w:rsidP="00185EEA">
      <w:pPr>
        <w:pStyle w:val="ConsPlusNormal"/>
        <w:adjustRightInd/>
        <w:ind w:firstLine="709"/>
        <w:jc w:val="both"/>
        <w:rPr>
          <w:sz w:val="24"/>
          <w:szCs w:val="24"/>
        </w:rPr>
      </w:pPr>
      <w:r w:rsidRPr="00821783">
        <w:rPr>
          <w:sz w:val="24"/>
          <w:szCs w:val="24"/>
        </w:rPr>
        <w:t>В Городском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185EEA" w:rsidRPr="00821783" w:rsidRDefault="00185EEA" w:rsidP="00185EEA">
      <w:pPr>
        <w:pStyle w:val="ConsPlusNormal"/>
        <w:ind w:firstLine="709"/>
        <w:jc w:val="both"/>
        <w:rPr>
          <w:sz w:val="24"/>
          <w:szCs w:val="24"/>
        </w:rPr>
      </w:pPr>
      <w:r w:rsidRPr="00821783">
        <w:rPr>
          <w:sz w:val="24"/>
          <w:szCs w:val="24"/>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w:t>
      </w:r>
    </w:p>
    <w:p w:rsidR="00185EEA" w:rsidRPr="00821783" w:rsidRDefault="00185EEA" w:rsidP="00185EEA">
      <w:pPr>
        <w:pStyle w:val="formattext"/>
        <w:shd w:val="clear" w:color="auto" w:fill="FFFFFF"/>
        <w:spacing w:before="0" w:beforeAutospacing="0" w:after="0" w:afterAutospacing="0"/>
        <w:ind w:firstLine="709"/>
        <w:jc w:val="both"/>
        <w:textAlignment w:val="baseline"/>
        <w:rPr>
          <w:rFonts w:ascii="Arial" w:hAnsi="Arial" w:cs="Arial"/>
          <w:spacing w:val="2"/>
        </w:rPr>
      </w:pPr>
      <w:r w:rsidRPr="00821783">
        <w:rPr>
          <w:rFonts w:ascii="Arial" w:hAnsi="Arial" w:cs="Arial"/>
          <w:spacing w:val="2"/>
        </w:rPr>
        <w:t xml:space="preserve">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w:t>
      </w:r>
      <w:r w:rsidRPr="00821783">
        <w:rPr>
          <w:rFonts w:ascii="Arial" w:hAnsi="Arial" w:cs="Arial"/>
          <w:spacing w:val="2"/>
        </w:rPr>
        <w:lastRenderedPageBreak/>
        <w:t xml:space="preserve">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участники инициативного бюджетирования - жители Городского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Городского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 основе; равный доступ жителей Городского округа Люберцы Московской области к участию в конкурсном отборе, открытость и гласность процедур проведения конкурсного отбора. </w:t>
      </w:r>
      <w:r w:rsidRPr="00821783">
        <w:rPr>
          <w:rFonts w:ascii="Arial" w:hAnsi="Arial" w:cs="Arial"/>
          <w:shd w:val="clear" w:color="auto" w:fill="FFFFFF"/>
        </w:rPr>
        <w:t>Инициативное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w:t>
      </w:r>
    </w:p>
    <w:p w:rsidR="00185EEA" w:rsidRPr="00821783" w:rsidRDefault="00185EEA" w:rsidP="00185EEA">
      <w:pPr>
        <w:pStyle w:val="ConsPlusNormal"/>
        <w:adjustRightInd/>
        <w:ind w:firstLine="709"/>
        <w:jc w:val="both"/>
        <w:rPr>
          <w:sz w:val="24"/>
          <w:szCs w:val="24"/>
        </w:rPr>
      </w:pPr>
      <w:r w:rsidRPr="00821783">
        <w:rPr>
          <w:sz w:val="24"/>
          <w:szCs w:val="24"/>
        </w:rPr>
        <w:t xml:space="preserve">На федеральном уровне в целях реализации молодежной политики утверждены </w:t>
      </w:r>
      <w:hyperlink r:id="rId9" w:history="1">
        <w:r w:rsidRPr="00821783">
          <w:rPr>
            <w:sz w:val="24"/>
            <w:szCs w:val="24"/>
          </w:rPr>
          <w:t>Основы</w:t>
        </w:r>
      </w:hyperlink>
      <w:r w:rsidRPr="00821783">
        <w:rPr>
          <w:sz w:val="24"/>
          <w:szCs w:val="24"/>
        </w:rPr>
        <w:t xml:space="preserve"> государственной молодежной политики Российской Федерации на период до 2030 года (распоряжение Правительства Российской Федерации от 17.08.2024 № 2233-р), Федеральный </w:t>
      </w:r>
      <w:hyperlink r:id="rId10" w:history="1">
        <w:r w:rsidRPr="00821783">
          <w:rPr>
            <w:sz w:val="24"/>
            <w:szCs w:val="24"/>
          </w:rPr>
          <w:t>закон</w:t>
        </w:r>
      </w:hyperlink>
      <w:r w:rsidRPr="00821783">
        <w:rPr>
          <w:sz w:val="24"/>
          <w:szCs w:val="24"/>
        </w:rPr>
        <w:t xml:space="preserve"> от 24.06.1999 № 120-ФЗ «Об основах системы профилактики безнадзорности и правонарушений несовершеннолетних», Федеральный </w:t>
      </w:r>
      <w:hyperlink r:id="rId11" w:history="1">
        <w:r w:rsidRPr="00821783">
          <w:rPr>
            <w:sz w:val="24"/>
            <w:szCs w:val="24"/>
          </w:rPr>
          <w:t>закон</w:t>
        </w:r>
      </w:hyperlink>
      <w:r w:rsidRPr="00821783">
        <w:rPr>
          <w:sz w:val="24"/>
          <w:szCs w:val="24"/>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821783">
          <w:rPr>
            <w:sz w:val="24"/>
            <w:szCs w:val="24"/>
          </w:rPr>
          <w:t>Закон</w:t>
        </w:r>
      </w:hyperlink>
      <w:r w:rsidRPr="00821783">
        <w:rPr>
          <w:sz w:val="24"/>
          <w:szCs w:val="24"/>
        </w:rPr>
        <w:t xml:space="preserve"> Московской области № 142/2021-ОЗ «О молодежной политике в Московской области», </w:t>
      </w:r>
      <w:hyperlink r:id="rId13" w:history="1">
        <w:r w:rsidRPr="00821783">
          <w:rPr>
            <w:sz w:val="24"/>
            <w:szCs w:val="24"/>
          </w:rPr>
          <w:t>Закон</w:t>
        </w:r>
      </w:hyperlink>
      <w:r w:rsidRPr="00821783">
        <w:rPr>
          <w:sz w:val="24"/>
          <w:szCs w:val="24"/>
        </w:rPr>
        <w:t xml:space="preserve"> Московской области №  114/2015-ОЗ «О патриотическом воспитании в Московской области».</w:t>
      </w:r>
    </w:p>
    <w:p w:rsidR="00185EEA" w:rsidRPr="00821783" w:rsidRDefault="00185EEA" w:rsidP="00185EEA">
      <w:pPr>
        <w:pStyle w:val="ConsPlusNormal"/>
        <w:ind w:firstLine="709"/>
        <w:jc w:val="both"/>
        <w:rPr>
          <w:sz w:val="24"/>
          <w:szCs w:val="24"/>
        </w:rPr>
      </w:pPr>
      <w:r w:rsidRPr="00821783">
        <w:rPr>
          <w:sz w:val="24"/>
          <w:szCs w:val="24"/>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185EEA" w:rsidRPr="00821783" w:rsidRDefault="00185EEA" w:rsidP="00185EEA">
      <w:pPr>
        <w:pStyle w:val="ConsPlusNormal"/>
        <w:ind w:firstLine="709"/>
        <w:jc w:val="both"/>
        <w:rPr>
          <w:sz w:val="24"/>
          <w:szCs w:val="24"/>
        </w:rPr>
      </w:pPr>
      <w:r w:rsidRPr="00821783">
        <w:rPr>
          <w:sz w:val="24"/>
          <w:szCs w:val="24"/>
        </w:rPr>
        <w:t>В части реализации молодежной политики в Городском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185EEA" w:rsidRPr="00821783" w:rsidRDefault="00185EEA" w:rsidP="00185EEA">
      <w:pPr>
        <w:pStyle w:val="ConsPlusNormal"/>
        <w:ind w:firstLine="709"/>
        <w:jc w:val="both"/>
        <w:rPr>
          <w:sz w:val="24"/>
          <w:szCs w:val="24"/>
        </w:rPr>
      </w:pPr>
      <w:r w:rsidRPr="00821783">
        <w:rPr>
          <w:sz w:val="24"/>
          <w:szCs w:val="24"/>
        </w:rPr>
        <w:t>С учетом вышеназванных проблем, для реализации всех приоритетов в молодежной политике, на территории Городского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185EEA" w:rsidRPr="00821783" w:rsidRDefault="00185EEA" w:rsidP="00185EEA">
      <w:pPr>
        <w:pStyle w:val="2"/>
        <w:spacing w:after="0" w:line="240" w:lineRule="auto"/>
        <w:ind w:firstLine="709"/>
        <w:jc w:val="both"/>
        <w:rPr>
          <w:rFonts w:ascii="Arial" w:hAnsi="Arial" w:cs="Arial"/>
        </w:rPr>
      </w:pPr>
    </w:p>
    <w:p w:rsidR="00185EEA" w:rsidRPr="00821783" w:rsidRDefault="00185EEA" w:rsidP="00185EEA">
      <w:pPr>
        <w:pStyle w:val="2"/>
        <w:spacing w:after="0" w:line="240" w:lineRule="auto"/>
        <w:ind w:firstLine="709"/>
        <w:jc w:val="both"/>
        <w:rPr>
          <w:rFonts w:ascii="Arial" w:hAnsi="Arial" w:cs="Arial"/>
        </w:rPr>
      </w:pPr>
    </w:p>
    <w:p w:rsidR="00185EEA" w:rsidRPr="00821783" w:rsidRDefault="00185EEA" w:rsidP="00185EEA">
      <w:pPr>
        <w:pStyle w:val="ConsPlusTitle"/>
        <w:numPr>
          <w:ilvl w:val="0"/>
          <w:numId w:val="34"/>
        </w:numPr>
        <w:ind w:left="0"/>
        <w:jc w:val="center"/>
        <w:outlineLvl w:val="1"/>
        <w:rPr>
          <w:rFonts w:ascii="Arial" w:hAnsi="Arial" w:cs="Arial"/>
          <w:b w:val="0"/>
          <w:sz w:val="24"/>
          <w:szCs w:val="24"/>
        </w:rPr>
      </w:pPr>
      <w:r w:rsidRPr="00821783">
        <w:rPr>
          <w:rFonts w:ascii="Arial" w:hAnsi="Arial" w:cs="Arial"/>
          <w:b w:val="0"/>
          <w:sz w:val="24"/>
          <w:szCs w:val="24"/>
        </w:rPr>
        <w:t xml:space="preserve">Прогноз развития сферы реализации муниципальной программы «Развитие институтов гражданского общества, </w:t>
      </w:r>
      <w:r w:rsidRPr="00821783">
        <w:rPr>
          <w:rFonts w:ascii="Arial" w:hAnsi="Arial" w:cs="Arial"/>
          <w:b w:val="0"/>
          <w:sz w:val="24"/>
          <w:szCs w:val="24"/>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185EEA" w:rsidRPr="00821783" w:rsidRDefault="00185EEA" w:rsidP="00185EEA">
      <w:pPr>
        <w:pStyle w:val="ConsPlusTitle"/>
        <w:jc w:val="center"/>
        <w:outlineLvl w:val="1"/>
        <w:rPr>
          <w:rFonts w:ascii="Arial" w:hAnsi="Arial" w:cs="Arial"/>
          <w:b w:val="0"/>
          <w:sz w:val="24"/>
          <w:szCs w:val="24"/>
        </w:rPr>
      </w:pPr>
    </w:p>
    <w:p w:rsidR="00185EEA" w:rsidRPr="00821783" w:rsidRDefault="00185EEA" w:rsidP="00185EEA">
      <w:pPr>
        <w:pStyle w:val="ConsPlusNormal"/>
        <w:ind w:firstLine="709"/>
        <w:jc w:val="both"/>
        <w:rPr>
          <w:sz w:val="24"/>
          <w:szCs w:val="24"/>
        </w:rPr>
      </w:pPr>
      <w:r w:rsidRPr="00821783">
        <w:rPr>
          <w:sz w:val="24"/>
          <w:szCs w:val="24"/>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185EEA" w:rsidRPr="00821783" w:rsidRDefault="00185EEA" w:rsidP="00185EEA">
      <w:pPr>
        <w:pStyle w:val="ConsPlusNormal"/>
        <w:ind w:firstLine="709"/>
        <w:jc w:val="both"/>
        <w:rPr>
          <w:sz w:val="24"/>
          <w:szCs w:val="24"/>
        </w:rPr>
      </w:pPr>
      <w:r w:rsidRPr="00821783">
        <w:rPr>
          <w:sz w:val="24"/>
          <w:szCs w:val="24"/>
        </w:rPr>
        <w:t>Осуществление мероприятий муниципальной программы приведет к консолидации информационного и общественно-</w:t>
      </w:r>
      <w:r w:rsidRPr="00821783">
        <w:rPr>
          <w:sz w:val="24"/>
          <w:szCs w:val="24"/>
        </w:rPr>
        <w:lastRenderedPageBreak/>
        <w:t>политического пространства Городского округа Люберцы Московской области со следующими характеристиками эффективности:</w:t>
      </w:r>
    </w:p>
    <w:p w:rsidR="00185EEA" w:rsidRPr="00821783" w:rsidRDefault="00185EEA" w:rsidP="00185EEA">
      <w:pPr>
        <w:pStyle w:val="ConsPlusNormal"/>
        <w:ind w:firstLine="709"/>
        <w:jc w:val="both"/>
        <w:rPr>
          <w:sz w:val="24"/>
          <w:szCs w:val="24"/>
        </w:rPr>
      </w:pPr>
      <w:r w:rsidRPr="00821783">
        <w:rPr>
          <w:sz w:val="24"/>
          <w:szCs w:val="24"/>
        </w:rPr>
        <w:t>-оперативность доведения до населения информации о деятельности органов местного самоуправления, социальном и экономическом развитии;</w:t>
      </w:r>
    </w:p>
    <w:p w:rsidR="00185EEA" w:rsidRPr="00821783" w:rsidRDefault="00185EEA" w:rsidP="00185EEA">
      <w:pPr>
        <w:pStyle w:val="ConsPlusNormal"/>
        <w:ind w:firstLine="709"/>
        <w:jc w:val="both"/>
        <w:rPr>
          <w:sz w:val="24"/>
          <w:szCs w:val="24"/>
        </w:rPr>
      </w:pPr>
      <w:r w:rsidRPr="00821783">
        <w:rPr>
          <w:sz w:val="24"/>
          <w:szCs w:val="24"/>
        </w:rPr>
        <w:t>-доведение до жителей информации о деятельности органов местного самоуправления, важных и значимых событиях на территории Городского округа Люберцы;</w:t>
      </w:r>
    </w:p>
    <w:p w:rsidR="00185EEA" w:rsidRPr="00821783" w:rsidRDefault="00185EEA" w:rsidP="00185EEA">
      <w:pPr>
        <w:pStyle w:val="ConsPlusNormal"/>
        <w:ind w:firstLine="709"/>
        <w:jc w:val="both"/>
        <w:rPr>
          <w:sz w:val="24"/>
          <w:szCs w:val="24"/>
        </w:rPr>
      </w:pPr>
      <w:r w:rsidRPr="00821783">
        <w:rPr>
          <w:sz w:val="24"/>
          <w:szCs w:val="24"/>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185EEA" w:rsidRPr="00821783" w:rsidRDefault="00185EEA" w:rsidP="00185EEA">
      <w:pPr>
        <w:pStyle w:val="ConsPlusNormal"/>
        <w:ind w:firstLine="709"/>
        <w:jc w:val="both"/>
        <w:rPr>
          <w:sz w:val="24"/>
          <w:szCs w:val="24"/>
        </w:rPr>
      </w:pPr>
      <w:r w:rsidRPr="00821783">
        <w:rPr>
          <w:sz w:val="24"/>
          <w:szCs w:val="24"/>
        </w:rPr>
        <w:t>-внедрение инструментов поддержки социально значимых инициатив жителей Городского округа Люберцы Московской области;</w:t>
      </w:r>
    </w:p>
    <w:p w:rsidR="00185EEA" w:rsidRPr="00821783" w:rsidRDefault="00185EEA" w:rsidP="00185EEA">
      <w:pPr>
        <w:pStyle w:val="ConsPlusNormal"/>
        <w:ind w:firstLine="709"/>
        <w:jc w:val="both"/>
        <w:rPr>
          <w:sz w:val="24"/>
          <w:szCs w:val="24"/>
        </w:rPr>
      </w:pPr>
      <w:r w:rsidRPr="00821783">
        <w:rPr>
          <w:sz w:val="24"/>
          <w:szCs w:val="24"/>
        </w:rPr>
        <w:t xml:space="preserve">-внедрение современных и эффективных методов гражданского участия в процесс принятия решений органами местного самоуправления; </w:t>
      </w:r>
    </w:p>
    <w:p w:rsidR="00185EEA" w:rsidRPr="00821783" w:rsidRDefault="00185EEA" w:rsidP="00185EEA">
      <w:pPr>
        <w:pStyle w:val="ConsPlusNormal"/>
        <w:ind w:firstLine="709"/>
        <w:jc w:val="both"/>
        <w:rPr>
          <w:sz w:val="24"/>
          <w:szCs w:val="24"/>
        </w:rPr>
      </w:pPr>
      <w:r w:rsidRPr="00821783">
        <w:rPr>
          <w:sz w:val="24"/>
          <w:szCs w:val="24"/>
        </w:rPr>
        <w:t>-повышение уровня доверия к органам местного самоуправления Городского округа Люберцы Московской области;</w:t>
      </w:r>
    </w:p>
    <w:p w:rsidR="00185EEA" w:rsidRPr="00821783" w:rsidRDefault="00185EEA" w:rsidP="00185EEA">
      <w:pPr>
        <w:pStyle w:val="ConsPlusNormal"/>
        <w:ind w:firstLine="709"/>
        <w:jc w:val="both"/>
        <w:rPr>
          <w:sz w:val="24"/>
          <w:szCs w:val="24"/>
        </w:rPr>
      </w:pPr>
      <w:r w:rsidRPr="00821783">
        <w:rPr>
          <w:sz w:val="24"/>
          <w:szCs w:val="24"/>
        </w:rPr>
        <w:t>-внедрение и использование инструментов эффективного гражданского контроля;</w:t>
      </w:r>
    </w:p>
    <w:p w:rsidR="00185EEA" w:rsidRPr="00821783" w:rsidRDefault="00185EEA" w:rsidP="00185EEA">
      <w:pPr>
        <w:pStyle w:val="ConsPlusNormal"/>
        <w:ind w:firstLine="709"/>
        <w:jc w:val="both"/>
        <w:rPr>
          <w:sz w:val="24"/>
          <w:szCs w:val="24"/>
        </w:rPr>
      </w:pPr>
      <w:r w:rsidRPr="00821783">
        <w:rPr>
          <w:sz w:val="24"/>
          <w:szCs w:val="24"/>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185EEA" w:rsidRPr="00821783" w:rsidRDefault="00185EEA" w:rsidP="00185EEA">
      <w:pPr>
        <w:pStyle w:val="ConsPlusNormal"/>
        <w:ind w:firstLine="709"/>
        <w:jc w:val="both"/>
        <w:rPr>
          <w:sz w:val="24"/>
          <w:szCs w:val="24"/>
        </w:rPr>
      </w:pPr>
      <w:r w:rsidRPr="00821783">
        <w:rPr>
          <w:sz w:val="24"/>
          <w:szCs w:val="24"/>
        </w:rPr>
        <w:t xml:space="preserve">-реализация целей и задач, заложенных в </w:t>
      </w:r>
      <w:hyperlink r:id="rId14" w:history="1">
        <w:r w:rsidRPr="00821783">
          <w:rPr>
            <w:sz w:val="24"/>
            <w:szCs w:val="24"/>
          </w:rPr>
          <w:t>основах</w:t>
        </w:r>
      </w:hyperlink>
      <w:r w:rsidRPr="00821783">
        <w:rPr>
          <w:sz w:val="24"/>
          <w:szCs w:val="24"/>
        </w:rPr>
        <w:t xml:space="preserve"> государственной молодежной политики Российской Федерации;</w:t>
      </w:r>
    </w:p>
    <w:p w:rsidR="00185EEA" w:rsidRPr="00821783" w:rsidRDefault="00185EEA" w:rsidP="00185EEA">
      <w:pPr>
        <w:pStyle w:val="ConsPlusNormal"/>
        <w:ind w:firstLine="709"/>
        <w:jc w:val="both"/>
        <w:rPr>
          <w:sz w:val="24"/>
          <w:szCs w:val="24"/>
        </w:rPr>
      </w:pPr>
      <w:r w:rsidRPr="00821783">
        <w:rPr>
          <w:sz w:val="24"/>
          <w:szCs w:val="24"/>
        </w:rPr>
        <w:t>-охват молодых жителей Городского округа Люберцы Московской области мероприятиями по гражданско-патриотическому воспитанию;</w:t>
      </w:r>
    </w:p>
    <w:p w:rsidR="00185EEA" w:rsidRPr="00821783" w:rsidRDefault="00185EEA" w:rsidP="00185EEA">
      <w:pPr>
        <w:pStyle w:val="ConsPlusNormal"/>
        <w:ind w:firstLine="709"/>
        <w:jc w:val="both"/>
        <w:rPr>
          <w:sz w:val="24"/>
          <w:szCs w:val="24"/>
        </w:rPr>
      </w:pPr>
      <w:r w:rsidRPr="00821783">
        <w:rPr>
          <w:sz w:val="24"/>
          <w:szCs w:val="24"/>
        </w:rPr>
        <w:t>-вовлеченность молодых граждан, оказавшихся в трудной жизненной ситуации, в мероприятия по работе с молодежью;</w:t>
      </w:r>
    </w:p>
    <w:p w:rsidR="00185EEA" w:rsidRPr="00821783" w:rsidRDefault="00185EEA" w:rsidP="00185EEA">
      <w:pPr>
        <w:pStyle w:val="ConsPlusNormal"/>
        <w:ind w:firstLine="709"/>
        <w:jc w:val="both"/>
        <w:rPr>
          <w:sz w:val="24"/>
          <w:szCs w:val="24"/>
        </w:rPr>
      </w:pPr>
      <w:r w:rsidRPr="00821783">
        <w:rPr>
          <w:sz w:val="24"/>
          <w:szCs w:val="24"/>
        </w:rPr>
        <w:t>-вовлеченность молодых граждан в международное, межрегиональное и межмуниципальное сотрудничество;</w:t>
      </w:r>
    </w:p>
    <w:p w:rsidR="00185EEA" w:rsidRPr="00821783" w:rsidRDefault="00185EEA" w:rsidP="00185EEA">
      <w:pPr>
        <w:pStyle w:val="ConsPlusNormal"/>
        <w:ind w:firstLine="709"/>
        <w:jc w:val="both"/>
        <w:rPr>
          <w:sz w:val="24"/>
          <w:szCs w:val="24"/>
        </w:rPr>
      </w:pPr>
      <w:r w:rsidRPr="00821783">
        <w:rPr>
          <w:sz w:val="24"/>
          <w:szCs w:val="24"/>
        </w:rPr>
        <w:t>-повышение уровня вовлеченности молодых граждан в добровольческую (волонтерскую) деятельность;</w:t>
      </w:r>
    </w:p>
    <w:p w:rsidR="00185EEA" w:rsidRPr="00821783" w:rsidRDefault="00185EEA" w:rsidP="00185EEA">
      <w:pPr>
        <w:pStyle w:val="ConsPlusNormal"/>
        <w:ind w:firstLine="709"/>
        <w:jc w:val="both"/>
        <w:rPr>
          <w:sz w:val="24"/>
          <w:szCs w:val="24"/>
        </w:rPr>
      </w:pPr>
      <w:r w:rsidRPr="00821783">
        <w:rPr>
          <w:sz w:val="24"/>
          <w:szCs w:val="24"/>
        </w:rPr>
        <w:t>-достижение высокого профессионального уровня специалистами, занятыми в сфере работы с молодежью.</w:t>
      </w:r>
    </w:p>
    <w:p w:rsidR="00185EEA" w:rsidRPr="00821783" w:rsidRDefault="00185EEA" w:rsidP="00185EEA">
      <w:pPr>
        <w:pStyle w:val="ConsPlusNormal"/>
        <w:ind w:firstLine="709"/>
        <w:jc w:val="both"/>
        <w:rPr>
          <w:sz w:val="24"/>
          <w:szCs w:val="24"/>
        </w:rPr>
      </w:pPr>
      <w:r w:rsidRPr="00821783">
        <w:rPr>
          <w:sz w:val="24"/>
          <w:szCs w:val="24"/>
        </w:rPr>
        <w:t>В результате осуществления мероприятий муниципальной программы повысится качество жизни на территории Городского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 Обеспечение равного доступа к информации о деятельности органов местного самоуправления Городского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185EEA" w:rsidRPr="00821783" w:rsidRDefault="00185EEA" w:rsidP="00185EEA">
      <w:pPr>
        <w:pStyle w:val="ConsPlusNormal"/>
        <w:ind w:firstLine="709"/>
        <w:jc w:val="both"/>
        <w:rPr>
          <w:sz w:val="24"/>
          <w:szCs w:val="24"/>
        </w:rPr>
      </w:pPr>
      <w:r w:rsidRPr="00821783">
        <w:rPr>
          <w:sz w:val="24"/>
          <w:szCs w:val="24"/>
        </w:rPr>
        <w:t>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снижения информированности населения Городского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 предприятий и организаций, направленных на развитие конкуренции.</w:t>
      </w:r>
    </w:p>
    <w:p w:rsidR="00185EEA" w:rsidRPr="00821783" w:rsidRDefault="00185EEA" w:rsidP="00185EEA">
      <w:pPr>
        <w:pStyle w:val="ConsPlusNormal"/>
        <w:ind w:firstLine="709"/>
        <w:jc w:val="both"/>
        <w:rPr>
          <w:sz w:val="24"/>
          <w:szCs w:val="24"/>
        </w:rPr>
      </w:pPr>
      <w:r w:rsidRPr="00821783">
        <w:rPr>
          <w:sz w:val="24"/>
          <w:szCs w:val="24"/>
        </w:rPr>
        <w:t xml:space="preserve">Отсутствие эффективных методов управления и финансирования приведет к тому, что уровень охвата целевой аудитории (совершеннолетнее население Городского округа Люберцы Московской области) информацией о деятельности органов местного </w:t>
      </w:r>
      <w:r w:rsidRPr="00821783">
        <w:rPr>
          <w:sz w:val="24"/>
          <w:szCs w:val="24"/>
        </w:rPr>
        <w:lastRenderedPageBreak/>
        <w:t>самоуправления Городского округа Люберцы сократится, уровень информированности пользователей социальных сетей о 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p>
    <w:p w:rsidR="00185EEA" w:rsidRDefault="00185EEA"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821783" w:rsidRDefault="00821783" w:rsidP="00185EEA">
      <w:pPr>
        <w:tabs>
          <w:tab w:val="left" w:pos="9931"/>
        </w:tabs>
        <w:jc w:val="right"/>
        <w:rPr>
          <w:rFonts w:ascii="Arial" w:eastAsia="Calibri" w:hAnsi="Arial" w:cs="Arial"/>
        </w:rPr>
      </w:pPr>
    </w:p>
    <w:p w:rsidR="00185EEA" w:rsidRPr="00821783" w:rsidRDefault="00185EEA" w:rsidP="00185EEA">
      <w:pPr>
        <w:tabs>
          <w:tab w:val="left" w:pos="9931"/>
        </w:tabs>
        <w:jc w:val="right"/>
        <w:rPr>
          <w:rFonts w:ascii="Arial" w:eastAsia="Calibri" w:hAnsi="Arial" w:cs="Arial"/>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185EEA" w:rsidRPr="00821783" w:rsidTr="002C7BD3">
        <w:tc>
          <w:tcPr>
            <w:tcW w:w="8647"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№1к муниципальной программе </w:t>
            </w:r>
            <w:r w:rsidRPr="00821783">
              <w:rPr>
                <w:rFonts w:ascii="Arial" w:hAnsi="Arial" w:cs="Arial"/>
              </w:rPr>
              <w:t xml:space="preserve">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jc w:val="center"/>
        <w:rPr>
          <w:rFonts w:ascii="Arial" w:eastAsia="Calibri" w:hAnsi="Arial" w:cs="Arial"/>
          <w:b/>
        </w:rPr>
      </w:pPr>
    </w:p>
    <w:p w:rsidR="00185EEA" w:rsidRPr="00821783" w:rsidRDefault="00185EEA" w:rsidP="00185EEA">
      <w:pPr>
        <w:jc w:val="center"/>
        <w:rPr>
          <w:rFonts w:ascii="Arial" w:eastAsia="Calibri" w:hAnsi="Arial" w:cs="Arial"/>
          <w:b/>
        </w:rPr>
      </w:pPr>
    </w:p>
    <w:p w:rsidR="00185EEA" w:rsidRPr="00821783" w:rsidRDefault="00185EEA" w:rsidP="00185EEA">
      <w:pPr>
        <w:jc w:val="center"/>
        <w:rPr>
          <w:rFonts w:ascii="Arial" w:eastAsia="Calibri" w:hAnsi="Arial" w:cs="Arial"/>
          <w:b/>
        </w:rPr>
      </w:pPr>
    </w:p>
    <w:p w:rsidR="00185EEA" w:rsidRPr="00821783" w:rsidRDefault="00185EEA" w:rsidP="00185EEA">
      <w:pPr>
        <w:jc w:val="center"/>
        <w:rPr>
          <w:rFonts w:ascii="Arial" w:eastAsia="Calibri" w:hAnsi="Arial" w:cs="Arial"/>
          <w:b/>
        </w:rPr>
      </w:pPr>
    </w:p>
    <w:p w:rsidR="00185EEA" w:rsidRPr="00821783" w:rsidRDefault="00185EEA" w:rsidP="00185EEA">
      <w:pPr>
        <w:jc w:val="center"/>
        <w:rPr>
          <w:rFonts w:ascii="Arial" w:eastAsia="Calibri" w:hAnsi="Arial" w:cs="Arial"/>
          <w:b/>
        </w:rPr>
      </w:pPr>
    </w:p>
    <w:p w:rsidR="00821783" w:rsidRDefault="00821783" w:rsidP="00185EEA">
      <w:pPr>
        <w:jc w:val="center"/>
        <w:rPr>
          <w:rFonts w:ascii="Arial" w:eastAsia="Calibri" w:hAnsi="Arial" w:cs="Arial"/>
          <w:b/>
        </w:rPr>
      </w:pPr>
    </w:p>
    <w:p w:rsidR="00185EEA" w:rsidRPr="00821783" w:rsidRDefault="00185EEA" w:rsidP="00185EEA">
      <w:pPr>
        <w:jc w:val="center"/>
        <w:rPr>
          <w:rFonts w:ascii="Arial" w:eastAsia="Calibri" w:hAnsi="Arial" w:cs="Arial"/>
          <w:b/>
        </w:rPr>
      </w:pPr>
      <w:r w:rsidRPr="00821783">
        <w:rPr>
          <w:rFonts w:ascii="Arial" w:eastAsia="Calibri" w:hAnsi="Arial" w:cs="Arial"/>
          <w:b/>
        </w:rPr>
        <w:t>Целевые показатели муниципальной программы Городского округа Люберцы Московской области</w:t>
      </w:r>
    </w:p>
    <w:p w:rsidR="00185EEA" w:rsidRPr="00821783" w:rsidRDefault="00185EEA" w:rsidP="00185EEA">
      <w:pPr>
        <w:tabs>
          <w:tab w:val="left" w:pos="1060"/>
        </w:tabs>
        <w:jc w:val="center"/>
        <w:rPr>
          <w:rFonts w:ascii="Arial" w:hAnsi="Arial" w:cs="Arial"/>
          <w:b/>
        </w:rPr>
      </w:pPr>
      <w:r w:rsidRPr="00821783">
        <w:rPr>
          <w:rFonts w:ascii="Arial" w:eastAsia="Calibri" w:hAnsi="Arial" w:cs="Arial"/>
          <w:b/>
        </w:rPr>
        <w:t xml:space="preserve"> «</w:t>
      </w: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pStyle w:val="ConsPlusNormal"/>
        <w:jc w:val="right"/>
        <w:rPr>
          <w:sz w:val="24"/>
          <w:szCs w:val="24"/>
        </w:rPr>
      </w:pPr>
      <w:r w:rsidRPr="00821783">
        <w:rPr>
          <w:sz w:val="24"/>
          <w:szCs w:val="24"/>
        </w:rPr>
        <w:t>Таблица 1</w:t>
      </w:r>
    </w:p>
    <w:tbl>
      <w:tblPr>
        <w:tblW w:w="15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5"/>
        <w:gridCol w:w="2271"/>
        <w:gridCol w:w="1417"/>
        <w:gridCol w:w="1276"/>
        <w:gridCol w:w="992"/>
        <w:gridCol w:w="992"/>
        <w:gridCol w:w="993"/>
        <w:gridCol w:w="992"/>
        <w:gridCol w:w="992"/>
        <w:gridCol w:w="992"/>
        <w:gridCol w:w="2256"/>
        <w:gridCol w:w="1871"/>
      </w:tblGrid>
      <w:tr w:rsidR="00185EEA" w:rsidRPr="00821783" w:rsidTr="002C7BD3">
        <w:trPr>
          <w:trHeight w:val="20"/>
        </w:trPr>
        <w:tc>
          <w:tcPr>
            <w:tcW w:w="565" w:type="dxa"/>
            <w:vMerge w:val="restart"/>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 п/п</w:t>
            </w:r>
          </w:p>
        </w:tc>
        <w:tc>
          <w:tcPr>
            <w:tcW w:w="2271" w:type="dxa"/>
            <w:vMerge w:val="restart"/>
            <w:shd w:val="clear" w:color="auto" w:fill="FFFFFF"/>
            <w:vAlign w:val="center"/>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Наименование целевых показателей</w:t>
            </w:r>
          </w:p>
        </w:tc>
        <w:tc>
          <w:tcPr>
            <w:tcW w:w="1417" w:type="dxa"/>
            <w:vMerge w:val="restart"/>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Тип показателя</w:t>
            </w:r>
          </w:p>
        </w:tc>
        <w:tc>
          <w:tcPr>
            <w:tcW w:w="1276" w:type="dxa"/>
            <w:vMerge w:val="restart"/>
            <w:shd w:val="clear" w:color="auto" w:fill="FFFFFF"/>
            <w:vAlign w:val="center"/>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Единица измерения</w:t>
            </w:r>
          </w:p>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w:t>
            </w:r>
            <w:proofErr w:type="gramStart"/>
            <w:r w:rsidRPr="00821783">
              <w:rPr>
                <w:rFonts w:ascii="Arial" w:hAnsi="Arial" w:cs="Arial"/>
              </w:rPr>
              <w:t>по</w:t>
            </w:r>
            <w:proofErr w:type="gramEnd"/>
            <w:r w:rsidRPr="00821783">
              <w:rPr>
                <w:rFonts w:ascii="Arial" w:hAnsi="Arial" w:cs="Arial"/>
              </w:rPr>
              <w:t xml:space="preserve"> ОКЕИ)</w:t>
            </w:r>
          </w:p>
        </w:tc>
        <w:tc>
          <w:tcPr>
            <w:tcW w:w="992" w:type="dxa"/>
            <w:vMerge w:val="restart"/>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 xml:space="preserve">Базовое значение </w:t>
            </w:r>
          </w:p>
        </w:tc>
        <w:tc>
          <w:tcPr>
            <w:tcW w:w="4961" w:type="dxa"/>
            <w:gridSpan w:val="5"/>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Планируемое значение по годам реализации программы</w:t>
            </w:r>
          </w:p>
        </w:tc>
        <w:tc>
          <w:tcPr>
            <w:tcW w:w="2256" w:type="dxa"/>
            <w:vMerge w:val="restart"/>
            <w:shd w:val="clear" w:color="auto" w:fill="FFFFFF"/>
            <w:vAlign w:val="center"/>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Ответственный</w:t>
            </w:r>
            <w:r w:rsidRPr="00821783">
              <w:rPr>
                <w:rFonts w:ascii="Arial" w:hAnsi="Arial" w:cs="Arial"/>
              </w:rPr>
              <w:br/>
              <w:t>за достижение показателя</w:t>
            </w:r>
          </w:p>
        </w:tc>
        <w:tc>
          <w:tcPr>
            <w:tcW w:w="1871" w:type="dxa"/>
            <w:vMerge w:val="restart"/>
            <w:shd w:val="clear" w:color="auto" w:fill="FFFFFF"/>
            <w:vAlign w:val="center"/>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Номер подпрограммы, мероприятий, оказывающих влияние на достижение показателя</w:t>
            </w:r>
          </w:p>
        </w:tc>
      </w:tr>
      <w:tr w:rsidR="00185EEA" w:rsidRPr="00821783" w:rsidTr="002C7BD3">
        <w:trPr>
          <w:trHeight w:val="20"/>
        </w:trPr>
        <w:tc>
          <w:tcPr>
            <w:tcW w:w="565"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p>
        </w:tc>
        <w:tc>
          <w:tcPr>
            <w:tcW w:w="2271"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p>
        </w:tc>
        <w:tc>
          <w:tcPr>
            <w:tcW w:w="1417"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p>
        </w:tc>
        <w:tc>
          <w:tcPr>
            <w:tcW w:w="1276"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p>
        </w:tc>
        <w:tc>
          <w:tcPr>
            <w:tcW w:w="992"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20</w:t>
            </w:r>
            <w:r w:rsidRPr="00821783">
              <w:rPr>
                <w:rFonts w:ascii="Arial" w:hAnsi="Arial" w:cs="Arial"/>
              </w:rPr>
              <w:t xml:space="preserve">26 </w:t>
            </w:r>
            <w:proofErr w:type="spellStart"/>
            <w:r w:rsidRPr="00821783">
              <w:rPr>
                <w:rFonts w:ascii="Arial" w:hAnsi="Arial" w:cs="Arial"/>
                <w:lang w:val="en-US"/>
              </w:rPr>
              <w:t>год</w:t>
            </w:r>
            <w:proofErr w:type="spellEnd"/>
          </w:p>
        </w:tc>
        <w:tc>
          <w:tcPr>
            <w:tcW w:w="993"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20</w:t>
            </w:r>
            <w:r w:rsidRPr="00821783">
              <w:rPr>
                <w:rFonts w:ascii="Arial" w:hAnsi="Arial" w:cs="Arial"/>
              </w:rPr>
              <w:t xml:space="preserve">27 </w:t>
            </w:r>
            <w:proofErr w:type="spellStart"/>
            <w:r w:rsidRPr="00821783">
              <w:rPr>
                <w:rFonts w:ascii="Arial" w:hAnsi="Arial" w:cs="Arial"/>
                <w:lang w:val="en-US"/>
              </w:rPr>
              <w:t>год</w:t>
            </w:r>
            <w:proofErr w:type="spellEnd"/>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202</w:t>
            </w:r>
            <w:r w:rsidRPr="00821783">
              <w:rPr>
                <w:rFonts w:ascii="Arial" w:hAnsi="Arial" w:cs="Arial"/>
              </w:rPr>
              <w:t xml:space="preserve">8 </w:t>
            </w:r>
            <w:proofErr w:type="spellStart"/>
            <w:r w:rsidRPr="00821783">
              <w:rPr>
                <w:rFonts w:ascii="Arial" w:hAnsi="Arial" w:cs="Arial"/>
                <w:lang w:val="en-US"/>
              </w:rPr>
              <w:t>год</w:t>
            </w:r>
            <w:proofErr w:type="spellEnd"/>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202</w:t>
            </w:r>
            <w:r w:rsidRPr="00821783">
              <w:rPr>
                <w:rFonts w:ascii="Arial" w:hAnsi="Arial" w:cs="Arial"/>
              </w:rPr>
              <w:t xml:space="preserve">9 </w:t>
            </w:r>
            <w:proofErr w:type="spellStart"/>
            <w:r w:rsidRPr="00821783">
              <w:rPr>
                <w:rFonts w:ascii="Arial" w:hAnsi="Arial" w:cs="Arial"/>
                <w:lang w:val="en-US"/>
              </w:rPr>
              <w:t>год</w:t>
            </w:r>
            <w:proofErr w:type="spellEnd"/>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20</w:t>
            </w:r>
            <w:r w:rsidRPr="00821783">
              <w:rPr>
                <w:rFonts w:ascii="Arial" w:hAnsi="Arial" w:cs="Arial"/>
              </w:rPr>
              <w:t xml:space="preserve">30 </w:t>
            </w:r>
            <w:proofErr w:type="spellStart"/>
            <w:r w:rsidRPr="00821783">
              <w:rPr>
                <w:rFonts w:ascii="Arial" w:hAnsi="Arial" w:cs="Arial"/>
                <w:lang w:val="en-US"/>
              </w:rPr>
              <w:t>год</w:t>
            </w:r>
            <w:proofErr w:type="spellEnd"/>
          </w:p>
        </w:tc>
        <w:tc>
          <w:tcPr>
            <w:tcW w:w="2256" w:type="dxa"/>
            <w:vMerge/>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p>
        </w:tc>
        <w:tc>
          <w:tcPr>
            <w:tcW w:w="1871" w:type="dxa"/>
            <w:vMerge/>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p>
        </w:tc>
      </w:tr>
      <w:tr w:rsidR="00185EEA" w:rsidRPr="00821783" w:rsidTr="002C7BD3">
        <w:trPr>
          <w:trHeight w:val="20"/>
        </w:trPr>
        <w:tc>
          <w:tcPr>
            <w:tcW w:w="565"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1</w:t>
            </w:r>
          </w:p>
        </w:tc>
        <w:tc>
          <w:tcPr>
            <w:tcW w:w="2271"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1417"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3</w:t>
            </w:r>
          </w:p>
        </w:tc>
        <w:tc>
          <w:tcPr>
            <w:tcW w:w="1276"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4</w:t>
            </w: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5</w:t>
            </w: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6</w:t>
            </w:r>
          </w:p>
        </w:tc>
        <w:tc>
          <w:tcPr>
            <w:tcW w:w="993"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7</w:t>
            </w: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8</w:t>
            </w: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9</w:t>
            </w:r>
          </w:p>
        </w:tc>
        <w:tc>
          <w:tcPr>
            <w:tcW w:w="99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lang w:val="en-US"/>
              </w:rPr>
              <w:t>1</w:t>
            </w:r>
            <w:r w:rsidRPr="00821783">
              <w:rPr>
                <w:rFonts w:ascii="Arial" w:hAnsi="Arial" w:cs="Arial"/>
              </w:rPr>
              <w:t>0</w:t>
            </w:r>
          </w:p>
        </w:tc>
        <w:tc>
          <w:tcPr>
            <w:tcW w:w="225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11</w:t>
            </w:r>
          </w:p>
        </w:tc>
        <w:tc>
          <w:tcPr>
            <w:tcW w:w="1871"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lang w:val="en-US"/>
              </w:rPr>
              <w:t>1</w:t>
            </w:r>
            <w:r w:rsidRPr="00821783">
              <w:rPr>
                <w:rFonts w:ascii="Arial" w:hAnsi="Arial" w:cs="Arial"/>
              </w:rPr>
              <w:t>2</w:t>
            </w:r>
          </w:p>
        </w:tc>
      </w:tr>
      <w:tr w:rsidR="00185EEA" w:rsidRPr="00821783" w:rsidTr="002C7BD3">
        <w:trPr>
          <w:trHeight w:val="20"/>
        </w:trPr>
        <w:tc>
          <w:tcPr>
            <w:tcW w:w="15609" w:type="dxa"/>
            <w:gridSpan w:val="12"/>
            <w:shd w:val="clear" w:color="auto" w:fill="FFFFFF"/>
          </w:tcPr>
          <w:p w:rsidR="00185EEA" w:rsidRPr="00821783" w:rsidRDefault="00185EEA" w:rsidP="00185EEA">
            <w:pPr>
              <w:autoSpaceDE w:val="0"/>
              <w:autoSpaceDN w:val="0"/>
              <w:adjustRightInd w:val="0"/>
              <w:rPr>
                <w:rFonts w:ascii="Arial" w:eastAsia="Calibri" w:hAnsi="Arial" w:cs="Arial"/>
                <w:b/>
              </w:rPr>
            </w:pPr>
            <w:r w:rsidRPr="00821783">
              <w:rPr>
                <w:rFonts w:ascii="Arial" w:hAnsi="Arial" w:cs="Arial"/>
              </w:rPr>
              <w:t xml:space="preserve">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821783">
              <w:rPr>
                <w:rFonts w:ascii="Arial" w:hAnsi="Arial" w:cs="Arial"/>
              </w:rPr>
              <w:t>деятельности  органов</w:t>
            </w:r>
            <w:proofErr w:type="gramEnd"/>
            <w:r w:rsidRPr="00821783">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1.</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Повышение информированности населения муниципального образования Московской области</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Процент</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218</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220</w:t>
            </w:r>
          </w:p>
        </w:tc>
        <w:tc>
          <w:tcPr>
            <w:tcW w:w="993"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222</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224</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226</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228</w:t>
            </w:r>
          </w:p>
        </w:tc>
        <w:tc>
          <w:tcPr>
            <w:tcW w:w="225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eastAsia="Calibri" w:hAnsi="Arial" w:cs="Arial"/>
              </w:rPr>
              <w:t>Управление по</w:t>
            </w:r>
            <w:r w:rsidRPr="00821783">
              <w:rPr>
                <w:rFonts w:ascii="Arial" w:eastAsia="Calibri" w:hAnsi="Arial" w:cs="Arial"/>
                <w:lang w:val="en-US"/>
              </w:rPr>
              <w:t> </w:t>
            </w:r>
            <w:r w:rsidRPr="00821783">
              <w:rPr>
                <w:rFonts w:ascii="Arial" w:eastAsia="Calibri" w:hAnsi="Arial" w:cs="Arial"/>
              </w:rPr>
              <w:t>информационной политике администрации Городского округа Люберцы 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1.01.01, 1.01.02, 1.01.03, 1.01.05, 1.01.7</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2.</w:t>
            </w:r>
          </w:p>
        </w:tc>
        <w:tc>
          <w:tcPr>
            <w:tcW w:w="2271"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Наличие незаконных рекламных конструкций, установленных на территории муниципального образования</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jc w:val="center"/>
              <w:rPr>
                <w:rFonts w:ascii="Arial" w:hAnsi="Arial" w:cs="Arial"/>
                <w:lang w:val="en-US"/>
              </w:rPr>
            </w:pPr>
            <w:r w:rsidRPr="00821783">
              <w:rPr>
                <w:rFonts w:ascii="Arial" w:hAnsi="Arial" w:cs="Arial"/>
              </w:rPr>
              <w:t>Процент</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0</w:t>
            </w:r>
          </w:p>
        </w:tc>
        <w:tc>
          <w:tcPr>
            <w:tcW w:w="993"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0</w:t>
            </w:r>
          </w:p>
        </w:tc>
        <w:tc>
          <w:tcPr>
            <w:tcW w:w="225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shd w:val="clear" w:color="auto" w:fill="FFFFFF"/>
              </w:rPr>
              <w:t>Управление потребительского рынка, услуг и</w:t>
            </w:r>
            <w:r w:rsidRPr="00821783">
              <w:rPr>
                <w:rFonts w:ascii="Arial" w:hAnsi="Arial" w:cs="Arial"/>
                <w:shd w:val="clear" w:color="auto" w:fill="FFFFFF"/>
                <w:lang w:val="en-US"/>
              </w:rPr>
              <w:t> </w:t>
            </w:r>
            <w:r w:rsidRPr="00821783">
              <w:rPr>
                <w:rFonts w:ascii="Arial" w:hAnsi="Arial" w:cs="Arial"/>
                <w:shd w:val="clear" w:color="auto" w:fill="FFFFFF"/>
              </w:rPr>
              <w:t xml:space="preserve">рекламы администрации </w:t>
            </w:r>
            <w:r w:rsidRPr="00821783">
              <w:rPr>
                <w:rFonts w:ascii="Arial" w:eastAsia="Calibri" w:hAnsi="Arial" w:cs="Arial"/>
              </w:rPr>
              <w:t xml:space="preserve">Городского </w:t>
            </w:r>
            <w:r w:rsidRPr="00821783">
              <w:rPr>
                <w:rFonts w:ascii="Arial" w:hAnsi="Arial" w:cs="Arial"/>
                <w:shd w:val="clear" w:color="auto" w:fill="FFFFFF"/>
              </w:rPr>
              <w:t xml:space="preserve">округа Люберцы Московской </w:t>
            </w:r>
            <w:r w:rsidRPr="00821783">
              <w:rPr>
                <w:rFonts w:ascii="Arial" w:hAnsi="Arial" w:cs="Arial"/>
                <w:shd w:val="clear" w:color="auto" w:fill="FFFFFF"/>
              </w:rPr>
              <w:lastRenderedPageBreak/>
              <w:t>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lastRenderedPageBreak/>
              <w:t>1.07.01, 1.07.02, 1.07.03</w:t>
            </w:r>
          </w:p>
        </w:tc>
      </w:tr>
      <w:tr w:rsidR="00185EEA" w:rsidRPr="00821783" w:rsidTr="002C7BD3">
        <w:trPr>
          <w:trHeight w:val="20"/>
        </w:trPr>
        <w:tc>
          <w:tcPr>
            <w:tcW w:w="15609" w:type="dxa"/>
            <w:gridSpan w:val="12"/>
            <w:shd w:val="clear" w:color="auto" w:fill="FFFFFF"/>
          </w:tcPr>
          <w:p w:rsidR="00185EEA" w:rsidRPr="00821783" w:rsidRDefault="00185EEA" w:rsidP="00185EEA">
            <w:pPr>
              <w:widowControl w:val="0"/>
              <w:tabs>
                <w:tab w:val="left" w:pos="284"/>
                <w:tab w:val="left" w:pos="709"/>
              </w:tabs>
              <w:autoSpaceDE w:val="0"/>
              <w:autoSpaceDN w:val="0"/>
              <w:adjustRightInd w:val="0"/>
              <w:jc w:val="both"/>
              <w:outlineLvl w:val="1"/>
              <w:rPr>
                <w:rFonts w:ascii="Arial" w:hAnsi="Arial" w:cs="Arial"/>
              </w:rPr>
            </w:pPr>
            <w:r w:rsidRPr="00821783">
              <w:rPr>
                <w:rFonts w:ascii="Arial" w:hAnsi="Arial" w:cs="Arial"/>
              </w:rPr>
              <w:lastRenderedPageBreak/>
              <w:t>Повышение уровня удовлетворенности населения деятельностью органов местного самоуправления Городского округа Люберцы Московской области.</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3.</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Доля реализованных проектов инициативного бюджетирования от общего числа заявленных проектов</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pStyle w:val="ConsPlusNormal"/>
              <w:keepNext/>
              <w:keepLines/>
              <w:ind w:firstLine="0"/>
              <w:jc w:val="center"/>
              <w:rPr>
                <w:bCs/>
                <w:sz w:val="24"/>
                <w:szCs w:val="24"/>
                <w:shd w:val="clear" w:color="auto" w:fill="FFFFFF"/>
              </w:rPr>
            </w:pPr>
            <w:r w:rsidRPr="00821783">
              <w:rPr>
                <w:sz w:val="24"/>
                <w:szCs w:val="24"/>
              </w:rPr>
              <w:t>Процент</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100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993"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99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0</w:t>
            </w:r>
          </w:p>
        </w:tc>
        <w:tc>
          <w:tcPr>
            <w:tcW w:w="2256" w:type="dxa"/>
            <w:shd w:val="clear" w:color="auto" w:fill="FFFFFF"/>
          </w:tcPr>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Управление образованием администрации Городского округа Люберцы Московской области;</w:t>
            </w:r>
          </w:p>
          <w:p w:rsidR="00185EEA" w:rsidRPr="00821783" w:rsidRDefault="00185EEA" w:rsidP="00185EEA">
            <w:pPr>
              <w:autoSpaceDE w:val="0"/>
              <w:autoSpaceDN w:val="0"/>
              <w:adjustRightInd w:val="0"/>
              <w:jc w:val="center"/>
              <w:rPr>
                <w:rFonts w:ascii="Arial" w:eastAsia="Calibri" w:hAnsi="Arial" w:cs="Arial"/>
              </w:rPr>
            </w:pPr>
            <w:r w:rsidRPr="00821783">
              <w:rPr>
                <w:rFonts w:ascii="Arial" w:eastAsia="Calibri" w:hAnsi="Arial" w:cs="Arial"/>
              </w:rPr>
              <w:t>Управление благоустройства Городского округа Люберцы 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3.02.01</w:t>
            </w:r>
          </w:p>
        </w:tc>
      </w:tr>
      <w:tr w:rsidR="00185EEA" w:rsidRPr="00821783" w:rsidTr="002C7BD3">
        <w:trPr>
          <w:trHeight w:val="20"/>
        </w:trPr>
        <w:tc>
          <w:tcPr>
            <w:tcW w:w="15609" w:type="dxa"/>
            <w:gridSpan w:val="12"/>
            <w:shd w:val="clear" w:color="auto" w:fill="FFFFFF"/>
          </w:tcPr>
          <w:p w:rsidR="00185EEA" w:rsidRPr="00821783" w:rsidRDefault="00185EEA" w:rsidP="00185EEA">
            <w:pPr>
              <w:rPr>
                <w:rFonts w:ascii="Arial" w:hAnsi="Arial" w:cs="Arial"/>
              </w:rPr>
            </w:pPr>
            <w:r w:rsidRPr="00821783">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lang w:eastAsia="en-US"/>
              </w:rPr>
              <w:t>4.</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 xml:space="preserve">Доля молодых </w:t>
            </w:r>
            <w:proofErr w:type="gramStart"/>
            <w:r w:rsidRPr="00821783">
              <w:rPr>
                <w:rFonts w:ascii="Arial" w:hAnsi="Arial" w:cs="Arial"/>
              </w:rPr>
              <w:t xml:space="preserve">людей,   </w:t>
            </w:r>
            <w:proofErr w:type="gramEnd"/>
            <w:r w:rsidRPr="00821783">
              <w:rPr>
                <w:rFonts w:ascii="Arial" w:hAnsi="Arial" w:cs="Arial"/>
              </w:rPr>
              <w:t xml:space="preserve">              вовлеченных в мероприятия, направленные на профессиональное развитие</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Процент</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17,24</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28,8</w:t>
            </w:r>
          </w:p>
        </w:tc>
        <w:tc>
          <w:tcPr>
            <w:tcW w:w="993" w:type="dxa"/>
            <w:shd w:val="clear" w:color="auto" w:fill="FFFFFF"/>
          </w:tcPr>
          <w:p w:rsidR="00185EEA" w:rsidRPr="00821783" w:rsidRDefault="00185EEA" w:rsidP="00185EEA">
            <w:pPr>
              <w:jc w:val="center"/>
              <w:rPr>
                <w:rFonts w:ascii="Arial" w:hAnsi="Arial" w:cs="Arial"/>
              </w:rPr>
            </w:pPr>
            <w:r w:rsidRPr="00821783">
              <w:rPr>
                <w:rFonts w:ascii="Arial" w:hAnsi="Arial" w:cs="Arial"/>
              </w:rPr>
              <w:t>40,35</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51,9</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63,45</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75</w:t>
            </w:r>
          </w:p>
        </w:tc>
        <w:tc>
          <w:tcPr>
            <w:tcW w:w="2256"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4.01.01, 4.02.01, 4.02.02, 4.02.03</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lang w:eastAsia="en-US"/>
              </w:rPr>
              <w:t>5.</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Охват молодежи мероприятиями проводимыми на базе инфраструктуры</w:t>
            </w:r>
          </w:p>
          <w:p w:rsidR="00185EEA" w:rsidRPr="00821783" w:rsidRDefault="00185EEA" w:rsidP="00185EEA">
            <w:pPr>
              <w:rPr>
                <w:rFonts w:ascii="Arial" w:hAnsi="Arial" w:cs="Arial"/>
              </w:rPr>
            </w:pPr>
            <w:proofErr w:type="gramStart"/>
            <w:r w:rsidRPr="00821783">
              <w:rPr>
                <w:rFonts w:ascii="Arial" w:hAnsi="Arial" w:cs="Arial"/>
              </w:rPr>
              <w:t>молодежной</w:t>
            </w:r>
            <w:proofErr w:type="gramEnd"/>
            <w:r w:rsidRPr="00821783">
              <w:rPr>
                <w:rFonts w:ascii="Arial" w:hAnsi="Arial" w:cs="Arial"/>
              </w:rPr>
              <w:t xml:space="preserve"> политики</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Процент</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7</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14</w:t>
            </w:r>
          </w:p>
        </w:tc>
        <w:tc>
          <w:tcPr>
            <w:tcW w:w="993" w:type="dxa"/>
            <w:shd w:val="clear" w:color="auto" w:fill="FFFFFF"/>
          </w:tcPr>
          <w:p w:rsidR="00185EEA" w:rsidRPr="00821783" w:rsidRDefault="00185EEA" w:rsidP="00185EEA">
            <w:pPr>
              <w:jc w:val="center"/>
              <w:rPr>
                <w:rFonts w:ascii="Arial" w:hAnsi="Arial" w:cs="Arial"/>
              </w:rPr>
            </w:pPr>
            <w:r w:rsidRPr="00821783">
              <w:rPr>
                <w:rFonts w:ascii="Arial" w:hAnsi="Arial" w:cs="Arial"/>
              </w:rPr>
              <w:t>21</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28</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35</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42</w:t>
            </w:r>
          </w:p>
        </w:tc>
        <w:tc>
          <w:tcPr>
            <w:tcW w:w="2256"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 xml:space="preserve">Управление молодежной политики и развития добровольчества администрации Городского округа Люберцы </w:t>
            </w:r>
            <w:r w:rsidRPr="00821783">
              <w:rPr>
                <w:rFonts w:eastAsia="Calibri"/>
                <w:sz w:val="24"/>
                <w:szCs w:val="24"/>
              </w:rPr>
              <w:lastRenderedPageBreak/>
              <w:t>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lastRenderedPageBreak/>
              <w:t>4.01.01, 4.02.01, 4.02.02, 4.02.03</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lang w:eastAsia="en-US"/>
              </w:rPr>
              <w:lastRenderedPageBreak/>
              <w:t>6.</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Процент</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13,73</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14,56</w:t>
            </w:r>
          </w:p>
        </w:tc>
        <w:tc>
          <w:tcPr>
            <w:tcW w:w="993" w:type="dxa"/>
            <w:shd w:val="clear" w:color="auto" w:fill="FFFFFF"/>
          </w:tcPr>
          <w:p w:rsidR="00185EEA" w:rsidRPr="00821783" w:rsidRDefault="00185EEA" w:rsidP="00185EEA">
            <w:pPr>
              <w:jc w:val="center"/>
              <w:rPr>
                <w:rFonts w:ascii="Arial" w:hAnsi="Arial" w:cs="Arial"/>
              </w:rPr>
            </w:pPr>
            <w:r w:rsidRPr="00821783">
              <w:rPr>
                <w:rFonts w:ascii="Arial" w:hAnsi="Arial" w:cs="Arial"/>
              </w:rPr>
              <w:t>15,4</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16,24</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17,08</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17,92</w:t>
            </w:r>
          </w:p>
        </w:tc>
        <w:tc>
          <w:tcPr>
            <w:tcW w:w="2256"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4.01.01, 4.02.01, 4.02.02, 4.02.03</w:t>
            </w:r>
          </w:p>
        </w:tc>
      </w:tr>
      <w:tr w:rsidR="00185EEA" w:rsidRPr="00821783" w:rsidTr="002C7BD3">
        <w:trPr>
          <w:trHeight w:val="20"/>
        </w:trPr>
        <w:tc>
          <w:tcPr>
            <w:tcW w:w="565"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lang w:eastAsia="en-US"/>
              </w:rPr>
              <w:t>7.</w:t>
            </w:r>
          </w:p>
        </w:tc>
        <w:tc>
          <w:tcPr>
            <w:tcW w:w="2271" w:type="dxa"/>
            <w:shd w:val="clear" w:color="auto" w:fill="FFFFFF"/>
          </w:tcPr>
          <w:p w:rsidR="00185EEA" w:rsidRPr="00821783" w:rsidRDefault="00185EEA" w:rsidP="00185EEA">
            <w:pPr>
              <w:rPr>
                <w:rFonts w:ascii="Arial" w:hAnsi="Arial" w:cs="Arial"/>
              </w:rPr>
            </w:pPr>
            <w:r w:rsidRPr="00821783">
              <w:rPr>
                <w:rFonts w:ascii="Arial" w:hAnsi="Arial" w:cs="Arial"/>
              </w:rPr>
              <w:t>Доля молодых людей, участвующих в проектах и программах, направленных на патриотическое воспитание</w:t>
            </w:r>
          </w:p>
        </w:tc>
        <w:tc>
          <w:tcPr>
            <w:tcW w:w="1417"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Процент</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57,46</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60,96</w:t>
            </w:r>
          </w:p>
        </w:tc>
        <w:tc>
          <w:tcPr>
            <w:tcW w:w="993" w:type="dxa"/>
            <w:shd w:val="clear" w:color="auto" w:fill="FFFFFF"/>
          </w:tcPr>
          <w:p w:rsidR="00185EEA" w:rsidRPr="00821783" w:rsidRDefault="00185EEA" w:rsidP="00185EEA">
            <w:pPr>
              <w:jc w:val="center"/>
              <w:rPr>
                <w:rFonts w:ascii="Arial" w:hAnsi="Arial" w:cs="Arial"/>
              </w:rPr>
            </w:pPr>
            <w:r w:rsidRPr="00821783">
              <w:rPr>
                <w:rFonts w:ascii="Arial" w:hAnsi="Arial" w:cs="Arial"/>
              </w:rPr>
              <w:t>64,47</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67,98</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71,49</w:t>
            </w:r>
          </w:p>
        </w:tc>
        <w:tc>
          <w:tcPr>
            <w:tcW w:w="992" w:type="dxa"/>
            <w:shd w:val="clear" w:color="auto" w:fill="FFFFFF"/>
          </w:tcPr>
          <w:p w:rsidR="00185EEA" w:rsidRPr="00821783" w:rsidRDefault="00185EEA" w:rsidP="00185EEA">
            <w:pPr>
              <w:jc w:val="center"/>
              <w:rPr>
                <w:rFonts w:ascii="Arial" w:hAnsi="Arial" w:cs="Arial"/>
              </w:rPr>
            </w:pPr>
            <w:r w:rsidRPr="00821783">
              <w:rPr>
                <w:rFonts w:ascii="Arial" w:hAnsi="Arial" w:cs="Arial"/>
              </w:rPr>
              <w:t>75</w:t>
            </w:r>
          </w:p>
        </w:tc>
        <w:tc>
          <w:tcPr>
            <w:tcW w:w="2256"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4.01.01, 4.02.01, 4.02.02, 4.02.03</w:t>
            </w:r>
          </w:p>
        </w:tc>
      </w:tr>
      <w:tr w:rsidR="00185EEA" w:rsidRPr="00821783" w:rsidTr="002C7BD3">
        <w:trPr>
          <w:trHeight w:val="20"/>
        </w:trPr>
        <w:tc>
          <w:tcPr>
            <w:tcW w:w="15609" w:type="dxa"/>
            <w:gridSpan w:val="12"/>
            <w:shd w:val="clear" w:color="auto" w:fill="FFFFFF"/>
          </w:tcPr>
          <w:p w:rsidR="00185EEA" w:rsidRPr="00821783" w:rsidRDefault="00185EEA" w:rsidP="00185EEA">
            <w:pPr>
              <w:rPr>
                <w:rFonts w:ascii="Arial" w:hAnsi="Arial" w:cs="Arial"/>
              </w:rPr>
            </w:pPr>
            <w:r w:rsidRPr="00821783">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821783">
              <w:rPr>
                <w:rFonts w:ascii="Arial" w:hAnsi="Arial" w:cs="Arial"/>
              </w:rPr>
              <w:t>волонтерства</w:t>
            </w:r>
            <w:proofErr w:type="spellEnd"/>
            <w:r w:rsidRPr="00821783">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r>
      <w:tr w:rsidR="00185EEA" w:rsidRPr="00821783" w:rsidTr="002C7BD3">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8.</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Доля людей, вовлеченных в </w:t>
            </w:r>
            <w:r w:rsidRPr="00821783">
              <w:rPr>
                <w:rFonts w:ascii="Arial" w:hAnsi="Arial" w:cs="Arial"/>
              </w:rPr>
              <w:lastRenderedPageBreak/>
              <w:t xml:space="preserve">добровольческую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lastRenderedPageBreak/>
              <w:t xml:space="preserve">Отраслевой </w:t>
            </w:r>
            <w:r w:rsidRPr="00821783">
              <w:rPr>
                <w:rFonts w:ascii="Arial" w:hAnsi="Arial" w:cs="Arial"/>
              </w:rPr>
              <w:lastRenderedPageBreak/>
              <w:t>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lastRenderedPageBreak/>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17,8</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 xml:space="preserve">Управление молодежной </w:t>
            </w:r>
            <w:r w:rsidRPr="00821783">
              <w:rPr>
                <w:rFonts w:eastAsia="Calibri"/>
                <w:sz w:val="24"/>
                <w:szCs w:val="24"/>
              </w:rPr>
              <w:lastRenderedPageBreak/>
              <w:t>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lastRenderedPageBreak/>
              <w:t>5.01.01</w:t>
            </w:r>
          </w:p>
        </w:tc>
      </w:tr>
      <w:tr w:rsidR="00185EEA" w:rsidRPr="00821783" w:rsidTr="002C7BD3">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lastRenderedPageBreak/>
              <w:t>9.</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Доля молодых людей, вовлеченных в добровольческую и общественную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bCs/>
                <w:shd w:val="clear" w:color="auto" w:fill="FFFFFF"/>
              </w:rPr>
            </w:pPr>
            <w:r w:rsidRPr="00821783">
              <w:rPr>
                <w:rFonts w:ascii="Arial" w:hAnsi="Arial" w:cs="Arial"/>
              </w:rPr>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eastAsiaTheme="minorHAnsi" w:hAnsi="Arial" w:cs="Arial"/>
              </w:rPr>
            </w:pPr>
            <w:r w:rsidRPr="00821783">
              <w:rPr>
                <w:rFonts w:ascii="Arial" w:eastAsiaTheme="minorHAnsi" w:hAnsi="Arial" w:cs="Arial"/>
              </w:rPr>
              <w:t>49,3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eastAsiaTheme="minorHAnsi" w:hAnsi="Arial" w:cs="Arial"/>
              </w:rPr>
            </w:pPr>
            <w:r w:rsidRPr="00821783">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eastAsiaTheme="minorHAnsi" w:hAnsi="Arial" w:cs="Arial"/>
              </w:rPr>
            </w:pPr>
            <w:r w:rsidRPr="00821783">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eastAsiaTheme="minorHAnsi" w:hAnsi="Arial" w:cs="Arial"/>
              </w:rPr>
            </w:pPr>
            <w:r w:rsidRPr="00821783">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eastAsiaTheme="minorHAnsi" w:hAnsi="Arial" w:cs="Arial"/>
              </w:rPr>
            </w:pPr>
            <w:r w:rsidRPr="00821783">
              <w:rPr>
                <w:rFonts w:ascii="Arial" w:eastAsiaTheme="minorHAnsi" w:hAnsi="Arial" w:cs="Arial"/>
              </w:rPr>
              <w:t>49,4</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5.01.01</w:t>
            </w:r>
          </w:p>
        </w:tc>
      </w:tr>
    </w:tbl>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
    <w:p w:rsidR="00185EEA" w:rsidRPr="00821783" w:rsidRDefault="00185EEA" w:rsidP="00185EEA">
      <w:pPr>
        <w:rPr>
          <w:rFonts w:ascii="Arial" w:hAnsi="Arial" w:cs="Arial"/>
          <w:b/>
        </w:rPr>
      </w:pPr>
      <w:r w:rsidRPr="00821783">
        <w:rPr>
          <w:rFonts w:ascii="Arial" w:hAnsi="Arial" w:cs="Arial"/>
          <w:b/>
        </w:rPr>
        <w:t xml:space="preserve">Взаимосвязь целевых показателей муниципальной программы Городского округа Люберцы Московской области </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eastAsia="Calibri" w:hAnsi="Arial" w:cs="Arial"/>
          <w:b/>
        </w:rPr>
        <w:t>«</w:t>
      </w:r>
      <w:r w:rsidRPr="00821783">
        <w:rPr>
          <w:rFonts w:ascii="Arial" w:hAnsi="Arial" w:cs="Arial"/>
          <w:b/>
        </w:rPr>
        <w:t xml:space="preserve">Развитие институтов гражданского общества, повышение эффективности местного самоуправления и реализации молодежной политики» </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целями (задачами), на достижение которых направлен показатель</w:t>
      </w:r>
    </w:p>
    <w:p w:rsidR="00185EEA" w:rsidRPr="00821783" w:rsidRDefault="00185EEA" w:rsidP="00185EEA">
      <w:pPr>
        <w:tabs>
          <w:tab w:val="left" w:pos="1060"/>
        </w:tabs>
        <w:jc w:val="center"/>
        <w:rPr>
          <w:rFonts w:ascii="Arial" w:hAnsi="Arial" w:cs="Arial"/>
          <w:b/>
        </w:rPr>
      </w:pPr>
    </w:p>
    <w:p w:rsidR="00185EEA" w:rsidRPr="00821783" w:rsidRDefault="00185EEA" w:rsidP="00185EEA">
      <w:pPr>
        <w:pStyle w:val="ConsPlusNormal"/>
        <w:jc w:val="right"/>
        <w:rPr>
          <w:sz w:val="24"/>
          <w:szCs w:val="24"/>
        </w:rPr>
      </w:pPr>
      <w:r w:rsidRPr="00821783">
        <w:rPr>
          <w:sz w:val="24"/>
          <w:szCs w:val="24"/>
        </w:rPr>
        <w:t xml:space="preserve"> Таблица 2</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5676"/>
        <w:gridCol w:w="5103"/>
        <w:gridCol w:w="4111"/>
      </w:tblGrid>
      <w:tr w:rsidR="00185EEA" w:rsidRPr="00821783" w:rsidTr="002C7BD3">
        <w:trPr>
          <w:trHeight w:val="573"/>
        </w:trPr>
        <w:tc>
          <w:tcPr>
            <w:tcW w:w="56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 п/п</w:t>
            </w:r>
          </w:p>
        </w:tc>
        <w:tc>
          <w:tcPr>
            <w:tcW w:w="5676"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Цели муниципальной программы</w:t>
            </w:r>
          </w:p>
        </w:tc>
        <w:tc>
          <w:tcPr>
            <w:tcW w:w="5103"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c>
          <w:tcPr>
            <w:tcW w:w="4111"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Наименование целевых показателей</w:t>
            </w:r>
          </w:p>
        </w:tc>
      </w:tr>
      <w:tr w:rsidR="00185EEA" w:rsidRPr="00821783" w:rsidTr="002C7BD3">
        <w:trPr>
          <w:trHeight w:val="296"/>
        </w:trPr>
        <w:tc>
          <w:tcPr>
            <w:tcW w:w="562"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val="en-US"/>
              </w:rPr>
            </w:pPr>
            <w:r w:rsidRPr="00821783">
              <w:rPr>
                <w:rFonts w:ascii="Arial" w:hAnsi="Arial" w:cs="Arial"/>
                <w:lang w:val="en-US"/>
              </w:rPr>
              <w:t>1</w:t>
            </w:r>
          </w:p>
        </w:tc>
        <w:tc>
          <w:tcPr>
            <w:tcW w:w="5676"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5103"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3</w:t>
            </w:r>
          </w:p>
        </w:tc>
        <w:tc>
          <w:tcPr>
            <w:tcW w:w="4111" w:type="dxa"/>
            <w:shd w:val="clear" w:color="auto" w:fill="FFFFFF"/>
            <w:vAlign w:val="center"/>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4</w:t>
            </w:r>
          </w:p>
        </w:tc>
      </w:tr>
      <w:tr w:rsidR="00185EEA" w:rsidRPr="00821783" w:rsidTr="002C7BD3">
        <w:trPr>
          <w:trHeight w:val="296"/>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1.</w:t>
            </w:r>
          </w:p>
        </w:tc>
        <w:tc>
          <w:tcPr>
            <w:tcW w:w="5676" w:type="dxa"/>
            <w:shd w:val="clear" w:color="auto" w:fill="FFFFFF"/>
          </w:tcPr>
          <w:p w:rsidR="00185EEA" w:rsidRPr="00821783" w:rsidRDefault="00185EEA" w:rsidP="00185EEA">
            <w:pPr>
              <w:rPr>
                <w:rFonts w:ascii="Arial" w:hAnsi="Arial" w:cs="Arial"/>
              </w:rPr>
            </w:pPr>
            <w:r w:rsidRPr="00821783">
              <w:rPr>
                <w:rFonts w:ascii="Arial" w:hAnsi="Arial" w:cs="Arial"/>
              </w:rPr>
              <w:t xml:space="preserve">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821783">
              <w:rPr>
                <w:rFonts w:ascii="Arial" w:hAnsi="Arial" w:cs="Arial"/>
              </w:rPr>
              <w:t>деятельности  органов</w:t>
            </w:r>
            <w:proofErr w:type="gramEnd"/>
            <w:r w:rsidRPr="00821783">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Повышение уровня информированности населения Городского округа Люберцы Московской области</w:t>
            </w:r>
            <w:proofErr w:type="gramStart"/>
            <w:r w:rsidRPr="00821783">
              <w:rPr>
                <w:rFonts w:ascii="Arial" w:hAnsi="Arial" w:cs="Arial"/>
              </w:rPr>
              <w:t>. через</w:t>
            </w:r>
            <w:proofErr w:type="gramEnd"/>
            <w:r w:rsidRPr="00821783">
              <w:rPr>
                <w:rFonts w:ascii="Arial" w:hAnsi="Arial" w:cs="Arial"/>
              </w:rPr>
              <w:t xml:space="preserve"> СМИ, социальные сети, мессенджеры и посредством наружной рекламы.</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t>Повышение информированности населения муниципального образования Московской области.</w:t>
            </w:r>
          </w:p>
        </w:tc>
      </w:tr>
      <w:tr w:rsidR="00185EEA" w:rsidRPr="00821783" w:rsidTr="002C7BD3">
        <w:trPr>
          <w:trHeight w:val="296"/>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5676" w:type="dxa"/>
            <w:shd w:val="clear" w:color="auto" w:fill="FFFFFF"/>
          </w:tcPr>
          <w:p w:rsidR="00185EEA" w:rsidRPr="00821783" w:rsidRDefault="00185EEA" w:rsidP="00185EEA">
            <w:pPr>
              <w:rPr>
                <w:rFonts w:ascii="Arial" w:hAnsi="Arial" w:cs="Arial"/>
              </w:rPr>
            </w:pPr>
            <w:r w:rsidRPr="00821783">
              <w:rPr>
                <w:rFonts w:ascii="Arial" w:hAnsi="Arial" w:cs="Arial"/>
              </w:rPr>
              <w:t xml:space="preserve">Обеспечение открытости и прозрачности </w:t>
            </w:r>
            <w:r w:rsidRPr="00821783">
              <w:rPr>
                <w:rFonts w:ascii="Arial" w:hAnsi="Arial" w:cs="Arial"/>
              </w:rPr>
              <w:lastRenderedPageBreak/>
              <w:t xml:space="preserve">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821783">
              <w:rPr>
                <w:rFonts w:ascii="Arial" w:hAnsi="Arial" w:cs="Arial"/>
              </w:rPr>
              <w:t>деятельности  органов</w:t>
            </w:r>
            <w:proofErr w:type="gramEnd"/>
            <w:r w:rsidRPr="00821783">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lastRenderedPageBreak/>
              <w:t xml:space="preserve">Повышение уровня информированности </w:t>
            </w:r>
            <w:r w:rsidRPr="00821783">
              <w:rPr>
                <w:rFonts w:ascii="Arial" w:hAnsi="Arial" w:cs="Arial"/>
              </w:rPr>
              <w:lastRenderedPageBreak/>
              <w:t>населения Городского округа Люберцы Московской области</w:t>
            </w:r>
            <w:proofErr w:type="gramStart"/>
            <w:r w:rsidRPr="00821783">
              <w:rPr>
                <w:rFonts w:ascii="Arial" w:hAnsi="Arial" w:cs="Arial"/>
              </w:rPr>
              <w:t>. через</w:t>
            </w:r>
            <w:proofErr w:type="gramEnd"/>
            <w:r w:rsidRPr="00821783">
              <w:rPr>
                <w:rFonts w:ascii="Arial" w:hAnsi="Arial" w:cs="Arial"/>
              </w:rPr>
              <w:t xml:space="preserve"> СМИ, социальные сети, мессенджеры и посредством наружной рекламы.</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lastRenderedPageBreak/>
              <w:t xml:space="preserve">Наличие незаконных рекламных </w:t>
            </w:r>
            <w:r w:rsidRPr="00821783">
              <w:rPr>
                <w:rFonts w:ascii="Arial" w:hAnsi="Arial" w:cs="Arial"/>
              </w:rPr>
              <w:lastRenderedPageBreak/>
              <w:t>конструкций, установленных на территории муниципального образования.</w:t>
            </w:r>
          </w:p>
        </w:tc>
      </w:tr>
      <w:tr w:rsidR="00185EEA" w:rsidRPr="00821783" w:rsidTr="002C7BD3">
        <w:trPr>
          <w:trHeight w:val="230"/>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rPr>
            </w:pPr>
            <w:r w:rsidRPr="00821783">
              <w:rPr>
                <w:rFonts w:ascii="Arial" w:hAnsi="Arial" w:cs="Arial"/>
              </w:rPr>
              <w:lastRenderedPageBreak/>
              <w:t>3.</w:t>
            </w:r>
          </w:p>
        </w:tc>
        <w:tc>
          <w:tcPr>
            <w:tcW w:w="5676"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b/>
              </w:rPr>
            </w:pPr>
            <w:r w:rsidRPr="00821783">
              <w:rPr>
                <w:rFonts w:ascii="Arial" w:hAnsi="Arial" w:cs="Arial"/>
              </w:rPr>
              <w:t>Повышение уровня удовлетворенности населения деятельностью органов местного самоуправления Городского округа Люберцы Московской области.</w:t>
            </w:r>
          </w:p>
        </w:tc>
        <w:tc>
          <w:tcPr>
            <w:tcW w:w="5103" w:type="dxa"/>
            <w:shd w:val="clear" w:color="auto" w:fill="FFFFFF"/>
          </w:tcPr>
          <w:p w:rsidR="00185EEA" w:rsidRPr="00821783" w:rsidRDefault="00185EEA" w:rsidP="00185EEA">
            <w:pPr>
              <w:rPr>
                <w:rFonts w:ascii="Arial" w:hAnsi="Arial" w:cs="Arial"/>
              </w:rPr>
            </w:pPr>
            <w:r w:rsidRPr="00821783">
              <w:rPr>
                <w:rFonts w:ascii="Arial" w:hAnsi="Arial" w:cs="Arial"/>
                <w:spacing w:val="2"/>
              </w:rPr>
              <w:t xml:space="preserve">Создание нового механизма взаимодействия жителей и органов местного самоуправления </w:t>
            </w:r>
            <w:r w:rsidRPr="00821783">
              <w:rPr>
                <w:rFonts w:ascii="Arial" w:hAnsi="Arial" w:cs="Arial"/>
              </w:rPr>
              <w:t xml:space="preserve">Городского округа Люберцы Московской области </w:t>
            </w:r>
            <w:r w:rsidRPr="00821783">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c>
          <w:tcPr>
            <w:tcW w:w="4111"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Доля реализованных проектов инициативного бюджетирования от общего числа заявленных проектов.</w:t>
            </w:r>
          </w:p>
        </w:tc>
      </w:tr>
      <w:tr w:rsidR="00185EEA" w:rsidRPr="00821783" w:rsidTr="002C7BD3">
        <w:trPr>
          <w:trHeight w:val="1823"/>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4.</w:t>
            </w:r>
          </w:p>
        </w:tc>
        <w:tc>
          <w:tcPr>
            <w:tcW w:w="5676"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t>Доля молодых людей, вовлеченных в мероприятия, направленные на профессиональное развитие</w:t>
            </w:r>
          </w:p>
        </w:tc>
      </w:tr>
      <w:tr w:rsidR="00185EEA" w:rsidRPr="00821783" w:rsidTr="002C7BD3">
        <w:trPr>
          <w:trHeight w:val="1823"/>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5.</w:t>
            </w:r>
          </w:p>
        </w:tc>
        <w:tc>
          <w:tcPr>
            <w:tcW w:w="5676"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 xml:space="preserve">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w:t>
            </w:r>
            <w:r w:rsidRPr="00821783">
              <w:rPr>
                <w:rFonts w:ascii="Arial" w:hAnsi="Arial" w:cs="Arial"/>
              </w:rPr>
              <w:lastRenderedPageBreak/>
              <w:t>совершенствование методов и форм работы с молодежью.</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lastRenderedPageBreak/>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t>Охват молодежи мероприятиями проводимыми на базе инфраструктуры</w:t>
            </w:r>
          </w:p>
          <w:p w:rsidR="00185EEA" w:rsidRPr="00821783" w:rsidRDefault="00185EEA" w:rsidP="00185EEA">
            <w:pPr>
              <w:rPr>
                <w:rFonts w:ascii="Arial" w:hAnsi="Arial" w:cs="Arial"/>
              </w:rPr>
            </w:pPr>
            <w:proofErr w:type="gramStart"/>
            <w:r w:rsidRPr="00821783">
              <w:rPr>
                <w:rFonts w:ascii="Arial" w:hAnsi="Arial" w:cs="Arial"/>
              </w:rPr>
              <w:t>молодежной</w:t>
            </w:r>
            <w:proofErr w:type="gramEnd"/>
            <w:r w:rsidRPr="00821783">
              <w:rPr>
                <w:rFonts w:ascii="Arial" w:hAnsi="Arial" w:cs="Arial"/>
              </w:rPr>
              <w:t xml:space="preserve"> политики</w:t>
            </w:r>
          </w:p>
        </w:tc>
      </w:tr>
      <w:tr w:rsidR="00185EEA" w:rsidRPr="00821783" w:rsidTr="002C7BD3">
        <w:trPr>
          <w:trHeight w:val="1823"/>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lastRenderedPageBreak/>
              <w:t>6.</w:t>
            </w:r>
          </w:p>
        </w:tc>
        <w:tc>
          <w:tcPr>
            <w:tcW w:w="5676"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r>
      <w:tr w:rsidR="00185EEA" w:rsidRPr="00821783" w:rsidTr="002C7BD3">
        <w:trPr>
          <w:trHeight w:val="1823"/>
        </w:trPr>
        <w:tc>
          <w:tcPr>
            <w:tcW w:w="562" w:type="dxa"/>
            <w:shd w:val="clear" w:color="auto" w:fill="FFFFFF"/>
          </w:tcPr>
          <w:p w:rsidR="00185EEA" w:rsidRPr="00821783" w:rsidRDefault="00185EEA" w:rsidP="00185EEA">
            <w:pPr>
              <w:widowControl w:val="0"/>
              <w:tabs>
                <w:tab w:val="left" w:pos="284"/>
                <w:tab w:val="left" w:pos="709"/>
              </w:tabs>
              <w:autoSpaceDE w:val="0"/>
              <w:autoSpaceDN w:val="0"/>
              <w:adjustRightInd w:val="0"/>
              <w:jc w:val="center"/>
              <w:outlineLvl w:val="1"/>
              <w:rPr>
                <w:rFonts w:ascii="Arial" w:hAnsi="Arial" w:cs="Arial"/>
                <w:lang w:eastAsia="en-US"/>
              </w:rPr>
            </w:pPr>
            <w:r w:rsidRPr="00821783">
              <w:rPr>
                <w:rFonts w:ascii="Arial" w:hAnsi="Arial" w:cs="Arial"/>
                <w:lang w:eastAsia="en-US"/>
              </w:rPr>
              <w:t>7.</w:t>
            </w:r>
          </w:p>
        </w:tc>
        <w:tc>
          <w:tcPr>
            <w:tcW w:w="5676"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185EEA" w:rsidRPr="00821783" w:rsidRDefault="00185EEA" w:rsidP="00185EEA">
            <w:pPr>
              <w:rPr>
                <w:rFonts w:ascii="Arial" w:hAnsi="Arial" w:cs="Arial"/>
              </w:rPr>
            </w:pPr>
            <w:r w:rsidRPr="00821783">
              <w:rPr>
                <w:rFonts w:ascii="Arial" w:hAnsi="Arial" w:cs="Arial"/>
              </w:rPr>
              <w:t>Доля молодых людей, участвующих в проектах и программах, направленных на патриотическое воспитание</w:t>
            </w:r>
          </w:p>
        </w:tc>
      </w:tr>
      <w:tr w:rsidR="00185EEA" w:rsidRPr="00821783" w:rsidTr="002C7BD3">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8.</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 xml:space="preserve">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w:t>
            </w:r>
            <w:r w:rsidRPr="00821783">
              <w:rPr>
                <w:rFonts w:ascii="Arial" w:hAnsi="Arial" w:cs="Arial"/>
              </w:rPr>
              <w:lastRenderedPageBreak/>
              <w:t>добровольчества (</w:t>
            </w:r>
            <w:proofErr w:type="spellStart"/>
            <w:r w:rsidRPr="00821783">
              <w:rPr>
                <w:rFonts w:ascii="Arial" w:hAnsi="Arial" w:cs="Arial"/>
              </w:rPr>
              <w:t>волонтерства</w:t>
            </w:r>
            <w:proofErr w:type="spellEnd"/>
            <w:r w:rsidRPr="00821783">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lastRenderedPageBreak/>
              <w:t xml:space="preserve">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w:t>
            </w:r>
            <w:r w:rsidRPr="00821783">
              <w:rPr>
                <w:rFonts w:ascii="Arial" w:hAnsi="Arial" w:cs="Arial"/>
              </w:rPr>
              <w:lastRenderedPageBreak/>
              <w:t>Повышение уровня информированности о добровольчестве (</w:t>
            </w:r>
            <w:proofErr w:type="spellStart"/>
            <w:r w:rsidRPr="00821783">
              <w:rPr>
                <w:rFonts w:ascii="Arial" w:hAnsi="Arial" w:cs="Arial"/>
              </w:rPr>
              <w:t>волонтерстве</w:t>
            </w:r>
            <w:proofErr w:type="spellEnd"/>
            <w:r w:rsidRPr="00821783">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lastRenderedPageBreak/>
              <w:t xml:space="preserve">Доля людей, вовлеченных в добровольческую деятельность </w:t>
            </w:r>
          </w:p>
        </w:tc>
      </w:tr>
      <w:tr w:rsidR="00185EEA" w:rsidRPr="00821783" w:rsidTr="002C7BD3">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lastRenderedPageBreak/>
              <w:t>9.</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lang w:eastAsia="en-US"/>
              </w:rPr>
            </w:pPr>
            <w:r w:rsidRPr="00821783">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821783">
              <w:rPr>
                <w:rFonts w:ascii="Arial" w:hAnsi="Arial" w:cs="Arial"/>
              </w:rPr>
              <w:t>волонтерства</w:t>
            </w:r>
            <w:proofErr w:type="spellEnd"/>
            <w:r w:rsidRPr="00821783">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widowControl w:val="0"/>
              <w:tabs>
                <w:tab w:val="left" w:pos="284"/>
                <w:tab w:val="left" w:pos="709"/>
              </w:tabs>
              <w:autoSpaceDE w:val="0"/>
              <w:autoSpaceDN w:val="0"/>
              <w:adjustRightInd w:val="0"/>
              <w:outlineLvl w:val="1"/>
              <w:rPr>
                <w:rFonts w:ascii="Arial" w:hAnsi="Arial" w:cs="Arial"/>
              </w:rPr>
            </w:pPr>
            <w:r w:rsidRPr="00821783">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821783">
              <w:rPr>
                <w:rFonts w:ascii="Arial" w:hAnsi="Arial" w:cs="Arial"/>
              </w:rPr>
              <w:t>волонтерстве</w:t>
            </w:r>
            <w:proofErr w:type="spellEnd"/>
            <w:r w:rsidRPr="00821783">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Доля молодых людей, вовлеченных в добровольческую и общественную деятельность </w:t>
            </w:r>
          </w:p>
        </w:tc>
      </w:tr>
    </w:tbl>
    <w:p w:rsidR="00185EEA" w:rsidRPr="00821783" w:rsidRDefault="00185EEA" w:rsidP="00185EEA">
      <w:pPr>
        <w:pStyle w:val="ConsPlusNormal"/>
        <w:ind w:firstLine="708"/>
        <w:rPr>
          <w:b/>
          <w:sz w:val="24"/>
          <w:szCs w:val="24"/>
        </w:rPr>
      </w:pPr>
    </w:p>
    <w:p w:rsidR="00185EEA" w:rsidRDefault="00185EEA"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Default="00821783" w:rsidP="00185EEA">
      <w:pPr>
        <w:pStyle w:val="ConsPlusNormal"/>
        <w:ind w:firstLine="708"/>
        <w:rPr>
          <w:b/>
          <w:sz w:val="24"/>
          <w:szCs w:val="24"/>
        </w:rPr>
      </w:pPr>
    </w:p>
    <w:p w:rsidR="00821783" w:rsidRPr="00821783" w:rsidRDefault="00821783" w:rsidP="00185EEA">
      <w:pPr>
        <w:pStyle w:val="ConsPlusNormal"/>
        <w:ind w:firstLine="708"/>
        <w:rPr>
          <w:b/>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№2 к муниципальной программе </w:t>
            </w:r>
            <w:r w:rsidRPr="00821783">
              <w:rPr>
                <w:rFonts w:ascii="Arial" w:hAnsi="Arial" w:cs="Arial"/>
              </w:rPr>
              <w:t xml:space="preserve">Городского округа Люберцы Московской </w:t>
            </w:r>
            <w:proofErr w:type="gramStart"/>
            <w:r w:rsidRPr="00821783">
              <w:rPr>
                <w:rFonts w:ascii="Arial" w:hAnsi="Arial" w:cs="Arial"/>
              </w:rPr>
              <w:t>области</w:t>
            </w:r>
            <w:r w:rsidRPr="00821783">
              <w:rPr>
                <w:rFonts w:ascii="Arial" w:eastAsia="Calibri" w:hAnsi="Arial" w:cs="Arial"/>
              </w:rPr>
              <w:t>«</w:t>
            </w:r>
            <w:proofErr w:type="gramEnd"/>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pStyle w:val="ConsPlusTitle"/>
        <w:outlineLvl w:val="1"/>
        <w:rPr>
          <w:rFonts w:ascii="Arial" w:hAnsi="Arial" w:cs="Arial"/>
          <w:sz w:val="24"/>
          <w:szCs w:val="24"/>
        </w:rPr>
      </w:pPr>
    </w:p>
    <w:p w:rsidR="00185EEA" w:rsidRPr="00821783" w:rsidRDefault="00185EEA" w:rsidP="00185EEA">
      <w:pPr>
        <w:pStyle w:val="ConsPlusTitle"/>
        <w:outlineLvl w:val="1"/>
        <w:rPr>
          <w:rFonts w:ascii="Arial" w:hAnsi="Arial" w:cs="Arial"/>
          <w:sz w:val="24"/>
          <w:szCs w:val="24"/>
        </w:rPr>
      </w:pPr>
    </w:p>
    <w:p w:rsidR="00185EEA" w:rsidRPr="00821783" w:rsidRDefault="00185EEA" w:rsidP="00185EEA">
      <w:pPr>
        <w:rPr>
          <w:rFonts w:ascii="Arial" w:hAnsi="Arial" w:cs="Arial"/>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Методика расчета значений целевых показателей муниципальной программы Городского округа Люберцы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right"/>
        <w:outlineLvl w:val="1"/>
        <w:rPr>
          <w:rFonts w:ascii="Arial" w:hAnsi="Arial" w:cs="Arial"/>
          <w:b w:val="0"/>
          <w:sz w:val="24"/>
          <w:szCs w:val="24"/>
        </w:rPr>
      </w:pPr>
      <w:r w:rsidRPr="00821783">
        <w:rPr>
          <w:rFonts w:ascii="Arial" w:hAnsi="Arial" w:cs="Arial"/>
          <w:b w:val="0"/>
          <w:sz w:val="24"/>
          <w:szCs w:val="24"/>
        </w:rPr>
        <w:t>Таблица 1</w:t>
      </w:r>
    </w:p>
    <w:tbl>
      <w:tblPr>
        <w:tblpPr w:leftFromText="180" w:rightFromText="180" w:vertAnchor="text" w:horzAnchor="margin" w:tblpX="-159" w:tblpY="275"/>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06"/>
        <w:gridCol w:w="1276"/>
        <w:gridCol w:w="5732"/>
        <w:gridCol w:w="4253"/>
        <w:gridCol w:w="1639"/>
      </w:tblGrid>
      <w:tr w:rsidR="00185EEA" w:rsidRPr="00821783" w:rsidTr="00185EEA">
        <w:trPr>
          <w:trHeight w:val="269"/>
        </w:trPr>
        <w:tc>
          <w:tcPr>
            <w:tcW w:w="629" w:type="dxa"/>
            <w:vAlign w:val="center"/>
          </w:tcPr>
          <w:p w:rsidR="00185EEA" w:rsidRPr="00821783" w:rsidRDefault="00185EEA" w:rsidP="00185EEA">
            <w:pPr>
              <w:pStyle w:val="ConsPlusNormal"/>
              <w:keepNext/>
              <w:keepLines/>
              <w:ind w:firstLine="0"/>
              <w:jc w:val="center"/>
              <w:rPr>
                <w:sz w:val="24"/>
                <w:szCs w:val="24"/>
              </w:rPr>
            </w:pPr>
            <w:r w:rsidRPr="00821783">
              <w:rPr>
                <w:sz w:val="24"/>
                <w:szCs w:val="24"/>
              </w:rPr>
              <w:t>№ п/п</w:t>
            </w:r>
          </w:p>
        </w:tc>
        <w:tc>
          <w:tcPr>
            <w:tcW w:w="2206" w:type="dxa"/>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Наименование целевых показателей</w:t>
            </w:r>
          </w:p>
        </w:tc>
        <w:tc>
          <w:tcPr>
            <w:tcW w:w="1276" w:type="dxa"/>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Единица измерения</w:t>
            </w:r>
          </w:p>
        </w:tc>
        <w:tc>
          <w:tcPr>
            <w:tcW w:w="5732" w:type="dxa"/>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Методика расчета целевого показателя </w:t>
            </w:r>
          </w:p>
        </w:tc>
        <w:tc>
          <w:tcPr>
            <w:tcW w:w="4253" w:type="dxa"/>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Источник данных</w:t>
            </w:r>
          </w:p>
        </w:tc>
        <w:tc>
          <w:tcPr>
            <w:tcW w:w="1639" w:type="dxa"/>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Период представления отчетности</w:t>
            </w:r>
          </w:p>
        </w:tc>
      </w:tr>
      <w:tr w:rsidR="00185EEA" w:rsidRPr="00821783" w:rsidTr="00185EEA">
        <w:trPr>
          <w:trHeight w:val="269"/>
        </w:trPr>
        <w:tc>
          <w:tcPr>
            <w:tcW w:w="629" w:type="dxa"/>
            <w:vAlign w:val="center"/>
          </w:tcPr>
          <w:p w:rsidR="00185EEA" w:rsidRPr="00821783" w:rsidRDefault="00185EEA" w:rsidP="00185EEA">
            <w:pPr>
              <w:pStyle w:val="ConsPlusNormal"/>
              <w:keepNext/>
              <w:keepLines/>
              <w:ind w:firstLine="0"/>
              <w:jc w:val="center"/>
              <w:rPr>
                <w:sz w:val="24"/>
                <w:szCs w:val="24"/>
              </w:rPr>
            </w:pPr>
            <w:r w:rsidRPr="00821783">
              <w:rPr>
                <w:sz w:val="24"/>
                <w:szCs w:val="24"/>
              </w:rPr>
              <w:t>1</w:t>
            </w:r>
          </w:p>
        </w:tc>
        <w:tc>
          <w:tcPr>
            <w:tcW w:w="2206" w:type="dxa"/>
            <w:vAlign w:val="center"/>
          </w:tcPr>
          <w:p w:rsidR="00185EEA" w:rsidRPr="00821783" w:rsidRDefault="00185EEA" w:rsidP="00185EEA">
            <w:pPr>
              <w:pStyle w:val="ConsPlusNormal"/>
              <w:keepNext/>
              <w:keepLines/>
              <w:ind w:firstLine="0"/>
              <w:jc w:val="center"/>
              <w:rPr>
                <w:sz w:val="24"/>
                <w:szCs w:val="24"/>
              </w:rPr>
            </w:pPr>
            <w:r w:rsidRPr="00821783">
              <w:rPr>
                <w:sz w:val="24"/>
                <w:szCs w:val="24"/>
              </w:rPr>
              <w:t>2</w:t>
            </w:r>
          </w:p>
        </w:tc>
        <w:tc>
          <w:tcPr>
            <w:tcW w:w="1276" w:type="dxa"/>
          </w:tcPr>
          <w:p w:rsidR="00185EEA" w:rsidRPr="00821783" w:rsidRDefault="00185EEA" w:rsidP="00185EEA">
            <w:pPr>
              <w:pStyle w:val="ConsPlusNormal"/>
              <w:keepNext/>
              <w:keepLines/>
              <w:ind w:firstLine="0"/>
              <w:jc w:val="center"/>
              <w:rPr>
                <w:sz w:val="24"/>
                <w:szCs w:val="24"/>
              </w:rPr>
            </w:pPr>
            <w:r w:rsidRPr="00821783">
              <w:rPr>
                <w:sz w:val="24"/>
                <w:szCs w:val="24"/>
              </w:rPr>
              <w:t>3</w:t>
            </w:r>
          </w:p>
        </w:tc>
        <w:tc>
          <w:tcPr>
            <w:tcW w:w="5732" w:type="dxa"/>
            <w:vAlign w:val="center"/>
          </w:tcPr>
          <w:p w:rsidR="00185EEA" w:rsidRPr="00821783" w:rsidRDefault="00185EEA" w:rsidP="00185EEA">
            <w:pPr>
              <w:pStyle w:val="ConsPlusNormal"/>
              <w:keepNext/>
              <w:keepLines/>
              <w:ind w:firstLine="0"/>
              <w:jc w:val="center"/>
              <w:rPr>
                <w:sz w:val="24"/>
                <w:szCs w:val="24"/>
              </w:rPr>
            </w:pPr>
            <w:r w:rsidRPr="00821783">
              <w:rPr>
                <w:sz w:val="24"/>
                <w:szCs w:val="24"/>
              </w:rPr>
              <w:t>4</w:t>
            </w:r>
          </w:p>
        </w:tc>
        <w:tc>
          <w:tcPr>
            <w:tcW w:w="4253" w:type="dxa"/>
            <w:vAlign w:val="center"/>
          </w:tcPr>
          <w:p w:rsidR="00185EEA" w:rsidRPr="00821783" w:rsidRDefault="00185EEA" w:rsidP="00185EEA">
            <w:pPr>
              <w:pStyle w:val="ConsPlusNormal"/>
              <w:keepNext/>
              <w:keepLines/>
              <w:ind w:firstLine="0"/>
              <w:jc w:val="center"/>
              <w:rPr>
                <w:sz w:val="24"/>
                <w:szCs w:val="24"/>
              </w:rPr>
            </w:pPr>
            <w:r w:rsidRPr="00821783">
              <w:rPr>
                <w:sz w:val="24"/>
                <w:szCs w:val="24"/>
              </w:rPr>
              <w:t>5</w:t>
            </w:r>
          </w:p>
        </w:tc>
        <w:tc>
          <w:tcPr>
            <w:tcW w:w="1639" w:type="dxa"/>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6</w:t>
            </w:r>
          </w:p>
        </w:tc>
      </w:tr>
      <w:tr w:rsidR="00185EEA" w:rsidRPr="00821783" w:rsidTr="00185EEA">
        <w:trPr>
          <w:trHeight w:val="1730"/>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t>1.</w:t>
            </w:r>
          </w:p>
        </w:tc>
        <w:tc>
          <w:tcPr>
            <w:tcW w:w="2206" w:type="dxa"/>
          </w:tcPr>
          <w:p w:rsidR="00185EEA" w:rsidRPr="00821783" w:rsidRDefault="00185EEA" w:rsidP="00185EEA">
            <w:pPr>
              <w:rPr>
                <w:rFonts w:ascii="Arial" w:hAnsi="Arial" w:cs="Arial"/>
              </w:rPr>
            </w:pPr>
            <w:r w:rsidRPr="00821783">
              <w:rPr>
                <w:rFonts w:ascii="Arial" w:hAnsi="Arial" w:cs="Arial"/>
              </w:rPr>
              <w:t>Повышение информированности населения муниципального образования Московской области</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tc>
        <w:tc>
          <w:tcPr>
            <w:tcW w:w="5732" w:type="dxa"/>
          </w:tcPr>
          <w:p w:rsidR="00185EEA" w:rsidRPr="00821783" w:rsidRDefault="00185EEA" w:rsidP="00185EEA">
            <w:pPr>
              <w:rPr>
                <w:rFonts w:ascii="Arial" w:hAnsi="Arial" w:cs="Arial"/>
              </w:rPr>
            </w:pPr>
            <w:r w:rsidRPr="00821783">
              <w:rPr>
                <w:rFonts w:ascii="Arial" w:hAnsi="Arial" w:cs="Arial"/>
              </w:rPr>
              <w:t>Повышение информированности населения муниципального образования Московской области</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lang w:val="en-US"/>
              </w:rPr>
              <w:t>I</w:t>
            </w:r>
            <w:r w:rsidRPr="00821783">
              <w:rPr>
                <w:rFonts w:ascii="Arial" w:hAnsi="Arial" w:cs="Arial"/>
              </w:rPr>
              <w:t xml:space="preserve"> = </w:t>
            </w:r>
            <w:r w:rsidRPr="00821783">
              <w:rPr>
                <w:rFonts w:ascii="Arial" w:hAnsi="Arial" w:cs="Arial"/>
                <w:lang w:val="en-US"/>
              </w:rPr>
              <w:t>M</w:t>
            </w:r>
            <w:r w:rsidRPr="00821783">
              <w:rPr>
                <w:rFonts w:ascii="Arial" w:hAnsi="Arial" w:cs="Arial"/>
              </w:rPr>
              <w:t xml:space="preserve"> + </w:t>
            </w:r>
            <w:r w:rsidRPr="00821783">
              <w:rPr>
                <w:rFonts w:ascii="Arial" w:hAnsi="Arial" w:cs="Arial"/>
                <w:lang w:val="en-US"/>
              </w:rPr>
              <w:t>R</w:t>
            </w:r>
            <w:r w:rsidRPr="00821783">
              <w:rPr>
                <w:rFonts w:ascii="Arial" w:hAnsi="Arial" w:cs="Arial"/>
              </w:rPr>
              <w:t xml:space="preserve"> + </w:t>
            </w:r>
            <w:r w:rsidRPr="00821783">
              <w:rPr>
                <w:rFonts w:ascii="Arial" w:hAnsi="Arial" w:cs="Arial"/>
                <w:lang w:val="en-US"/>
              </w:rPr>
              <w:t>P</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lang w:val="en-US"/>
              </w:rPr>
              <w:t>M</w:t>
            </w:r>
            <w:r w:rsidRPr="00821783">
              <w:rPr>
                <w:rFonts w:ascii="Arial" w:hAnsi="Arial" w:cs="Arial"/>
              </w:rPr>
              <w:t xml:space="preserve"> –</w:t>
            </w:r>
            <w:proofErr w:type="spellStart"/>
            <w:r w:rsidRPr="00821783">
              <w:rPr>
                <w:rFonts w:ascii="Arial" w:hAnsi="Arial" w:cs="Arial"/>
              </w:rPr>
              <w:t>МедиаИндекс</w:t>
            </w:r>
            <w:proofErr w:type="spellEnd"/>
            <w:r w:rsidRPr="00821783">
              <w:rPr>
                <w:rFonts w:ascii="Arial" w:hAnsi="Arial" w:cs="Arial"/>
              </w:rPr>
              <w:t xml:space="preserve"> муниципального образования Московской области в отчетном периоде.</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lang w:val="en-US"/>
              </w:rPr>
              <w:t>M</w:t>
            </w:r>
            <w:r w:rsidRPr="00821783">
              <w:rPr>
                <w:rFonts w:ascii="Arial" w:hAnsi="Arial" w:cs="Arial"/>
              </w:rPr>
              <w:t xml:space="preserve"> = </w:t>
            </w:r>
            <w:r w:rsidRPr="00821783">
              <w:rPr>
                <w:rFonts w:ascii="Arial" w:hAnsi="Arial" w:cs="Arial"/>
                <w:lang w:val="en-US"/>
              </w:rPr>
              <w:t>M</w:t>
            </w:r>
            <w:r w:rsidRPr="00821783">
              <w:rPr>
                <w:rFonts w:ascii="Arial" w:hAnsi="Arial" w:cs="Arial"/>
              </w:rPr>
              <w:t>1/</w:t>
            </w:r>
            <w:r w:rsidRPr="00821783">
              <w:rPr>
                <w:rFonts w:ascii="Arial" w:hAnsi="Arial" w:cs="Arial"/>
                <w:lang w:val="en-US"/>
              </w:rPr>
              <w:t>M</w:t>
            </w:r>
            <w:r w:rsidRPr="00821783">
              <w:rPr>
                <w:rFonts w:ascii="Arial" w:hAnsi="Arial" w:cs="Arial"/>
              </w:rPr>
              <w:t>2х100-100</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rPr>
              <w:t>M</w:t>
            </w:r>
            <w:r w:rsidRPr="00821783">
              <w:rPr>
                <w:rFonts w:ascii="Arial" w:hAnsi="Arial" w:cs="Arial"/>
                <w:vertAlign w:val="subscript"/>
              </w:rPr>
              <w:t>1</w:t>
            </w:r>
            <w:r w:rsidRPr="00821783">
              <w:rPr>
                <w:rFonts w:ascii="Arial" w:hAnsi="Arial" w:cs="Arial"/>
              </w:rPr>
              <w:t xml:space="preserve"> – фактически достигнутое значение в отчетном периоде, </w:t>
            </w:r>
          </w:p>
          <w:p w:rsidR="00185EEA" w:rsidRPr="00821783" w:rsidRDefault="00185EEA" w:rsidP="00185EEA">
            <w:pPr>
              <w:rPr>
                <w:rFonts w:ascii="Arial" w:hAnsi="Arial" w:cs="Arial"/>
              </w:rPr>
            </w:pPr>
            <w:r w:rsidRPr="00821783">
              <w:rPr>
                <w:rFonts w:ascii="Arial" w:hAnsi="Arial" w:cs="Arial"/>
              </w:rPr>
              <w:t>M</w:t>
            </w:r>
            <w:r w:rsidRPr="00821783">
              <w:rPr>
                <w:rFonts w:ascii="Arial" w:hAnsi="Arial" w:cs="Arial"/>
                <w:vertAlign w:val="subscript"/>
              </w:rPr>
              <w:t>2</w:t>
            </w:r>
            <w:r w:rsidRPr="00821783">
              <w:rPr>
                <w:rFonts w:ascii="Arial" w:hAnsi="Arial" w:cs="Arial"/>
              </w:rPr>
              <w:t xml:space="preserve"> – среднее значение </w:t>
            </w:r>
            <w:proofErr w:type="spellStart"/>
            <w:r w:rsidRPr="00821783">
              <w:rPr>
                <w:rFonts w:ascii="Arial" w:hAnsi="Arial" w:cs="Arial"/>
              </w:rPr>
              <w:t>МедиаИндекса</w:t>
            </w:r>
            <w:proofErr w:type="spellEnd"/>
            <w:r w:rsidRPr="00821783">
              <w:rPr>
                <w:rFonts w:ascii="Arial" w:hAnsi="Arial" w:cs="Arial"/>
              </w:rPr>
              <w:t xml:space="preserve"> муниципального образования Московской области по данным ИС «</w:t>
            </w:r>
            <w:proofErr w:type="spellStart"/>
            <w:r w:rsidRPr="00821783">
              <w:rPr>
                <w:rFonts w:ascii="Arial" w:hAnsi="Arial" w:cs="Arial"/>
              </w:rPr>
              <w:t>Медиалогия</w:t>
            </w:r>
            <w:proofErr w:type="spellEnd"/>
            <w:r w:rsidRPr="00821783">
              <w:rPr>
                <w:rFonts w:ascii="Arial" w:hAnsi="Arial" w:cs="Arial"/>
              </w:rPr>
              <w:t xml:space="preserve">» </w:t>
            </w:r>
          </w:p>
          <w:p w:rsidR="00185EEA" w:rsidRPr="00821783" w:rsidRDefault="00185EEA" w:rsidP="00185EEA">
            <w:pPr>
              <w:rPr>
                <w:rFonts w:ascii="Arial" w:hAnsi="Arial" w:cs="Arial"/>
              </w:rPr>
            </w:pPr>
            <w:proofErr w:type="gramStart"/>
            <w:r w:rsidRPr="00821783">
              <w:rPr>
                <w:rFonts w:ascii="Arial" w:hAnsi="Arial" w:cs="Arial"/>
              </w:rPr>
              <w:t>за</w:t>
            </w:r>
            <w:proofErr w:type="gramEnd"/>
            <w:r w:rsidRPr="00821783">
              <w:rPr>
                <w:rFonts w:ascii="Arial" w:hAnsi="Arial" w:cs="Arial"/>
              </w:rPr>
              <w:t xml:space="preserve"> 2024 и 2025 год.</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lang w:val="en-US"/>
              </w:rPr>
              <w:t>R</w:t>
            </w:r>
            <w:r w:rsidRPr="00821783">
              <w:rPr>
                <w:rFonts w:ascii="Arial" w:hAnsi="Arial" w:cs="Arial"/>
              </w:rPr>
              <w:t xml:space="preserve"> – рост суммарной аудитории информационных </w:t>
            </w:r>
            <w:r w:rsidRPr="00821783">
              <w:rPr>
                <w:rFonts w:ascii="Arial" w:hAnsi="Arial" w:cs="Arial"/>
              </w:rPr>
              <w:lastRenderedPageBreak/>
              <w:t>кампаний органов местного самоуправления Московской области в сети Интернет (социальные сети и мессенджеры)»</w:t>
            </w:r>
          </w:p>
          <w:p w:rsidR="00185EEA" w:rsidRPr="00821783" w:rsidRDefault="00185EEA" w:rsidP="00185EEA">
            <w:pPr>
              <w:rPr>
                <w:rFonts w:ascii="Arial" w:hAnsi="Arial" w:cs="Arial"/>
              </w:rPr>
            </w:pPr>
            <w:r w:rsidRPr="00821783">
              <w:rPr>
                <w:rFonts w:ascii="Arial" w:hAnsi="Arial" w:cs="Arial"/>
                <w:lang w:val="en-US"/>
              </w:rPr>
              <w:t>R</w:t>
            </w:r>
            <w:r w:rsidRPr="00821783">
              <w:rPr>
                <w:rFonts w:ascii="Arial" w:hAnsi="Arial" w:cs="Arial"/>
              </w:rPr>
              <w:t xml:space="preserve"> = С/ЦАх100</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lang w:val="en-US"/>
              </w:rPr>
              <w:t>C</w:t>
            </w:r>
            <w:r w:rsidRPr="00821783">
              <w:rPr>
                <w:rFonts w:ascii="Arial" w:hAnsi="Arial" w:cs="Arial"/>
              </w:rPr>
              <w:t xml:space="preserve"> – суммарная аудитория подписчиков аккаунтов социальных сетей и мессенджеров в отчетном периоде;</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lang w:val="en-US"/>
              </w:rPr>
              <w:t>P</w:t>
            </w:r>
            <w:r w:rsidRPr="00821783">
              <w:rPr>
                <w:rFonts w:ascii="Arial" w:hAnsi="Arial" w:cs="Arial"/>
              </w:rPr>
              <w:t xml:space="preserve"> = </w:t>
            </w:r>
            <w:r w:rsidRPr="00821783">
              <w:rPr>
                <w:rFonts w:ascii="Arial" w:hAnsi="Arial" w:cs="Arial"/>
                <w:lang w:val="en-US"/>
              </w:rPr>
              <w:t>T</w:t>
            </w:r>
            <w:r w:rsidRPr="00821783">
              <w:rPr>
                <w:rFonts w:ascii="Arial" w:hAnsi="Arial" w:cs="Arial"/>
              </w:rPr>
              <w:t>/ЦАх100</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lang w:val="en-US"/>
              </w:rPr>
              <w:t>T</w:t>
            </w:r>
            <w:r w:rsidRPr="00821783">
              <w:rPr>
                <w:rFonts w:ascii="Arial" w:hAnsi="Arial" w:cs="Arial"/>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15" w:history="1">
              <w:r w:rsidRPr="00821783">
                <w:rPr>
                  <w:rStyle w:val="ae"/>
                  <w:rFonts w:ascii="Arial" w:hAnsi="Arial" w:cs="Arial"/>
                </w:rPr>
                <w:t>http://www.moscow_reg.izbirkom.ru/chislennost-izbirateley</w:t>
              </w:r>
            </w:hyperlink>
            <w:r w:rsidRPr="00821783">
              <w:rPr>
                <w:rFonts w:ascii="Arial" w:hAnsi="Arial" w:cs="Arial"/>
              </w:rPr>
              <w:t>).</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rPr>
              <w:t>Базовое значение за 2025 год: 218%</w:t>
            </w:r>
          </w:p>
        </w:tc>
        <w:tc>
          <w:tcPr>
            <w:tcW w:w="4253" w:type="dxa"/>
          </w:tcPr>
          <w:p w:rsidR="00185EEA" w:rsidRPr="00821783" w:rsidRDefault="00185EEA" w:rsidP="00185EEA">
            <w:pPr>
              <w:rPr>
                <w:rFonts w:ascii="Arial" w:hAnsi="Arial" w:cs="Arial"/>
                <w:u w:val="single"/>
              </w:rPr>
            </w:pPr>
            <w:r w:rsidRPr="00821783">
              <w:rPr>
                <w:rFonts w:ascii="Arial" w:hAnsi="Arial" w:cs="Arial"/>
              </w:rPr>
              <w:lastRenderedPageBreak/>
              <w:t xml:space="preserve">Формируются на основании результатов исполнения мероприятий муниципальной </w:t>
            </w:r>
            <w:proofErr w:type="gramStart"/>
            <w:r w:rsidRPr="00821783">
              <w:rPr>
                <w:rFonts w:ascii="Arial" w:hAnsi="Arial" w:cs="Arial"/>
              </w:rPr>
              <w:t>под-программы</w:t>
            </w:r>
            <w:proofErr w:type="gramEnd"/>
            <w:r w:rsidRPr="00821783">
              <w:rPr>
                <w:rFonts w:ascii="Arial" w:hAnsi="Arial" w:cs="Arial"/>
              </w:rPr>
              <w:t xml:space="preserve"> и данных информационно-аналитической системы «</w:t>
            </w:r>
            <w:proofErr w:type="spellStart"/>
            <w:r w:rsidRPr="00821783">
              <w:rPr>
                <w:rFonts w:ascii="Arial" w:hAnsi="Arial" w:cs="Arial"/>
              </w:rPr>
              <w:t>Медиалогия</w:t>
            </w:r>
            <w:proofErr w:type="spellEnd"/>
            <w:r w:rsidRPr="00821783">
              <w:rPr>
                <w:rFonts w:ascii="Arial" w:hAnsi="Arial" w:cs="Arial"/>
              </w:rPr>
              <w:t>»</w:t>
            </w:r>
          </w:p>
        </w:tc>
        <w:tc>
          <w:tcPr>
            <w:tcW w:w="1639" w:type="dxa"/>
          </w:tcPr>
          <w:p w:rsidR="00185EEA" w:rsidRPr="00821783" w:rsidRDefault="00185EEA" w:rsidP="00185EEA">
            <w:pPr>
              <w:rPr>
                <w:rFonts w:ascii="Arial" w:hAnsi="Arial" w:cs="Arial"/>
              </w:rPr>
            </w:pPr>
            <w:r w:rsidRPr="00821783">
              <w:rPr>
                <w:rFonts w:ascii="Arial" w:hAnsi="Arial" w:cs="Arial"/>
                <w:bCs/>
                <w:shd w:val="clear" w:color="auto" w:fill="FFFFFF"/>
              </w:rPr>
              <w:t>Ежеквартально</w:t>
            </w:r>
          </w:p>
        </w:tc>
      </w:tr>
      <w:tr w:rsidR="00185EEA" w:rsidRPr="00821783" w:rsidTr="00185EEA">
        <w:trPr>
          <w:trHeight w:val="1730"/>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2.</w:t>
            </w:r>
          </w:p>
        </w:tc>
        <w:tc>
          <w:tcPr>
            <w:tcW w:w="2206" w:type="dxa"/>
          </w:tcPr>
          <w:p w:rsidR="00185EEA" w:rsidRPr="00821783" w:rsidRDefault="00185EEA" w:rsidP="00185EEA">
            <w:pPr>
              <w:rPr>
                <w:rFonts w:ascii="Arial" w:hAnsi="Arial" w:cs="Arial"/>
              </w:rPr>
            </w:pPr>
            <w:r w:rsidRPr="00821783">
              <w:rPr>
                <w:rFonts w:ascii="Arial" w:hAnsi="Arial" w:cs="Arial"/>
              </w:rPr>
              <w:t>Наличие незаконных рекламных конструкций, установленных на территории муниципального образования</w:t>
            </w:r>
          </w:p>
        </w:tc>
        <w:tc>
          <w:tcPr>
            <w:tcW w:w="1276" w:type="dxa"/>
          </w:tcPr>
          <w:p w:rsidR="00185EEA" w:rsidRPr="00821783" w:rsidRDefault="00185EEA" w:rsidP="00185EEA">
            <w:pPr>
              <w:pStyle w:val="ConsPlusNormal"/>
              <w:keepNext/>
              <w:keepLines/>
              <w:ind w:firstLine="0"/>
              <w:jc w:val="center"/>
              <w:rPr>
                <w:bCs/>
                <w:sz w:val="24"/>
                <w:szCs w:val="24"/>
                <w:shd w:val="clear" w:color="auto" w:fill="FFFFFF"/>
              </w:rPr>
            </w:pPr>
            <w:r w:rsidRPr="00821783">
              <w:rPr>
                <w:bCs/>
                <w:sz w:val="24"/>
                <w:szCs w:val="24"/>
                <w:shd w:val="clear" w:color="auto" w:fill="FFFFFF"/>
              </w:rPr>
              <w:t>Процент</w:t>
            </w:r>
          </w:p>
        </w:tc>
        <w:tc>
          <w:tcPr>
            <w:tcW w:w="5732" w:type="dxa"/>
          </w:tcPr>
          <w:p w:rsidR="00185EEA" w:rsidRPr="00821783" w:rsidRDefault="00185EEA" w:rsidP="00185EEA">
            <w:pPr>
              <w:pStyle w:val="ConsPlusNormal"/>
              <w:keepNext/>
              <w:suppressAutoHyphens/>
              <w:ind w:firstLine="0"/>
              <w:rPr>
                <w:sz w:val="24"/>
                <w:szCs w:val="24"/>
              </w:rPr>
            </w:pPr>
            <w:r w:rsidRPr="00821783">
              <w:rPr>
                <w:sz w:val="24"/>
                <w:szCs w:val="24"/>
                <w:lang w:val="en-US"/>
              </w:rPr>
              <w:t>A</w:t>
            </w:r>
            <w:r w:rsidRPr="00821783">
              <w:rPr>
                <w:sz w:val="24"/>
                <w:szCs w:val="24"/>
              </w:rPr>
              <w:t>=</w:t>
            </w:r>
            <w:r w:rsidRPr="00821783">
              <w:rPr>
                <w:sz w:val="24"/>
                <w:szCs w:val="24"/>
                <w:lang w:val="en-US"/>
              </w:rPr>
              <w:t>B</w:t>
            </w:r>
            <w:r w:rsidRPr="00821783">
              <w:rPr>
                <w:sz w:val="24"/>
                <w:szCs w:val="24"/>
              </w:rPr>
              <w:t>/</w:t>
            </w:r>
            <w:r w:rsidRPr="00821783">
              <w:rPr>
                <w:sz w:val="24"/>
                <w:szCs w:val="24"/>
                <w:lang w:val="en-US"/>
              </w:rPr>
              <w:t>C</w:t>
            </w:r>
            <w:r w:rsidRPr="00821783">
              <w:rPr>
                <w:sz w:val="24"/>
                <w:szCs w:val="24"/>
              </w:rPr>
              <w:t>*100%,</w:t>
            </w:r>
          </w:p>
          <w:p w:rsidR="00185EEA" w:rsidRPr="00821783" w:rsidRDefault="00185EEA" w:rsidP="00185EEA">
            <w:pPr>
              <w:pStyle w:val="ConsPlusNormal"/>
              <w:keepNext/>
              <w:suppressAutoHyphens/>
              <w:ind w:firstLine="0"/>
              <w:rPr>
                <w:sz w:val="24"/>
                <w:szCs w:val="24"/>
              </w:rPr>
            </w:pPr>
            <w:proofErr w:type="gramStart"/>
            <w:r w:rsidRPr="00821783">
              <w:rPr>
                <w:sz w:val="24"/>
                <w:szCs w:val="24"/>
              </w:rPr>
              <w:t>где</w:t>
            </w:r>
            <w:proofErr w:type="gramEnd"/>
            <w:r w:rsidRPr="00821783">
              <w:rPr>
                <w:sz w:val="24"/>
                <w:szCs w:val="24"/>
              </w:rPr>
              <w:t>:</w:t>
            </w:r>
          </w:p>
          <w:p w:rsidR="00185EEA" w:rsidRPr="00821783" w:rsidRDefault="00185EEA" w:rsidP="00185EEA">
            <w:pPr>
              <w:pStyle w:val="ConsPlusNormal"/>
              <w:keepNext/>
              <w:suppressAutoHyphens/>
              <w:ind w:firstLine="0"/>
              <w:rPr>
                <w:sz w:val="24"/>
                <w:szCs w:val="24"/>
              </w:rPr>
            </w:pPr>
            <w:r w:rsidRPr="00821783">
              <w:rPr>
                <w:sz w:val="24"/>
                <w:szCs w:val="24"/>
                <w:lang w:val="en-US"/>
              </w:rPr>
              <w:t>C</w:t>
            </w:r>
            <w:r w:rsidRPr="00821783">
              <w:rPr>
                <w:sz w:val="24"/>
                <w:szCs w:val="24"/>
              </w:rPr>
              <w:t xml:space="preserve"> = </w:t>
            </w:r>
            <w:r w:rsidRPr="00821783">
              <w:rPr>
                <w:sz w:val="24"/>
                <w:szCs w:val="24"/>
                <w:lang w:val="en-US"/>
              </w:rPr>
              <w:t>X</w:t>
            </w:r>
            <w:r w:rsidRPr="00821783">
              <w:rPr>
                <w:sz w:val="24"/>
                <w:szCs w:val="24"/>
              </w:rPr>
              <w:t xml:space="preserve"> + </w:t>
            </w:r>
            <w:r w:rsidRPr="00821783">
              <w:rPr>
                <w:sz w:val="24"/>
                <w:szCs w:val="24"/>
                <w:lang w:val="en-US"/>
              </w:rPr>
              <w:t>Y</w:t>
            </w:r>
            <w:r w:rsidRPr="00821783">
              <w:rPr>
                <w:sz w:val="24"/>
                <w:szCs w:val="24"/>
              </w:rPr>
              <w:t xml:space="preserve"> + </w:t>
            </w:r>
            <w:r w:rsidRPr="00821783">
              <w:rPr>
                <w:sz w:val="24"/>
                <w:szCs w:val="24"/>
                <w:lang w:val="en-US"/>
              </w:rPr>
              <w:t>Z</w:t>
            </w:r>
          </w:p>
          <w:p w:rsidR="00185EEA" w:rsidRPr="00821783" w:rsidRDefault="00185EEA" w:rsidP="00185EEA">
            <w:pPr>
              <w:pStyle w:val="ConsPlusNormal"/>
              <w:keepNext/>
              <w:suppressAutoHyphens/>
              <w:ind w:firstLine="0"/>
              <w:rPr>
                <w:sz w:val="24"/>
                <w:szCs w:val="24"/>
              </w:rPr>
            </w:pPr>
            <w:proofErr w:type="gramStart"/>
            <w:r w:rsidRPr="00821783">
              <w:rPr>
                <w:sz w:val="24"/>
                <w:szCs w:val="24"/>
              </w:rPr>
              <w:t>где</w:t>
            </w:r>
            <w:proofErr w:type="gramEnd"/>
            <w:r w:rsidRPr="00821783">
              <w:rPr>
                <w:sz w:val="24"/>
                <w:szCs w:val="24"/>
              </w:rPr>
              <w:t xml:space="preserve">: </w:t>
            </w:r>
          </w:p>
          <w:p w:rsidR="00185EEA" w:rsidRPr="00821783" w:rsidRDefault="00185EEA" w:rsidP="00185EEA">
            <w:pPr>
              <w:pStyle w:val="ConsPlusNormal"/>
              <w:keepNext/>
              <w:suppressAutoHyphens/>
              <w:ind w:firstLine="0"/>
              <w:rPr>
                <w:sz w:val="24"/>
                <w:szCs w:val="24"/>
              </w:rPr>
            </w:pPr>
            <w:r w:rsidRPr="00821783">
              <w:rPr>
                <w:sz w:val="24"/>
                <w:szCs w:val="24"/>
              </w:rPr>
              <w:t>А – незаконные рекламные конструкции</w:t>
            </w:r>
          </w:p>
          <w:p w:rsidR="00185EEA" w:rsidRPr="00821783" w:rsidRDefault="00185EEA" w:rsidP="00185EEA">
            <w:pPr>
              <w:pStyle w:val="ConsPlusNormal"/>
              <w:keepNext/>
              <w:suppressAutoHyphens/>
              <w:ind w:firstLine="0"/>
              <w:rPr>
                <w:sz w:val="24"/>
                <w:szCs w:val="24"/>
              </w:rPr>
            </w:pPr>
            <w:proofErr w:type="gramStart"/>
            <w:r w:rsidRPr="00821783">
              <w:rPr>
                <w:sz w:val="24"/>
                <w:szCs w:val="24"/>
              </w:rPr>
              <w:t>по</w:t>
            </w:r>
            <w:proofErr w:type="gramEnd"/>
            <w:r w:rsidRPr="00821783">
              <w:rPr>
                <w:sz w:val="24"/>
                <w:szCs w:val="24"/>
              </w:rPr>
              <w:t xml:space="preserve"> отношению к общему количеству на территории, в процентах;</w:t>
            </w:r>
          </w:p>
          <w:p w:rsidR="00185EEA" w:rsidRPr="00821783" w:rsidRDefault="00185EEA" w:rsidP="00185EEA">
            <w:pPr>
              <w:pStyle w:val="ConsPlusNormal"/>
              <w:keepNext/>
              <w:suppressAutoHyphens/>
              <w:ind w:firstLine="0"/>
              <w:rPr>
                <w:sz w:val="24"/>
                <w:szCs w:val="24"/>
              </w:rPr>
            </w:pPr>
            <w:r w:rsidRPr="00821783">
              <w:rPr>
                <w:sz w:val="24"/>
                <w:szCs w:val="24"/>
              </w:rPr>
              <w:t>В – количество рекламных конструкций в схеме и вне схемы, фактически установленных без действующих разрешений;</w:t>
            </w:r>
          </w:p>
          <w:p w:rsidR="00185EEA" w:rsidRPr="00821783" w:rsidRDefault="00185EEA" w:rsidP="00185EEA">
            <w:pPr>
              <w:pStyle w:val="ConsPlusNormal"/>
              <w:keepNext/>
              <w:suppressAutoHyphens/>
              <w:ind w:firstLine="0"/>
              <w:rPr>
                <w:sz w:val="24"/>
                <w:szCs w:val="24"/>
              </w:rPr>
            </w:pPr>
            <w:r w:rsidRPr="00821783">
              <w:rPr>
                <w:sz w:val="24"/>
                <w:szCs w:val="24"/>
              </w:rPr>
              <w:t>С – общее количество рекламных конструкций на территории</w:t>
            </w:r>
          </w:p>
          <w:p w:rsidR="00185EEA" w:rsidRPr="00821783" w:rsidRDefault="00185EEA" w:rsidP="00185EEA">
            <w:pPr>
              <w:pStyle w:val="ConsPlusNormal"/>
              <w:keepNext/>
              <w:suppressAutoHyphens/>
              <w:ind w:firstLine="0"/>
              <w:rPr>
                <w:sz w:val="24"/>
                <w:szCs w:val="24"/>
              </w:rPr>
            </w:pPr>
            <w:r w:rsidRPr="00821783">
              <w:rPr>
                <w:sz w:val="24"/>
                <w:szCs w:val="24"/>
              </w:rPr>
              <w:lastRenderedPageBreak/>
              <w:t>(</w:t>
            </w:r>
            <w:proofErr w:type="gramStart"/>
            <w:r w:rsidRPr="00821783">
              <w:rPr>
                <w:sz w:val="24"/>
                <w:szCs w:val="24"/>
              </w:rPr>
              <w:t>сумма</w:t>
            </w:r>
            <w:proofErr w:type="gramEnd"/>
            <w:r w:rsidRPr="00821783">
              <w:rPr>
                <w:sz w:val="24"/>
                <w:szCs w:val="24"/>
              </w:rPr>
              <w:t xml:space="preserve"> X, Y и Z);</w:t>
            </w:r>
          </w:p>
          <w:p w:rsidR="00185EEA" w:rsidRPr="00821783" w:rsidRDefault="00185EEA" w:rsidP="00185EEA">
            <w:pPr>
              <w:pStyle w:val="ConsPlusNormal"/>
              <w:keepNext/>
              <w:suppressAutoHyphens/>
              <w:ind w:firstLine="0"/>
              <w:rPr>
                <w:sz w:val="24"/>
                <w:szCs w:val="24"/>
              </w:rPr>
            </w:pPr>
            <w:r w:rsidRPr="00821783">
              <w:rPr>
                <w:sz w:val="24"/>
                <w:szCs w:val="24"/>
              </w:rPr>
              <w:t>X – количество рекламных конструкций в схеме, установленных с действующими разрешениями;</w:t>
            </w:r>
          </w:p>
          <w:p w:rsidR="00185EEA" w:rsidRPr="00821783" w:rsidRDefault="00185EEA" w:rsidP="00185EEA">
            <w:pPr>
              <w:pStyle w:val="ConsPlusNormal"/>
              <w:keepNext/>
              <w:suppressAutoHyphens/>
              <w:ind w:firstLine="0"/>
              <w:rPr>
                <w:sz w:val="24"/>
                <w:szCs w:val="24"/>
              </w:rPr>
            </w:pPr>
            <w:r w:rsidRPr="00821783">
              <w:rPr>
                <w:sz w:val="24"/>
                <w:szCs w:val="24"/>
              </w:rPr>
              <w:t>Y – количество рекламных конструкций вне схемы, установленных с действующими разрешениями;</w:t>
            </w:r>
          </w:p>
          <w:p w:rsidR="00185EEA" w:rsidRPr="00821783" w:rsidRDefault="00185EEA" w:rsidP="00185EEA">
            <w:pPr>
              <w:keepNext/>
              <w:keepLines/>
              <w:widowControl w:val="0"/>
              <w:rPr>
                <w:rFonts w:ascii="Arial" w:eastAsia="Cambria" w:hAnsi="Arial" w:cs="Arial"/>
                <w:b/>
              </w:rPr>
            </w:pPr>
            <w:r w:rsidRPr="00821783">
              <w:rPr>
                <w:rFonts w:ascii="Arial" w:hAnsi="Arial" w:cs="Arial"/>
              </w:rPr>
              <w:t>Z –количество рекламных конструкций в схеме и вне схемы, фактически установленных без действующих разрешений.</w:t>
            </w:r>
          </w:p>
        </w:tc>
        <w:tc>
          <w:tcPr>
            <w:tcW w:w="4253" w:type="dxa"/>
          </w:tcPr>
          <w:p w:rsidR="00185EEA" w:rsidRPr="00821783" w:rsidRDefault="00185EEA" w:rsidP="00185EEA">
            <w:pPr>
              <w:widowControl w:val="0"/>
              <w:autoSpaceDE w:val="0"/>
              <w:autoSpaceDN w:val="0"/>
              <w:adjustRightInd w:val="0"/>
              <w:jc w:val="both"/>
              <w:rPr>
                <w:rFonts w:ascii="Arial" w:hAnsi="Arial" w:cs="Arial"/>
                <w:lang w:eastAsia="en-US"/>
              </w:rPr>
            </w:pPr>
            <w:r w:rsidRPr="00821783">
              <w:rPr>
                <w:rFonts w:ascii="Arial" w:hAnsi="Arial" w:cs="Arial"/>
              </w:rPr>
              <w:lastRenderedPageBreak/>
              <w:t>Формируются на основании результатов исполнения мероприятий муниципальной подпрограммы</w:t>
            </w:r>
          </w:p>
          <w:p w:rsidR="00185EEA" w:rsidRPr="00821783" w:rsidRDefault="00185EEA" w:rsidP="00185EEA">
            <w:pPr>
              <w:pStyle w:val="ConsPlusNormal"/>
              <w:keepNext/>
              <w:keepLines/>
              <w:ind w:firstLine="0"/>
              <w:jc w:val="both"/>
              <w:rPr>
                <w:sz w:val="24"/>
                <w:szCs w:val="24"/>
              </w:rPr>
            </w:pPr>
          </w:p>
        </w:tc>
        <w:tc>
          <w:tcPr>
            <w:tcW w:w="1639" w:type="dxa"/>
          </w:tcPr>
          <w:p w:rsidR="00185EEA" w:rsidRPr="00821783" w:rsidRDefault="00185EEA" w:rsidP="00185EEA">
            <w:pPr>
              <w:pStyle w:val="ConsPlusNormal"/>
              <w:keepNext/>
              <w:suppressAutoHyphens/>
              <w:ind w:firstLine="0"/>
              <w:rPr>
                <w:sz w:val="24"/>
                <w:szCs w:val="24"/>
              </w:rPr>
            </w:pPr>
            <w:r w:rsidRPr="00821783">
              <w:rPr>
                <w:sz w:val="24"/>
                <w:szCs w:val="24"/>
              </w:rPr>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2.</w:t>
            </w:r>
          </w:p>
        </w:tc>
        <w:tc>
          <w:tcPr>
            <w:tcW w:w="2206" w:type="dxa"/>
          </w:tcPr>
          <w:p w:rsidR="00185EEA" w:rsidRPr="00821783" w:rsidRDefault="00185EEA" w:rsidP="00185EEA">
            <w:pPr>
              <w:keepNext/>
              <w:widowControl w:val="0"/>
              <w:suppressAutoHyphens/>
              <w:rPr>
                <w:rFonts w:ascii="Arial" w:hAnsi="Arial" w:cs="Arial"/>
              </w:rPr>
            </w:pPr>
            <w:r w:rsidRPr="00821783">
              <w:rPr>
                <w:rFonts w:ascii="Arial" w:hAnsi="Arial" w:cs="Arial"/>
              </w:rPr>
              <w:t>Доля реализованных проектов инициативного бюджетирования от общего числа заявленных проектов</w:t>
            </w:r>
          </w:p>
        </w:tc>
        <w:tc>
          <w:tcPr>
            <w:tcW w:w="1276" w:type="dxa"/>
          </w:tcPr>
          <w:p w:rsidR="00185EEA" w:rsidRPr="00821783" w:rsidRDefault="00185EEA" w:rsidP="00185EEA">
            <w:pPr>
              <w:pStyle w:val="ConsPlusNormal"/>
              <w:keepNext/>
              <w:keepLines/>
              <w:ind w:firstLine="0"/>
              <w:jc w:val="center"/>
              <w:rPr>
                <w:bCs/>
                <w:sz w:val="24"/>
                <w:szCs w:val="24"/>
                <w:shd w:val="clear" w:color="auto" w:fill="FFFFFF"/>
              </w:rPr>
            </w:pPr>
            <w:r w:rsidRPr="00821783">
              <w:rPr>
                <w:bCs/>
                <w:sz w:val="24"/>
                <w:szCs w:val="24"/>
                <w:shd w:val="clear" w:color="auto" w:fill="FFFFFF"/>
              </w:rPr>
              <w:t>Процент</w:t>
            </w:r>
          </w:p>
        </w:tc>
        <w:tc>
          <w:tcPr>
            <w:tcW w:w="5732" w:type="dxa"/>
          </w:tcPr>
          <w:p w:rsidR="00185EEA" w:rsidRPr="00821783" w:rsidRDefault="00185EEA" w:rsidP="00185EEA">
            <w:pPr>
              <w:rPr>
                <w:rFonts w:ascii="Arial" w:hAnsi="Arial" w:cs="Arial"/>
              </w:rPr>
            </w:pPr>
            <w:r w:rsidRPr="00821783">
              <w:rPr>
                <w:rFonts w:ascii="Arial" w:hAnsi="Arial" w:cs="Arial"/>
              </w:rPr>
              <w:t xml:space="preserve">Базовое значение 2025 года - 100% </w:t>
            </w: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rPr>
              <w:t>Фактическое значение показателя определяется по формуле</w:t>
            </w:r>
          </w:p>
          <w:p w:rsidR="00185EEA" w:rsidRPr="00821783" w:rsidRDefault="00185EEA" w:rsidP="00185EEA">
            <w:pPr>
              <w:rPr>
                <w:rFonts w:ascii="Arial" w:hAnsi="Arial" w:cs="Arial"/>
              </w:rPr>
            </w:pPr>
            <w:r w:rsidRPr="00821783">
              <w:rPr>
                <w:rFonts w:ascii="Arial" w:hAnsi="Arial" w:cs="Arial"/>
              </w:rPr>
              <w:t>X = Y / Z х 100%,</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rPr>
              <w:t>X - доля реализованных проектов инициативного бюджетирования от общего числа заявленных проектов в городском округе Московской области;</w:t>
            </w:r>
          </w:p>
          <w:p w:rsidR="00185EEA" w:rsidRPr="00821783" w:rsidRDefault="00185EEA" w:rsidP="00185EEA">
            <w:pPr>
              <w:rPr>
                <w:rFonts w:ascii="Arial" w:hAnsi="Arial" w:cs="Arial"/>
              </w:rPr>
            </w:pPr>
            <w:r w:rsidRPr="00821783">
              <w:rPr>
                <w:rFonts w:ascii="Arial" w:hAnsi="Arial" w:cs="Arial"/>
              </w:rPr>
              <w:t>Y - количество реализованных проектов инициативного бюджетирования прошедших конкурсный отбор в отчетном периоде;</w:t>
            </w:r>
          </w:p>
          <w:p w:rsidR="00185EEA" w:rsidRPr="00821783" w:rsidRDefault="00185EEA" w:rsidP="00185EEA">
            <w:pPr>
              <w:pStyle w:val="ConsPlusNormal"/>
              <w:ind w:firstLine="0"/>
              <w:rPr>
                <w:sz w:val="24"/>
                <w:szCs w:val="24"/>
              </w:rPr>
            </w:pPr>
            <w:r w:rsidRPr="00821783">
              <w:rPr>
                <w:sz w:val="24"/>
                <w:szCs w:val="24"/>
              </w:rPr>
              <w:t>Z - количество поданных заявок проектов инициативного бюджетирования в отчетном периоде</w:t>
            </w:r>
          </w:p>
        </w:tc>
        <w:tc>
          <w:tcPr>
            <w:tcW w:w="4253" w:type="dxa"/>
          </w:tcPr>
          <w:p w:rsidR="00185EEA" w:rsidRPr="00821783" w:rsidRDefault="00185EEA" w:rsidP="00185EEA">
            <w:pPr>
              <w:rPr>
                <w:rFonts w:ascii="Arial" w:hAnsi="Arial" w:cs="Arial"/>
              </w:rPr>
            </w:pPr>
            <w:r w:rsidRPr="00821783">
              <w:rPr>
                <w:rFonts w:ascii="Arial" w:hAnsi="Arial" w:cs="Arial"/>
              </w:rPr>
              <w:t xml:space="preserve">Данные по размещенным заявкам проектов на </w:t>
            </w:r>
            <w:proofErr w:type="spellStart"/>
            <w:r w:rsidRPr="00821783">
              <w:rPr>
                <w:rFonts w:ascii="Arial" w:hAnsi="Arial" w:cs="Arial"/>
              </w:rPr>
              <w:t>порталеПравительства</w:t>
            </w:r>
            <w:proofErr w:type="spellEnd"/>
            <w:r w:rsidRPr="00821783">
              <w:rPr>
                <w:rFonts w:ascii="Arial" w:hAnsi="Arial" w:cs="Arial"/>
              </w:rPr>
              <w:t xml:space="preserve"> Московской области «</w:t>
            </w:r>
            <w:proofErr w:type="spellStart"/>
            <w:r w:rsidRPr="00821783">
              <w:rPr>
                <w:rFonts w:ascii="Arial" w:hAnsi="Arial" w:cs="Arial"/>
              </w:rPr>
              <w:t>Добродел</w:t>
            </w:r>
            <w:proofErr w:type="spellEnd"/>
            <w:r w:rsidRPr="00821783">
              <w:rPr>
                <w:rFonts w:ascii="Arial" w:hAnsi="Arial" w:cs="Arial"/>
              </w:rPr>
              <w:t>» (</w:t>
            </w:r>
            <w:hyperlink r:id="rId16" w:history="1">
              <w:r w:rsidRPr="00821783">
                <w:rPr>
                  <w:rFonts w:ascii="Arial" w:hAnsi="Arial" w:cs="Arial"/>
                  <w:u w:val="single"/>
                </w:rPr>
                <w:t>https://vote.dobrodel.mosreg.ru/narodniy_budjet</w:t>
              </w:r>
            </w:hyperlink>
            <w:r w:rsidRPr="00821783">
              <w:rPr>
                <w:rFonts w:ascii="Arial" w:hAnsi="Arial" w:cs="Arial"/>
              </w:rPr>
              <w:t xml:space="preserve">) раздела </w:t>
            </w:r>
          </w:p>
          <w:p w:rsidR="00185EEA" w:rsidRPr="00821783" w:rsidRDefault="00185EEA" w:rsidP="00185EEA">
            <w:pPr>
              <w:rPr>
                <w:rFonts w:ascii="Arial" w:hAnsi="Arial" w:cs="Arial"/>
              </w:rPr>
            </w:pPr>
            <w:r w:rsidRPr="00821783">
              <w:rPr>
                <w:rFonts w:ascii="Arial" w:hAnsi="Arial" w:cs="Arial"/>
              </w:rPr>
              <w:t>«Народный бюджет»;</w:t>
            </w:r>
          </w:p>
          <w:p w:rsidR="00185EEA" w:rsidRPr="00821783" w:rsidRDefault="00185EEA" w:rsidP="00185EEA">
            <w:pPr>
              <w:pStyle w:val="ConsPlusNormal"/>
              <w:keepNext/>
              <w:keepLines/>
              <w:ind w:firstLine="0"/>
              <w:jc w:val="both"/>
              <w:rPr>
                <w:bCs/>
                <w:sz w:val="24"/>
                <w:szCs w:val="24"/>
                <w:shd w:val="clear" w:color="auto" w:fill="FFFFFF"/>
              </w:rPr>
            </w:pPr>
            <w:proofErr w:type="gramStart"/>
            <w:r w:rsidRPr="00821783">
              <w:rPr>
                <w:sz w:val="24"/>
                <w:szCs w:val="24"/>
              </w:rPr>
              <w:t>соглашения</w:t>
            </w:r>
            <w:proofErr w:type="gramEnd"/>
            <w:r w:rsidRPr="00821783">
              <w:rPr>
                <w:sz w:val="24"/>
                <w:szCs w:val="24"/>
              </w:rPr>
              <w:t xml:space="preserve">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639" w:type="dxa"/>
          </w:tcPr>
          <w:p w:rsidR="00185EEA" w:rsidRPr="00821783" w:rsidRDefault="00185EEA" w:rsidP="00185EEA">
            <w:pPr>
              <w:pStyle w:val="ConsPlusNormal"/>
              <w:ind w:firstLine="0"/>
              <w:rPr>
                <w:sz w:val="24"/>
                <w:szCs w:val="24"/>
              </w:rPr>
            </w:pPr>
            <w:r w:rsidRPr="00821783">
              <w:rPr>
                <w:sz w:val="24"/>
                <w:szCs w:val="24"/>
              </w:rPr>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t>3.</w:t>
            </w:r>
          </w:p>
        </w:tc>
        <w:tc>
          <w:tcPr>
            <w:tcW w:w="2206" w:type="dxa"/>
          </w:tcPr>
          <w:p w:rsidR="00185EEA" w:rsidRPr="00821783" w:rsidRDefault="00185EEA" w:rsidP="00185EEA">
            <w:pPr>
              <w:rPr>
                <w:rFonts w:ascii="Arial" w:hAnsi="Arial" w:cs="Arial"/>
              </w:rPr>
            </w:pPr>
            <w:r w:rsidRPr="00821783">
              <w:rPr>
                <w:rFonts w:ascii="Arial" w:hAnsi="Arial" w:cs="Arial"/>
              </w:rPr>
              <w:t xml:space="preserve">Доля молодых людей, вовлеченных в мероприятия, направленные на профессиональное развитие </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rPr>
            </w:pPr>
            <w:r w:rsidRPr="00821783">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821783">
              <w:rPr>
                <w:rFonts w:ascii="Arial" w:hAnsi="Arial" w:cs="Arial"/>
              </w:rPr>
              <w:t xml:space="preserve">на профессиональное развитие </w:t>
            </w:r>
            <w:r w:rsidRPr="00821783">
              <w:rPr>
                <w:rFonts w:ascii="Arial" w:hAnsi="Arial" w:cs="Arial"/>
                <w:color w:val="000000" w:themeColor="text1"/>
              </w:rPr>
              <w:t>национального проекта «Молодежь и дети» по формуле:</w:t>
            </w:r>
          </w:p>
          <w:p w:rsidR="00185EEA" w:rsidRPr="00821783" w:rsidRDefault="00185EEA" w:rsidP="00185EEA">
            <w:pPr>
              <w:rPr>
                <w:rFonts w:ascii="Arial" w:hAnsi="Arial" w:cs="Arial"/>
              </w:rPr>
            </w:pPr>
            <w:r w:rsidRPr="00821783">
              <w:rPr>
                <w:rFonts w:ascii="Arial" w:hAnsi="Arial" w:cs="Arial"/>
                <w:lang w:val="en-US"/>
              </w:rPr>
              <w:t>R</w:t>
            </w:r>
            <w:r w:rsidRPr="00821783">
              <w:rPr>
                <w:rFonts w:ascii="Arial" w:hAnsi="Arial" w:cs="Arial"/>
              </w:rPr>
              <w:t xml:space="preserve">r </w:t>
            </w:r>
            <w:r w:rsidRPr="00821783">
              <w:rPr>
                <w:rFonts w:ascii="Arial" w:hAnsi="Arial" w:cs="Arial"/>
                <w:vertAlign w:val="superscript"/>
              </w:rPr>
              <w:t>t</w:t>
            </w:r>
            <w:r w:rsidRPr="00821783">
              <w:rPr>
                <w:rFonts w:ascii="Arial" w:hAnsi="Arial" w:cs="Arial"/>
              </w:rPr>
              <w:t>=</w:t>
            </w:r>
            <w:proofErr w:type="spellStart"/>
            <w:r w:rsidRPr="00821783">
              <w:rPr>
                <w:rFonts w:ascii="Arial" w:hAnsi="Arial" w:cs="Arial"/>
              </w:rPr>
              <w:t>Xr</w:t>
            </w:r>
            <w:proofErr w:type="spellEnd"/>
            <w:r w:rsidRPr="00821783">
              <w:rPr>
                <w:rFonts w:ascii="Arial" w:hAnsi="Arial" w:cs="Arial"/>
              </w:rPr>
              <w:t xml:space="preserve"> </w:t>
            </w:r>
            <w:r w:rsidRPr="00821783">
              <w:rPr>
                <w:rFonts w:ascii="Arial" w:hAnsi="Arial" w:cs="Arial"/>
                <w:vertAlign w:val="superscript"/>
              </w:rPr>
              <w:t>t</w:t>
            </w:r>
            <w:r w:rsidRPr="00821783">
              <w:rPr>
                <w:rFonts w:ascii="Arial" w:hAnsi="Arial" w:cs="Arial"/>
              </w:rPr>
              <w:t xml:space="preserve"> /  </w:t>
            </w: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х 100 %,</w:t>
            </w:r>
          </w:p>
          <w:p w:rsidR="00185EEA" w:rsidRPr="00821783" w:rsidRDefault="00185EEA" w:rsidP="00185EEA">
            <w:pPr>
              <w:rPr>
                <w:rFonts w:ascii="Arial" w:hAnsi="Arial" w:cs="Arial"/>
                <w:u w:val="single"/>
              </w:rPr>
            </w:pPr>
            <w:r w:rsidRPr="00821783">
              <w:rPr>
                <w:rFonts w:ascii="Arial" w:hAnsi="Arial" w:cs="Arial"/>
                <w:u w:val="single"/>
              </w:rPr>
              <w:lastRenderedPageBreak/>
              <w:t>Где:</w:t>
            </w:r>
          </w:p>
          <w:p w:rsidR="00185EEA" w:rsidRPr="00821783" w:rsidRDefault="00185EEA" w:rsidP="00185EEA">
            <w:pPr>
              <w:rPr>
                <w:rFonts w:ascii="Arial" w:hAnsi="Arial" w:cs="Arial"/>
                <w:color w:val="000000"/>
                <w:shd w:val="clear" w:color="auto" w:fill="E3FEE0"/>
              </w:rPr>
            </w:pPr>
            <w:proofErr w:type="spellStart"/>
            <w:r w:rsidRPr="00821783">
              <w:rPr>
                <w:rFonts w:ascii="Arial" w:hAnsi="Arial" w:cs="Arial"/>
              </w:rPr>
              <w:t>Xr</w:t>
            </w:r>
            <w:proofErr w:type="spellEnd"/>
            <w:r w:rsidRPr="00821783">
              <w:rPr>
                <w:rFonts w:ascii="Arial" w:hAnsi="Arial" w:cs="Arial"/>
              </w:rPr>
              <w:t xml:space="preserve"> </w:t>
            </w:r>
            <w:proofErr w:type="gramStart"/>
            <w:r w:rsidRPr="00821783">
              <w:rPr>
                <w:rFonts w:ascii="Arial" w:hAnsi="Arial" w:cs="Arial"/>
                <w:u w:val="single" w:color="000000"/>
                <w:vertAlign w:val="superscript"/>
              </w:rPr>
              <w:t xml:space="preserve">t </w:t>
            </w:r>
            <w:r w:rsidRPr="00821783">
              <w:rPr>
                <w:rFonts w:ascii="Arial" w:hAnsi="Arial" w:cs="Arial"/>
              </w:rPr>
              <w:t xml:space="preserve"> –</w:t>
            </w:r>
            <w:proofErr w:type="gramEnd"/>
            <w:r w:rsidRPr="00821783">
              <w:rPr>
                <w:rFonts w:ascii="Arial" w:hAnsi="Arial" w:cs="Arial"/>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821783">
              <w:rPr>
                <w:rFonts w:ascii="Arial" w:hAnsi="Arial" w:cs="Arial"/>
                <w:color w:val="000000"/>
                <w:shd w:val="clear" w:color="auto" w:fill="E3FEE0"/>
              </w:rPr>
              <w:t>;</w:t>
            </w:r>
          </w:p>
          <w:p w:rsidR="00185EEA" w:rsidRPr="00821783" w:rsidRDefault="00185EEA" w:rsidP="00185EEA">
            <w:pPr>
              <w:rPr>
                <w:rFonts w:ascii="Arial" w:hAnsi="Arial" w:cs="Arial"/>
              </w:rPr>
            </w:pP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185EEA" w:rsidRPr="00821783" w:rsidRDefault="00185EEA" w:rsidP="00185EEA">
            <w:pPr>
              <w:rPr>
                <w:rFonts w:ascii="Arial" w:hAnsi="Arial" w:cs="Arial"/>
                <w:u w:val="single"/>
              </w:rPr>
            </w:pPr>
            <w:r w:rsidRPr="00821783">
              <w:rPr>
                <w:rFonts w:ascii="Arial" w:hAnsi="Arial" w:cs="Arial"/>
                <w:lang w:val="en-US"/>
              </w:rPr>
              <w:t xml:space="preserve">t </w:t>
            </w:r>
            <w:r w:rsidRPr="00821783">
              <w:rPr>
                <w:rFonts w:ascii="Arial" w:hAnsi="Arial" w:cs="Arial"/>
              </w:rPr>
              <w:t xml:space="preserve">– </w:t>
            </w:r>
            <w:proofErr w:type="gramStart"/>
            <w:r w:rsidRPr="00821783">
              <w:rPr>
                <w:rFonts w:ascii="Arial" w:hAnsi="Arial" w:cs="Arial"/>
              </w:rPr>
              <w:t>отчетный</w:t>
            </w:r>
            <w:proofErr w:type="gramEnd"/>
            <w:r w:rsidRPr="00821783">
              <w:rPr>
                <w:rFonts w:ascii="Arial" w:hAnsi="Arial" w:cs="Arial"/>
              </w:rPr>
              <w:t xml:space="preserve"> период.</w:t>
            </w:r>
          </w:p>
          <w:p w:rsidR="00185EEA" w:rsidRPr="00821783" w:rsidRDefault="00185EEA" w:rsidP="00185EEA">
            <w:pPr>
              <w:rPr>
                <w:rFonts w:ascii="Arial" w:hAnsi="Arial" w:cs="Arial"/>
              </w:rPr>
            </w:pPr>
            <w:r w:rsidRPr="00821783">
              <w:rPr>
                <w:rFonts w:ascii="Arial" w:hAnsi="Arial" w:cs="Arial"/>
              </w:rPr>
              <w:t xml:space="preserve"> </w:t>
            </w:r>
          </w:p>
          <w:p w:rsidR="00185EEA" w:rsidRPr="00821783" w:rsidRDefault="00185EEA" w:rsidP="00185EEA">
            <w:pPr>
              <w:rPr>
                <w:rFonts w:ascii="Arial" w:hAnsi="Arial" w:cs="Arial"/>
                <w:u w:val="single"/>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lastRenderedPageBreak/>
              <w:t xml:space="preserve">Источник данных планового                значения: </w:t>
            </w:r>
          </w:p>
          <w:p w:rsidR="00185EEA" w:rsidRPr="00821783" w:rsidRDefault="00185EEA" w:rsidP="00185EEA">
            <w:pPr>
              <w:rPr>
                <w:rFonts w:ascii="Arial" w:hAnsi="Arial" w:cs="Arial"/>
              </w:rPr>
            </w:pPr>
            <w:r w:rsidRPr="00821783">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w:t>
            </w:r>
            <w:r w:rsidRPr="00821783">
              <w:rPr>
                <w:rFonts w:ascii="Arial" w:hAnsi="Arial" w:cs="Arial"/>
              </w:rPr>
              <w:lastRenderedPageBreak/>
              <w:t xml:space="preserve">возможностей», входящего в состав национального проекта «Молодежь и дети», на территории Московской области от 19 декабря 2024 г. № 091-2024-Ю10057-1  </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u w:val="single"/>
              </w:rPr>
              <w:t>Источник данных фактического значения:</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185EEA" w:rsidRPr="00821783" w:rsidRDefault="00185EEA" w:rsidP="00185EEA">
            <w:pPr>
              <w:pBdr>
                <w:bottom w:val="single" w:sz="6" w:space="1" w:color="auto"/>
              </w:pBdr>
              <w:jc w:val="center"/>
              <w:rPr>
                <w:rFonts w:ascii="Arial" w:hAnsi="Arial" w:cs="Arial"/>
              </w:rPr>
            </w:pPr>
          </w:p>
        </w:tc>
        <w:tc>
          <w:tcPr>
            <w:tcW w:w="1639" w:type="dxa"/>
          </w:tcPr>
          <w:p w:rsidR="00185EEA" w:rsidRPr="00821783" w:rsidRDefault="00185EEA" w:rsidP="00185EEA">
            <w:pPr>
              <w:rPr>
                <w:rFonts w:ascii="Arial" w:hAnsi="Arial" w:cs="Arial"/>
              </w:rPr>
            </w:pPr>
            <w:r w:rsidRPr="00821783">
              <w:rPr>
                <w:rFonts w:ascii="Arial" w:hAnsi="Arial" w:cs="Arial"/>
              </w:rPr>
              <w:lastRenderedPageBreak/>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4.</w:t>
            </w:r>
          </w:p>
        </w:tc>
        <w:tc>
          <w:tcPr>
            <w:tcW w:w="2206" w:type="dxa"/>
          </w:tcPr>
          <w:p w:rsidR="00185EEA" w:rsidRPr="00821783" w:rsidRDefault="00185EEA" w:rsidP="00185EEA">
            <w:pPr>
              <w:rPr>
                <w:rFonts w:ascii="Arial" w:hAnsi="Arial" w:cs="Arial"/>
              </w:rPr>
            </w:pPr>
            <w:r w:rsidRPr="00821783">
              <w:rPr>
                <w:rFonts w:ascii="Arial" w:hAnsi="Arial" w:cs="Arial"/>
              </w:rPr>
              <w:t>Охват молодежи мероприятиями проводимыми на базе инфраструктуры молодежной политики</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p w:rsidR="00185EEA" w:rsidRPr="00821783" w:rsidRDefault="00185EEA" w:rsidP="00185EEA">
            <w:pPr>
              <w:rPr>
                <w:rFonts w:ascii="Arial" w:hAnsi="Arial" w:cs="Arial"/>
              </w:rPr>
            </w:pP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rPr>
            </w:pPr>
            <w:r w:rsidRPr="00821783">
              <w:rPr>
                <w:rFonts w:ascii="Arial" w:hAnsi="Arial" w:cs="Arial"/>
                <w:color w:val="000000" w:themeColor="text1"/>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821783">
              <w:rPr>
                <w:rFonts w:ascii="Arial" w:hAnsi="Arial" w:cs="Arial"/>
              </w:rPr>
              <w:t xml:space="preserve">Охват молодежи мероприятиями проводимыми на базе </w:t>
            </w:r>
            <w:r w:rsidRPr="00821783">
              <w:rPr>
                <w:rFonts w:ascii="Arial" w:hAnsi="Arial" w:cs="Arial"/>
              </w:rPr>
              <w:lastRenderedPageBreak/>
              <w:t>инфраструктуры молодежной политики</w:t>
            </w:r>
            <w:r w:rsidRPr="00821783">
              <w:rPr>
                <w:rFonts w:ascii="Arial" w:hAnsi="Arial" w:cs="Arial"/>
                <w:color w:val="000000" w:themeColor="text1"/>
              </w:rPr>
              <w:t>» национального проекта «Молодежь и дети» по формуле:</w:t>
            </w:r>
          </w:p>
          <w:p w:rsidR="00185EEA" w:rsidRPr="00821783" w:rsidRDefault="00185EEA" w:rsidP="00185EEA">
            <w:pPr>
              <w:rPr>
                <w:rFonts w:ascii="Arial" w:hAnsi="Arial" w:cs="Arial"/>
              </w:rPr>
            </w:pPr>
            <w:r w:rsidRPr="00821783">
              <w:rPr>
                <w:rFonts w:ascii="Arial" w:hAnsi="Arial" w:cs="Arial"/>
                <w:lang w:val="en-US"/>
              </w:rPr>
              <w:t>P</w:t>
            </w:r>
            <w:r w:rsidRPr="00821783">
              <w:rPr>
                <w:rFonts w:ascii="Arial" w:hAnsi="Arial" w:cs="Arial"/>
              </w:rPr>
              <w:t xml:space="preserve">r </w:t>
            </w:r>
            <w:r w:rsidRPr="00821783">
              <w:rPr>
                <w:rFonts w:ascii="Arial" w:hAnsi="Arial" w:cs="Arial"/>
                <w:vertAlign w:val="superscript"/>
              </w:rPr>
              <w:t>t</w:t>
            </w:r>
            <w:r w:rsidRPr="00821783">
              <w:rPr>
                <w:rFonts w:ascii="Arial" w:hAnsi="Arial" w:cs="Arial"/>
              </w:rPr>
              <w:t>=</w:t>
            </w:r>
            <w:proofErr w:type="spellStart"/>
            <w:r w:rsidRPr="00821783">
              <w:rPr>
                <w:rFonts w:ascii="Arial" w:hAnsi="Arial" w:cs="Arial"/>
              </w:rPr>
              <w:t>Xr</w:t>
            </w:r>
            <w:proofErr w:type="spellEnd"/>
            <w:r w:rsidRPr="00821783">
              <w:rPr>
                <w:rFonts w:ascii="Arial" w:hAnsi="Arial" w:cs="Arial"/>
              </w:rPr>
              <w:t xml:space="preserve"> </w:t>
            </w:r>
            <w:r w:rsidRPr="00821783">
              <w:rPr>
                <w:rFonts w:ascii="Arial" w:hAnsi="Arial" w:cs="Arial"/>
                <w:vertAlign w:val="superscript"/>
              </w:rPr>
              <w:t>t</w:t>
            </w:r>
            <w:r w:rsidRPr="00821783">
              <w:rPr>
                <w:rFonts w:ascii="Arial" w:hAnsi="Arial" w:cs="Arial"/>
              </w:rPr>
              <w:t xml:space="preserve"> /  </w:t>
            </w: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х 100 %,</w:t>
            </w:r>
          </w:p>
          <w:p w:rsidR="00185EEA" w:rsidRPr="00821783" w:rsidRDefault="00185EEA" w:rsidP="00185EEA">
            <w:pPr>
              <w:rPr>
                <w:rFonts w:ascii="Arial" w:hAnsi="Arial" w:cs="Arial"/>
                <w:u w:val="single"/>
              </w:rPr>
            </w:pPr>
            <w:r w:rsidRPr="00821783">
              <w:rPr>
                <w:rFonts w:ascii="Arial" w:hAnsi="Arial" w:cs="Arial"/>
                <w:u w:val="single"/>
              </w:rPr>
              <w:t>Где:</w:t>
            </w:r>
          </w:p>
          <w:p w:rsidR="00185EEA" w:rsidRPr="00821783" w:rsidRDefault="00185EEA" w:rsidP="00185EEA">
            <w:pPr>
              <w:rPr>
                <w:rFonts w:ascii="Arial" w:hAnsi="Arial" w:cs="Arial"/>
                <w:color w:val="000000"/>
                <w:shd w:val="clear" w:color="auto" w:fill="E3FEE0"/>
              </w:rPr>
            </w:pPr>
            <w:proofErr w:type="spellStart"/>
            <w:r w:rsidRPr="00821783">
              <w:rPr>
                <w:rFonts w:ascii="Arial" w:hAnsi="Arial" w:cs="Arial"/>
              </w:rPr>
              <w:t>Xr</w:t>
            </w:r>
            <w:proofErr w:type="spellEnd"/>
            <w:r w:rsidRPr="00821783">
              <w:rPr>
                <w:rFonts w:ascii="Arial" w:hAnsi="Arial" w:cs="Arial"/>
              </w:rPr>
              <w:t xml:space="preserve"> </w:t>
            </w:r>
            <w:proofErr w:type="gramStart"/>
            <w:r w:rsidRPr="00821783">
              <w:rPr>
                <w:rFonts w:ascii="Arial" w:hAnsi="Arial" w:cs="Arial"/>
                <w:u w:val="single" w:color="000000"/>
                <w:vertAlign w:val="superscript"/>
              </w:rPr>
              <w:t xml:space="preserve">t </w:t>
            </w:r>
            <w:r w:rsidRPr="00821783">
              <w:rPr>
                <w:rFonts w:ascii="Arial" w:hAnsi="Arial" w:cs="Arial"/>
              </w:rPr>
              <w:t xml:space="preserve"> –</w:t>
            </w:r>
            <w:proofErr w:type="gramEnd"/>
            <w:r w:rsidRPr="00821783">
              <w:rPr>
                <w:rFonts w:ascii="Arial" w:hAnsi="Arial" w:cs="Arial"/>
              </w:rPr>
              <w:t xml:space="preserve">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отчетного месяца/года нарастающим итогом с начала отчетного года, человек</w:t>
            </w:r>
            <w:r w:rsidRPr="00821783">
              <w:rPr>
                <w:rFonts w:ascii="Arial" w:hAnsi="Arial" w:cs="Arial"/>
                <w:color w:val="000000"/>
                <w:shd w:val="clear" w:color="auto" w:fill="E3FEE0"/>
              </w:rPr>
              <w:t>;</w:t>
            </w:r>
          </w:p>
          <w:p w:rsidR="00185EEA" w:rsidRPr="00821783" w:rsidRDefault="00185EEA" w:rsidP="00185EEA">
            <w:pPr>
              <w:rPr>
                <w:rFonts w:ascii="Arial" w:hAnsi="Arial" w:cs="Arial"/>
              </w:rPr>
            </w:pP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185EEA" w:rsidRPr="00821783" w:rsidRDefault="00185EEA" w:rsidP="00185EEA">
            <w:pPr>
              <w:rPr>
                <w:rFonts w:ascii="Arial" w:hAnsi="Arial" w:cs="Arial"/>
                <w:u w:val="single"/>
              </w:rPr>
            </w:pPr>
            <w:r w:rsidRPr="00821783">
              <w:rPr>
                <w:rFonts w:ascii="Arial" w:hAnsi="Arial" w:cs="Arial"/>
                <w:lang w:val="en-US"/>
              </w:rPr>
              <w:t xml:space="preserve">t </w:t>
            </w:r>
            <w:r w:rsidRPr="00821783">
              <w:rPr>
                <w:rFonts w:ascii="Arial" w:hAnsi="Arial" w:cs="Arial"/>
              </w:rPr>
              <w:t xml:space="preserve">– </w:t>
            </w:r>
            <w:proofErr w:type="gramStart"/>
            <w:r w:rsidRPr="00821783">
              <w:rPr>
                <w:rFonts w:ascii="Arial" w:hAnsi="Arial" w:cs="Arial"/>
              </w:rPr>
              <w:t>отчетный</w:t>
            </w:r>
            <w:proofErr w:type="gramEnd"/>
            <w:r w:rsidRPr="00821783">
              <w:rPr>
                <w:rFonts w:ascii="Arial" w:hAnsi="Arial" w:cs="Arial"/>
              </w:rPr>
              <w:t xml:space="preserve"> период.</w:t>
            </w:r>
          </w:p>
          <w:p w:rsidR="00185EEA" w:rsidRPr="00821783" w:rsidRDefault="00185EEA" w:rsidP="00185EEA">
            <w:pPr>
              <w:rPr>
                <w:rFonts w:ascii="Arial" w:hAnsi="Arial" w:cs="Arial"/>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lastRenderedPageBreak/>
              <w:t xml:space="preserve">Источник данных планового                значения: </w:t>
            </w:r>
          </w:p>
          <w:p w:rsidR="00185EEA" w:rsidRPr="00821783" w:rsidRDefault="00185EEA" w:rsidP="00185EEA">
            <w:pPr>
              <w:rPr>
                <w:rFonts w:ascii="Arial" w:hAnsi="Arial" w:cs="Arial"/>
              </w:rPr>
            </w:pPr>
            <w:r w:rsidRPr="00821783">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w:t>
            </w:r>
            <w:r w:rsidRPr="00821783">
              <w:rPr>
                <w:rFonts w:ascii="Arial" w:hAnsi="Arial" w:cs="Arial"/>
              </w:rPr>
              <w:lastRenderedPageBreak/>
              <w:t xml:space="preserve">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u w:val="single"/>
              </w:rPr>
              <w:t>Источник данных фактического значения:</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185EEA" w:rsidRPr="00821783" w:rsidRDefault="00185EEA" w:rsidP="00185EEA">
            <w:pPr>
              <w:rPr>
                <w:rFonts w:ascii="Arial" w:hAnsi="Arial" w:cs="Arial"/>
              </w:rPr>
            </w:pPr>
          </w:p>
        </w:tc>
        <w:tc>
          <w:tcPr>
            <w:tcW w:w="1639" w:type="dxa"/>
          </w:tcPr>
          <w:p w:rsidR="00185EEA" w:rsidRPr="00821783" w:rsidRDefault="00185EEA" w:rsidP="00185EEA">
            <w:pPr>
              <w:rPr>
                <w:rFonts w:ascii="Arial" w:hAnsi="Arial" w:cs="Arial"/>
              </w:rPr>
            </w:pPr>
            <w:r w:rsidRPr="00821783">
              <w:rPr>
                <w:rFonts w:ascii="Arial" w:hAnsi="Arial" w:cs="Arial"/>
              </w:rPr>
              <w:lastRenderedPageBreak/>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5.</w:t>
            </w:r>
          </w:p>
        </w:tc>
        <w:tc>
          <w:tcPr>
            <w:tcW w:w="2206" w:type="dxa"/>
          </w:tcPr>
          <w:p w:rsidR="00185EEA" w:rsidRPr="00821783" w:rsidRDefault="00185EEA" w:rsidP="00185EEA">
            <w:pPr>
              <w:rPr>
                <w:rFonts w:ascii="Arial" w:hAnsi="Arial" w:cs="Arial"/>
              </w:rPr>
            </w:pPr>
            <w:r w:rsidRPr="00821783">
              <w:rPr>
                <w:rFonts w:ascii="Arial" w:hAnsi="Arial" w:cs="Arial"/>
              </w:rPr>
              <w:t xml:space="preserve">Доля молодых семей, в том числе молодых </w:t>
            </w:r>
            <w:r w:rsidRPr="00821783">
              <w:rPr>
                <w:rFonts w:ascii="Arial" w:hAnsi="Arial" w:cs="Arial"/>
              </w:rPr>
              <w:lastRenderedPageBreak/>
              <w:t>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276" w:type="dxa"/>
          </w:tcPr>
          <w:p w:rsidR="00185EEA" w:rsidRPr="00821783" w:rsidRDefault="00185EEA" w:rsidP="00185EEA">
            <w:pPr>
              <w:rPr>
                <w:rFonts w:ascii="Arial" w:hAnsi="Arial" w:cs="Arial"/>
              </w:rPr>
            </w:pPr>
            <w:r w:rsidRPr="00821783">
              <w:rPr>
                <w:rFonts w:ascii="Arial" w:hAnsi="Arial" w:cs="Arial"/>
              </w:rPr>
              <w:lastRenderedPageBreak/>
              <w:t>Процент</w:t>
            </w: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rPr>
            </w:pPr>
            <w:r w:rsidRPr="00821783">
              <w:rPr>
                <w:rFonts w:ascii="Arial" w:hAnsi="Arial" w:cs="Arial"/>
                <w:color w:val="000000" w:themeColor="text1"/>
              </w:rPr>
              <w:t xml:space="preserve">Фактическое значение показателя определяется в соответствии с методикой, утвержденной </w:t>
            </w:r>
            <w:r w:rsidRPr="00821783">
              <w:rPr>
                <w:rFonts w:ascii="Arial" w:hAnsi="Arial" w:cs="Arial"/>
                <w:color w:val="000000" w:themeColor="text1"/>
              </w:rPr>
              <w:lastRenderedPageBreak/>
              <w:t>приказом Федерального агентства по делам молодежи от 13.12.2024 № 498 «Об утверждении методики расчета показателя «</w:t>
            </w:r>
            <w:r w:rsidRPr="00821783">
              <w:rPr>
                <w:rFonts w:ascii="Arial" w:hAnsi="Arial" w:cs="Arial"/>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821783">
              <w:rPr>
                <w:rFonts w:ascii="Arial" w:hAnsi="Arial" w:cs="Arial"/>
                <w:color w:val="000000" w:themeColor="text1"/>
              </w:rPr>
              <w:t>национального проекта «Молодежь и дети» по формуле:</w:t>
            </w:r>
          </w:p>
          <w:p w:rsidR="00185EEA" w:rsidRPr="00821783" w:rsidRDefault="00185EEA" w:rsidP="00185EEA">
            <w:pPr>
              <w:rPr>
                <w:rFonts w:ascii="Arial" w:hAnsi="Arial" w:cs="Arial"/>
              </w:rPr>
            </w:pPr>
            <w:r w:rsidRPr="00821783">
              <w:rPr>
                <w:rFonts w:ascii="Arial" w:hAnsi="Arial" w:cs="Arial"/>
                <w:lang w:val="en-US"/>
              </w:rPr>
              <w:t>R</w:t>
            </w:r>
            <w:r w:rsidRPr="00821783">
              <w:rPr>
                <w:rFonts w:ascii="Arial" w:hAnsi="Arial" w:cs="Arial"/>
              </w:rPr>
              <w:t xml:space="preserve">r </w:t>
            </w:r>
            <w:r w:rsidRPr="00821783">
              <w:rPr>
                <w:rFonts w:ascii="Arial" w:hAnsi="Arial" w:cs="Arial"/>
                <w:vertAlign w:val="superscript"/>
              </w:rPr>
              <w:t>t</w:t>
            </w:r>
            <w:r w:rsidRPr="00821783">
              <w:rPr>
                <w:rFonts w:ascii="Arial" w:hAnsi="Arial" w:cs="Arial"/>
              </w:rPr>
              <w:t>=</w:t>
            </w:r>
            <w:proofErr w:type="spellStart"/>
            <w:r w:rsidRPr="00821783">
              <w:rPr>
                <w:rFonts w:ascii="Arial" w:hAnsi="Arial" w:cs="Arial"/>
              </w:rPr>
              <w:t>Xr</w:t>
            </w:r>
            <w:proofErr w:type="spellEnd"/>
            <w:r w:rsidRPr="00821783">
              <w:rPr>
                <w:rFonts w:ascii="Arial" w:hAnsi="Arial" w:cs="Arial"/>
              </w:rPr>
              <w:t xml:space="preserve"> </w:t>
            </w:r>
            <w:r w:rsidRPr="00821783">
              <w:rPr>
                <w:rFonts w:ascii="Arial" w:hAnsi="Arial" w:cs="Arial"/>
                <w:vertAlign w:val="superscript"/>
              </w:rPr>
              <w:t>t</w:t>
            </w:r>
            <w:r w:rsidRPr="00821783">
              <w:rPr>
                <w:rFonts w:ascii="Arial" w:hAnsi="Arial" w:cs="Arial"/>
              </w:rPr>
              <w:t xml:space="preserve"> /  </w:t>
            </w:r>
            <w:proofErr w:type="spellStart"/>
            <w:r w:rsidRPr="00821783">
              <w:rPr>
                <w:rFonts w:ascii="Arial" w:hAnsi="Arial" w:cs="Arial"/>
              </w:rPr>
              <w:t>Nr</w:t>
            </w:r>
            <w:proofErr w:type="spellEnd"/>
            <w:r w:rsidRPr="00821783">
              <w:rPr>
                <w:rFonts w:ascii="Arial" w:hAnsi="Arial" w:cs="Arial"/>
              </w:rPr>
              <w:t xml:space="preserve">  х 100 %,</w:t>
            </w:r>
          </w:p>
          <w:p w:rsidR="00185EEA" w:rsidRPr="00821783" w:rsidRDefault="00185EEA" w:rsidP="00185EEA">
            <w:pPr>
              <w:rPr>
                <w:rFonts w:ascii="Arial" w:hAnsi="Arial" w:cs="Arial"/>
                <w:u w:val="single"/>
              </w:rPr>
            </w:pPr>
            <w:r w:rsidRPr="00821783">
              <w:rPr>
                <w:rFonts w:ascii="Arial" w:hAnsi="Arial" w:cs="Arial"/>
                <w:u w:val="single"/>
              </w:rPr>
              <w:t>Где:</w:t>
            </w:r>
          </w:p>
          <w:p w:rsidR="00185EEA" w:rsidRPr="00821783" w:rsidRDefault="00185EEA" w:rsidP="00185EEA">
            <w:pPr>
              <w:rPr>
                <w:rFonts w:ascii="Arial" w:hAnsi="Arial" w:cs="Arial"/>
              </w:rPr>
            </w:pPr>
            <w:proofErr w:type="spellStart"/>
            <w:r w:rsidRPr="00821783">
              <w:rPr>
                <w:rFonts w:ascii="Arial" w:hAnsi="Arial" w:cs="Arial"/>
              </w:rPr>
              <w:t>Xr</w:t>
            </w:r>
            <w:proofErr w:type="spellEnd"/>
            <w:r w:rsidRPr="00821783">
              <w:rPr>
                <w:rFonts w:ascii="Arial" w:hAnsi="Arial" w:cs="Arial"/>
              </w:rPr>
              <w:t xml:space="preserve"> </w:t>
            </w:r>
            <w:proofErr w:type="gramStart"/>
            <w:r w:rsidRPr="00821783">
              <w:rPr>
                <w:rFonts w:ascii="Arial" w:hAnsi="Arial" w:cs="Arial"/>
                <w:u w:val="single" w:color="000000"/>
                <w:vertAlign w:val="superscript"/>
              </w:rPr>
              <w:t xml:space="preserve">t </w:t>
            </w:r>
            <w:r w:rsidRPr="00821783">
              <w:rPr>
                <w:rFonts w:ascii="Arial" w:hAnsi="Arial" w:cs="Arial"/>
              </w:rPr>
              <w:t xml:space="preserve"> –</w:t>
            </w:r>
            <w:proofErr w:type="gramEnd"/>
            <w:r w:rsidRPr="00821783">
              <w:rPr>
                <w:rFonts w:ascii="Arial" w:hAnsi="Arial" w:cs="Arial"/>
              </w:rPr>
              <w:t xml:space="preserve">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821783">
              <w:rPr>
                <w:rFonts w:ascii="Arial" w:hAnsi="Arial" w:cs="Arial"/>
                <w:color w:val="000000"/>
                <w:shd w:val="clear" w:color="auto" w:fill="E3FEE0"/>
              </w:rPr>
              <w:t>;</w:t>
            </w:r>
          </w:p>
          <w:p w:rsidR="00185EEA" w:rsidRPr="00821783" w:rsidRDefault="00185EEA" w:rsidP="00185EEA">
            <w:pPr>
              <w:rPr>
                <w:rFonts w:ascii="Arial" w:hAnsi="Arial" w:cs="Arial"/>
              </w:rPr>
            </w:pPr>
            <w:proofErr w:type="spellStart"/>
            <w:r w:rsidRPr="00821783">
              <w:rPr>
                <w:rFonts w:ascii="Arial" w:hAnsi="Arial" w:cs="Arial"/>
              </w:rPr>
              <w:t>Nr</w:t>
            </w:r>
            <w:proofErr w:type="spellEnd"/>
            <w:r w:rsidRPr="00821783">
              <w:rPr>
                <w:rFonts w:ascii="Arial" w:hAnsi="Arial" w:cs="Arial"/>
              </w:rPr>
              <w:t xml:space="preserve"> – общее число молодых семей муниципального образования Московской области по итогам Всероссийской переписи населения 2020 года, единица;</w:t>
            </w:r>
          </w:p>
          <w:p w:rsidR="00185EEA" w:rsidRPr="00821783" w:rsidRDefault="00185EEA" w:rsidP="00185EEA">
            <w:pPr>
              <w:rPr>
                <w:rFonts w:ascii="Arial" w:hAnsi="Arial" w:cs="Arial"/>
                <w:u w:val="single"/>
              </w:rPr>
            </w:pPr>
            <w:r w:rsidRPr="00821783">
              <w:rPr>
                <w:rFonts w:ascii="Arial" w:hAnsi="Arial" w:cs="Arial"/>
                <w:lang w:val="en-US"/>
              </w:rPr>
              <w:t xml:space="preserve">t </w:t>
            </w:r>
            <w:r w:rsidRPr="00821783">
              <w:rPr>
                <w:rFonts w:ascii="Arial" w:hAnsi="Arial" w:cs="Arial"/>
              </w:rPr>
              <w:t xml:space="preserve">– </w:t>
            </w:r>
            <w:proofErr w:type="gramStart"/>
            <w:r w:rsidRPr="00821783">
              <w:rPr>
                <w:rFonts w:ascii="Arial" w:hAnsi="Arial" w:cs="Arial"/>
              </w:rPr>
              <w:t>отчетный</w:t>
            </w:r>
            <w:proofErr w:type="gramEnd"/>
            <w:r w:rsidRPr="00821783">
              <w:rPr>
                <w:rFonts w:ascii="Arial" w:hAnsi="Arial" w:cs="Arial"/>
              </w:rPr>
              <w:t xml:space="preserve"> период.</w:t>
            </w:r>
          </w:p>
          <w:p w:rsidR="00185EEA" w:rsidRPr="00821783" w:rsidRDefault="00185EEA" w:rsidP="00185EEA">
            <w:pPr>
              <w:rPr>
                <w:rFonts w:ascii="Arial" w:hAnsi="Arial" w:cs="Arial"/>
                <w:u w:val="single"/>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lastRenderedPageBreak/>
              <w:t xml:space="preserve">Источник данных планового                значения: </w:t>
            </w:r>
          </w:p>
          <w:p w:rsidR="00185EEA" w:rsidRPr="00821783" w:rsidRDefault="00185EEA" w:rsidP="00185EEA">
            <w:pPr>
              <w:rPr>
                <w:rFonts w:ascii="Arial" w:hAnsi="Arial" w:cs="Arial"/>
              </w:rPr>
            </w:pPr>
            <w:r w:rsidRPr="00821783">
              <w:rPr>
                <w:rFonts w:ascii="Arial" w:hAnsi="Arial" w:cs="Arial"/>
              </w:rPr>
              <w:t xml:space="preserve">Соглашение о реализации на </w:t>
            </w:r>
            <w:r w:rsidRPr="00821783">
              <w:rPr>
                <w:rFonts w:ascii="Arial" w:hAnsi="Arial" w:cs="Arial"/>
              </w:rPr>
              <w:lastRenderedPageBreak/>
              <w:t xml:space="preserve">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 </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u w:val="single"/>
              </w:rPr>
              <w:t>Источник данных фактического значения:</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185EEA" w:rsidRPr="00821783" w:rsidRDefault="00185EEA" w:rsidP="00185EEA">
            <w:pPr>
              <w:rPr>
                <w:rFonts w:ascii="Arial" w:hAnsi="Arial" w:cs="Arial"/>
              </w:rPr>
            </w:pPr>
            <w:r w:rsidRPr="00821783">
              <w:rPr>
                <w:rFonts w:ascii="Arial" w:hAnsi="Arial" w:cs="Arial"/>
              </w:rPr>
              <w:t xml:space="preserve">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w:t>
            </w:r>
            <w:r w:rsidRPr="00821783">
              <w:rPr>
                <w:rFonts w:ascii="Arial" w:hAnsi="Arial" w:cs="Arial"/>
              </w:rPr>
              <w:lastRenderedPageBreak/>
              <w:t>муниципальным округом</w:t>
            </w:r>
          </w:p>
          <w:p w:rsidR="00185EEA" w:rsidRPr="00821783" w:rsidRDefault="00185EEA" w:rsidP="00185EEA">
            <w:pPr>
              <w:rPr>
                <w:rFonts w:ascii="Arial" w:hAnsi="Arial" w:cs="Arial"/>
                <w:u w:val="single"/>
              </w:rPr>
            </w:pPr>
          </w:p>
        </w:tc>
        <w:tc>
          <w:tcPr>
            <w:tcW w:w="1639" w:type="dxa"/>
          </w:tcPr>
          <w:p w:rsidR="00185EEA" w:rsidRPr="00821783" w:rsidRDefault="00185EEA" w:rsidP="00185EEA">
            <w:pPr>
              <w:rPr>
                <w:rFonts w:ascii="Arial" w:hAnsi="Arial" w:cs="Arial"/>
              </w:rPr>
            </w:pPr>
            <w:r w:rsidRPr="00821783">
              <w:rPr>
                <w:rFonts w:ascii="Arial" w:hAnsi="Arial" w:cs="Arial"/>
              </w:rPr>
              <w:lastRenderedPageBreak/>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6.</w:t>
            </w:r>
          </w:p>
        </w:tc>
        <w:tc>
          <w:tcPr>
            <w:tcW w:w="2206" w:type="dxa"/>
          </w:tcPr>
          <w:p w:rsidR="00185EEA" w:rsidRPr="00821783" w:rsidRDefault="00185EEA" w:rsidP="00185EEA">
            <w:pPr>
              <w:rPr>
                <w:rFonts w:ascii="Arial" w:hAnsi="Arial" w:cs="Arial"/>
              </w:rPr>
            </w:pPr>
            <w:r w:rsidRPr="00821783">
              <w:rPr>
                <w:rFonts w:ascii="Arial" w:hAnsi="Arial" w:cs="Arial"/>
              </w:rPr>
              <w:t>Доля молодых людей, участвующих в проектах и программах, направленных на патриотическое воспитание</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rPr>
            </w:pPr>
            <w:r w:rsidRPr="00821783">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821783">
              <w:rPr>
                <w:rFonts w:ascii="Arial" w:hAnsi="Arial" w:cs="Arial"/>
              </w:rPr>
              <w:t xml:space="preserve">на патриотическое воспитание» </w:t>
            </w:r>
            <w:r w:rsidRPr="00821783">
              <w:rPr>
                <w:rFonts w:ascii="Arial" w:hAnsi="Arial" w:cs="Arial"/>
                <w:color w:val="000000" w:themeColor="text1"/>
              </w:rPr>
              <w:t>национального проекта «Молодежь и дети» по формуле:</w:t>
            </w:r>
          </w:p>
          <w:p w:rsidR="00185EEA" w:rsidRPr="00821783" w:rsidRDefault="00185EEA" w:rsidP="00185EEA">
            <w:pPr>
              <w:rPr>
                <w:rFonts w:ascii="Arial" w:hAnsi="Arial" w:cs="Arial"/>
                <w:lang w:val="en-US"/>
              </w:rPr>
            </w:pPr>
            <w:proofErr w:type="spellStart"/>
            <w:r w:rsidRPr="00821783">
              <w:rPr>
                <w:rFonts w:ascii="Arial" w:hAnsi="Arial" w:cs="Arial"/>
                <w:lang w:val="en-US"/>
              </w:rPr>
              <w:t>Vr</w:t>
            </w:r>
            <w:proofErr w:type="spellEnd"/>
            <w:r w:rsidRPr="00821783">
              <w:rPr>
                <w:rFonts w:ascii="Arial" w:hAnsi="Arial" w:cs="Arial"/>
                <w:lang w:val="en-US"/>
              </w:rPr>
              <w:t xml:space="preserve"> </w:t>
            </w:r>
            <w:r w:rsidRPr="00821783">
              <w:rPr>
                <w:rFonts w:ascii="Arial" w:hAnsi="Arial" w:cs="Arial"/>
                <w:vertAlign w:val="superscript"/>
                <w:lang w:val="en-US"/>
              </w:rPr>
              <w:t>t</w:t>
            </w:r>
            <w:r w:rsidRPr="00821783">
              <w:rPr>
                <w:rFonts w:ascii="Arial" w:hAnsi="Arial" w:cs="Arial"/>
                <w:lang w:val="en-US"/>
              </w:rPr>
              <w:t>=</w:t>
            </w:r>
            <w:proofErr w:type="spellStart"/>
            <w:r w:rsidRPr="00821783">
              <w:rPr>
                <w:rFonts w:ascii="Arial" w:hAnsi="Arial" w:cs="Arial"/>
                <w:lang w:val="en-US"/>
              </w:rPr>
              <w:t>Yr</w:t>
            </w:r>
            <w:proofErr w:type="spellEnd"/>
            <w:r w:rsidRPr="00821783">
              <w:rPr>
                <w:rFonts w:ascii="Arial" w:hAnsi="Arial" w:cs="Arial"/>
                <w:lang w:val="en-US"/>
              </w:rPr>
              <w:t xml:space="preserve"> </w:t>
            </w:r>
            <w:r w:rsidRPr="00821783">
              <w:rPr>
                <w:rFonts w:ascii="Arial" w:hAnsi="Arial" w:cs="Arial"/>
                <w:vertAlign w:val="superscript"/>
                <w:lang w:val="en-US"/>
              </w:rPr>
              <w:t>t</w:t>
            </w:r>
            <w:r w:rsidRPr="00821783">
              <w:rPr>
                <w:rFonts w:ascii="Arial" w:hAnsi="Arial" w:cs="Arial"/>
                <w:lang w:val="en-US"/>
              </w:rPr>
              <w:t xml:space="preserve"> /  Nr </w:t>
            </w:r>
            <w:r w:rsidRPr="00821783">
              <w:rPr>
                <w:rFonts w:ascii="Arial" w:hAnsi="Arial" w:cs="Arial"/>
                <w:vertAlign w:val="superscript"/>
                <w:lang w:val="en-US"/>
              </w:rPr>
              <w:t>t-1</w:t>
            </w:r>
            <w:r w:rsidRPr="00821783">
              <w:rPr>
                <w:rFonts w:ascii="Arial" w:hAnsi="Arial" w:cs="Arial"/>
                <w:lang w:val="en-US"/>
              </w:rPr>
              <w:t xml:space="preserve">  </w:t>
            </w:r>
            <w:r w:rsidRPr="00821783">
              <w:rPr>
                <w:rFonts w:ascii="Arial" w:hAnsi="Arial" w:cs="Arial"/>
              </w:rPr>
              <w:t>х</w:t>
            </w:r>
            <w:r w:rsidRPr="00821783">
              <w:rPr>
                <w:rFonts w:ascii="Arial" w:hAnsi="Arial" w:cs="Arial"/>
                <w:lang w:val="en-US"/>
              </w:rPr>
              <w:t xml:space="preserve"> 100 %,</w:t>
            </w:r>
          </w:p>
          <w:p w:rsidR="00185EEA" w:rsidRPr="00821783" w:rsidRDefault="00185EEA" w:rsidP="00185EEA">
            <w:pPr>
              <w:rPr>
                <w:rFonts w:ascii="Arial" w:hAnsi="Arial" w:cs="Arial"/>
                <w:u w:val="single"/>
              </w:rPr>
            </w:pPr>
            <w:r w:rsidRPr="00821783">
              <w:rPr>
                <w:rFonts w:ascii="Arial" w:hAnsi="Arial" w:cs="Arial"/>
                <w:u w:val="single"/>
              </w:rPr>
              <w:t>Где:</w:t>
            </w:r>
          </w:p>
          <w:p w:rsidR="00185EEA" w:rsidRPr="00821783" w:rsidRDefault="00185EEA" w:rsidP="00185EEA">
            <w:pPr>
              <w:rPr>
                <w:rFonts w:ascii="Arial" w:hAnsi="Arial" w:cs="Arial"/>
                <w:color w:val="000000"/>
                <w:shd w:val="clear" w:color="auto" w:fill="E3FEE0"/>
              </w:rPr>
            </w:pPr>
            <w:r w:rsidRPr="00821783">
              <w:rPr>
                <w:rFonts w:ascii="Arial" w:hAnsi="Arial" w:cs="Arial"/>
                <w:lang w:val="en-US"/>
              </w:rPr>
              <w:t>Y</w:t>
            </w:r>
            <w:r w:rsidRPr="00821783">
              <w:rPr>
                <w:rFonts w:ascii="Arial" w:hAnsi="Arial" w:cs="Arial"/>
              </w:rPr>
              <w:t xml:space="preserve">r </w:t>
            </w:r>
            <w:r w:rsidRPr="00821783">
              <w:rPr>
                <w:rFonts w:ascii="Arial" w:hAnsi="Arial" w:cs="Arial"/>
                <w:u w:val="single" w:color="000000"/>
                <w:vertAlign w:val="superscript"/>
              </w:rPr>
              <w:t xml:space="preserve">t </w:t>
            </w:r>
            <w:r w:rsidRPr="00821783">
              <w:rPr>
                <w:rFonts w:ascii="Arial" w:hAnsi="Arial" w:cs="Arial"/>
              </w:rPr>
              <w:t xml:space="preserve"> –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821783">
              <w:rPr>
                <w:rFonts w:ascii="Arial" w:hAnsi="Arial" w:cs="Arial"/>
                <w:color w:val="000000"/>
                <w:shd w:val="clear" w:color="auto" w:fill="E3FEE0"/>
              </w:rPr>
              <w:t>;</w:t>
            </w:r>
          </w:p>
          <w:p w:rsidR="00185EEA" w:rsidRPr="00821783" w:rsidRDefault="00185EEA" w:rsidP="00185EEA">
            <w:pPr>
              <w:rPr>
                <w:rFonts w:ascii="Arial" w:hAnsi="Arial" w:cs="Arial"/>
              </w:rPr>
            </w:pP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185EEA" w:rsidRPr="00821783" w:rsidRDefault="00185EEA" w:rsidP="00185EEA">
            <w:pPr>
              <w:rPr>
                <w:rFonts w:ascii="Arial" w:hAnsi="Arial" w:cs="Arial"/>
                <w:u w:val="single"/>
              </w:rPr>
            </w:pPr>
            <w:r w:rsidRPr="00821783">
              <w:rPr>
                <w:rFonts w:ascii="Arial" w:hAnsi="Arial" w:cs="Arial"/>
                <w:lang w:val="en-US"/>
              </w:rPr>
              <w:t xml:space="preserve">t </w:t>
            </w:r>
            <w:r w:rsidRPr="00821783">
              <w:rPr>
                <w:rFonts w:ascii="Arial" w:hAnsi="Arial" w:cs="Arial"/>
              </w:rPr>
              <w:t xml:space="preserve">– </w:t>
            </w:r>
            <w:proofErr w:type="gramStart"/>
            <w:r w:rsidRPr="00821783">
              <w:rPr>
                <w:rFonts w:ascii="Arial" w:hAnsi="Arial" w:cs="Arial"/>
              </w:rPr>
              <w:t>отчетный</w:t>
            </w:r>
            <w:proofErr w:type="gramEnd"/>
            <w:r w:rsidRPr="00821783">
              <w:rPr>
                <w:rFonts w:ascii="Arial" w:hAnsi="Arial" w:cs="Arial"/>
              </w:rPr>
              <w:t xml:space="preserve"> период.</w:t>
            </w:r>
          </w:p>
          <w:p w:rsidR="00185EEA" w:rsidRPr="00821783" w:rsidRDefault="00185EEA" w:rsidP="00185EEA">
            <w:pPr>
              <w:rPr>
                <w:rFonts w:ascii="Arial" w:hAnsi="Arial" w:cs="Arial"/>
                <w:u w:val="single"/>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t xml:space="preserve">Источник данных </w:t>
            </w:r>
            <w:proofErr w:type="gramStart"/>
            <w:r w:rsidRPr="00821783">
              <w:rPr>
                <w:rFonts w:ascii="Arial" w:hAnsi="Arial" w:cs="Arial"/>
                <w:u w:val="single"/>
              </w:rPr>
              <w:t>планового  значения</w:t>
            </w:r>
            <w:proofErr w:type="gramEnd"/>
            <w:r w:rsidRPr="00821783">
              <w:rPr>
                <w:rFonts w:ascii="Arial" w:hAnsi="Arial" w:cs="Arial"/>
                <w:u w:val="single"/>
              </w:rPr>
              <w:t xml:space="preserve">: </w:t>
            </w:r>
          </w:p>
          <w:p w:rsidR="00185EEA" w:rsidRPr="00821783" w:rsidRDefault="00185EEA" w:rsidP="00185EEA">
            <w:pPr>
              <w:rPr>
                <w:rFonts w:ascii="Arial" w:hAnsi="Arial" w:cs="Arial"/>
              </w:rPr>
            </w:pPr>
            <w:r w:rsidRPr="00821783">
              <w:rPr>
                <w:rFonts w:ascii="Arial" w:hAnsi="Arial" w:cs="Arial"/>
              </w:rPr>
              <w:t xml:space="preserve">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 </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u w:val="single"/>
              </w:rPr>
              <w:t>Источник данных фактического значения:</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185EEA" w:rsidRPr="00821783" w:rsidRDefault="00185EEA" w:rsidP="00185EEA">
            <w:pPr>
              <w:rPr>
                <w:rFonts w:ascii="Arial" w:hAnsi="Arial" w:cs="Arial"/>
              </w:rPr>
            </w:pPr>
            <w:r w:rsidRPr="00821783">
              <w:rPr>
                <w:rFonts w:ascii="Arial" w:hAnsi="Arial" w:cs="Arial"/>
              </w:rPr>
              <w:t xml:space="preserve">Форма федерального статистического наблюдения № 2-молодежь «Сведения в сфере </w:t>
            </w:r>
            <w:r w:rsidRPr="00821783">
              <w:rPr>
                <w:rFonts w:ascii="Arial" w:hAnsi="Arial" w:cs="Arial"/>
              </w:rPr>
              <w:lastRenderedPageBreak/>
              <w:t>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185EEA" w:rsidRPr="00821783" w:rsidRDefault="00185EEA" w:rsidP="00185EEA">
            <w:pPr>
              <w:rPr>
                <w:rFonts w:ascii="Arial" w:hAnsi="Arial" w:cs="Arial"/>
                <w:u w:val="single"/>
              </w:rPr>
            </w:pPr>
          </w:p>
        </w:tc>
        <w:tc>
          <w:tcPr>
            <w:tcW w:w="1639" w:type="dxa"/>
          </w:tcPr>
          <w:p w:rsidR="00185EEA" w:rsidRPr="00821783" w:rsidRDefault="00185EEA" w:rsidP="00185EEA">
            <w:pPr>
              <w:rPr>
                <w:rFonts w:ascii="Arial" w:hAnsi="Arial" w:cs="Arial"/>
              </w:rPr>
            </w:pP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r w:rsidRPr="00821783">
              <w:rPr>
                <w:rFonts w:ascii="Arial" w:hAnsi="Arial" w:cs="Arial"/>
                <w:sz w:val="24"/>
                <w:szCs w:val="24"/>
              </w:rPr>
              <w:lastRenderedPageBreak/>
              <w:t>7.</w:t>
            </w:r>
          </w:p>
        </w:tc>
        <w:tc>
          <w:tcPr>
            <w:tcW w:w="2206" w:type="dxa"/>
          </w:tcPr>
          <w:p w:rsidR="00185EEA" w:rsidRPr="00821783" w:rsidRDefault="00185EEA" w:rsidP="00185EEA">
            <w:pPr>
              <w:rPr>
                <w:rFonts w:ascii="Arial" w:hAnsi="Arial" w:cs="Arial"/>
              </w:rPr>
            </w:pPr>
            <w:r w:rsidRPr="00821783">
              <w:rPr>
                <w:rFonts w:ascii="Arial" w:hAnsi="Arial" w:cs="Arial"/>
              </w:rPr>
              <w:t xml:space="preserve">Доля людей, вовлеченных в добровольческую деятельность </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color w:val="000000" w:themeColor="text1"/>
              </w:rPr>
            </w:pPr>
            <w:r w:rsidRPr="00821783">
              <w:rPr>
                <w:rFonts w:ascii="Arial" w:hAnsi="Arial" w:cs="Arial"/>
                <w:color w:val="000000" w:themeColor="text1"/>
              </w:rPr>
              <w:t xml:space="preserve">Фактическое значение показателя определяется в соответствии с методикой, </w:t>
            </w:r>
            <w:proofErr w:type="gramStart"/>
            <w:r w:rsidRPr="00821783">
              <w:rPr>
                <w:rFonts w:ascii="Arial" w:hAnsi="Arial" w:cs="Arial"/>
                <w:color w:val="000000" w:themeColor="text1"/>
              </w:rPr>
              <w:t>утвержденной  постановлением</w:t>
            </w:r>
            <w:proofErr w:type="gramEnd"/>
            <w:r w:rsidRPr="00821783">
              <w:rPr>
                <w:rFonts w:ascii="Arial" w:hAnsi="Arial" w:cs="Arial"/>
                <w:color w:val="000000" w:themeColor="text1"/>
              </w:rPr>
              <w:t xml:space="preserve"> Правительства Российской Федерации от 03.04.2021 № 542 «Об утверждении методик расчета показателей для оценки эффективности деятельности </w:t>
            </w:r>
          </w:p>
          <w:p w:rsidR="00185EEA" w:rsidRPr="00821783" w:rsidRDefault="00185EEA" w:rsidP="00185EEA">
            <w:pPr>
              <w:rPr>
                <w:rFonts w:ascii="Arial" w:hAnsi="Arial" w:cs="Arial"/>
                <w:color w:val="000000" w:themeColor="text1"/>
              </w:rPr>
            </w:pPr>
            <w:proofErr w:type="gramStart"/>
            <w:r w:rsidRPr="00821783">
              <w:rPr>
                <w:rFonts w:ascii="Arial" w:hAnsi="Arial" w:cs="Arial"/>
                <w:color w:val="000000" w:themeColor="text1"/>
              </w:rPr>
              <w:t>высших</w:t>
            </w:r>
            <w:proofErr w:type="gramEnd"/>
            <w:r w:rsidRPr="00821783">
              <w:rPr>
                <w:rFonts w:ascii="Arial" w:hAnsi="Arial" w:cs="Arial"/>
                <w:color w:val="000000" w:themeColor="text1"/>
              </w:rPr>
              <w:t xml:space="preserve"> должностных лиц субъектов Российской Федерации и деятельности исполнительных органов субъектов Российской </w:t>
            </w:r>
          </w:p>
          <w:p w:rsidR="00185EEA" w:rsidRPr="00821783" w:rsidRDefault="00185EEA" w:rsidP="00185EEA">
            <w:pPr>
              <w:rPr>
                <w:rFonts w:ascii="Arial" w:hAnsi="Arial" w:cs="Arial"/>
                <w:color w:val="000000" w:themeColor="text1"/>
              </w:rPr>
            </w:pPr>
            <w:r w:rsidRPr="00821783">
              <w:rPr>
                <w:rFonts w:ascii="Arial" w:hAnsi="Arial" w:cs="Arial"/>
                <w:color w:val="000000" w:themeColor="text1"/>
              </w:rPr>
              <w:t>Федерации, а также о признании утратившими силу отдельных положений постановления Правительства Российской Федерации от 17 июля 2019 г.</w:t>
            </w:r>
            <w:r w:rsidRPr="00821783">
              <w:rPr>
                <w:rFonts w:ascii="Arial" w:hAnsi="Arial" w:cs="Arial"/>
                <w:color w:val="000000" w:themeColor="text1"/>
              </w:rPr>
              <w:br/>
              <w:t>№ 915».</w:t>
            </w:r>
          </w:p>
          <w:p w:rsidR="00185EEA" w:rsidRPr="00821783" w:rsidRDefault="00185EEA" w:rsidP="00185EEA">
            <w:pPr>
              <w:jc w:val="both"/>
              <w:rPr>
                <w:rFonts w:ascii="Arial" w:hAnsi="Arial" w:cs="Arial"/>
                <w:color w:val="000000" w:themeColor="text1"/>
                <w:lang w:val="en-US"/>
              </w:rPr>
            </w:pPr>
            <w:proofErr w:type="spellStart"/>
            <w:r w:rsidRPr="00821783">
              <w:rPr>
                <w:rFonts w:ascii="Arial" w:hAnsi="Arial" w:cs="Arial"/>
                <w:color w:val="000000" w:themeColor="text1"/>
                <w:lang w:val="en-US"/>
              </w:rPr>
              <w:t>Dregi</w:t>
            </w:r>
            <w:proofErr w:type="spellEnd"/>
            <w:r w:rsidRPr="00821783">
              <w:rPr>
                <w:rFonts w:ascii="Arial" w:hAnsi="Arial" w:cs="Arial"/>
                <w:color w:val="000000" w:themeColor="text1"/>
                <w:lang w:val="en-US"/>
              </w:rPr>
              <w:t xml:space="preserve">  = </w:t>
            </w:r>
            <w:proofErr w:type="spellStart"/>
            <w:r w:rsidRPr="00821783">
              <w:rPr>
                <w:rFonts w:ascii="Arial" w:hAnsi="Arial" w:cs="Arial"/>
                <w:color w:val="000000" w:themeColor="text1"/>
                <w:lang w:val="en-US"/>
              </w:rPr>
              <w:t>Vregi</w:t>
            </w:r>
            <w:proofErr w:type="spellEnd"/>
            <w:r w:rsidRPr="00821783">
              <w:rPr>
                <w:rFonts w:ascii="Arial" w:hAnsi="Arial" w:cs="Arial"/>
                <w:color w:val="000000" w:themeColor="text1"/>
                <w:lang w:val="en-US"/>
              </w:rPr>
              <w:t xml:space="preserve">  / </w:t>
            </w:r>
            <w:proofErr w:type="spellStart"/>
            <w:r w:rsidRPr="00821783">
              <w:rPr>
                <w:rFonts w:ascii="Arial" w:hAnsi="Arial" w:cs="Arial"/>
                <w:color w:val="000000" w:themeColor="text1"/>
                <w:lang w:val="en-US"/>
              </w:rPr>
              <w:t>Nreg</w:t>
            </w:r>
            <w:proofErr w:type="spellEnd"/>
            <w:r w:rsidRPr="00821783">
              <w:rPr>
                <w:rFonts w:ascii="Arial" w:hAnsi="Arial" w:cs="Arial"/>
                <w:color w:val="000000" w:themeColor="text1"/>
                <w:lang w:val="en-US"/>
              </w:rPr>
              <w:t xml:space="preserve">  x 100%,</w:t>
            </w:r>
          </w:p>
          <w:p w:rsidR="00185EEA" w:rsidRPr="00821783" w:rsidRDefault="00185EEA" w:rsidP="00185EEA">
            <w:pPr>
              <w:jc w:val="both"/>
              <w:rPr>
                <w:rFonts w:ascii="Arial" w:hAnsi="Arial" w:cs="Arial"/>
                <w:color w:val="000000" w:themeColor="text1"/>
                <w:lang w:val="en-US"/>
              </w:rPr>
            </w:pPr>
            <w:proofErr w:type="gramStart"/>
            <w:r w:rsidRPr="00821783">
              <w:rPr>
                <w:rFonts w:ascii="Arial" w:hAnsi="Arial" w:cs="Arial"/>
                <w:color w:val="000000" w:themeColor="text1"/>
              </w:rPr>
              <w:t>где</w:t>
            </w:r>
            <w:proofErr w:type="gramEnd"/>
            <w:r w:rsidRPr="00821783">
              <w:rPr>
                <w:rFonts w:ascii="Arial" w:hAnsi="Arial" w:cs="Arial"/>
                <w:color w:val="000000" w:themeColor="text1"/>
                <w:lang w:val="en-US"/>
              </w:rPr>
              <w:t>:</w:t>
            </w:r>
          </w:p>
          <w:p w:rsidR="00185EEA" w:rsidRPr="00821783" w:rsidRDefault="00185EEA" w:rsidP="00185EEA">
            <w:pPr>
              <w:rPr>
                <w:rFonts w:ascii="Arial" w:hAnsi="Arial" w:cs="Arial"/>
                <w:color w:val="000000" w:themeColor="text1"/>
              </w:rPr>
            </w:pPr>
            <w:proofErr w:type="spellStart"/>
            <w:r w:rsidRPr="00821783">
              <w:rPr>
                <w:rFonts w:ascii="Arial" w:hAnsi="Arial" w:cs="Arial"/>
                <w:color w:val="000000" w:themeColor="text1"/>
              </w:rPr>
              <w:t>Dregi</w:t>
            </w:r>
            <w:proofErr w:type="spellEnd"/>
            <w:r w:rsidRPr="00821783">
              <w:rPr>
                <w:rFonts w:ascii="Arial" w:hAnsi="Arial" w:cs="Arial"/>
                <w:color w:val="000000" w:themeColor="text1"/>
              </w:rPr>
              <w:t xml:space="preserve"> </w:t>
            </w:r>
            <w:r w:rsidRPr="00821783">
              <w:rPr>
                <w:rFonts w:ascii="Arial" w:hAnsi="Arial" w:cs="Arial"/>
              </w:rPr>
              <w:t xml:space="preserve">– </w:t>
            </w:r>
            <w:r w:rsidRPr="00821783">
              <w:rPr>
                <w:rFonts w:ascii="Arial" w:hAnsi="Arial" w:cs="Arial"/>
                <w:color w:val="000000" w:themeColor="text1"/>
              </w:rPr>
              <w:t>доля людей, вовлеченных в добровольческую (волонтерскую) деятельность в муниципальном образовании Московской области, %;</w:t>
            </w:r>
          </w:p>
          <w:p w:rsidR="00185EEA" w:rsidRPr="00821783" w:rsidRDefault="00185EEA" w:rsidP="00185EEA">
            <w:pPr>
              <w:rPr>
                <w:rFonts w:ascii="Arial" w:hAnsi="Arial" w:cs="Arial"/>
                <w:color w:val="000000" w:themeColor="text1"/>
              </w:rPr>
            </w:pPr>
            <w:proofErr w:type="spellStart"/>
            <w:r w:rsidRPr="00821783">
              <w:rPr>
                <w:rFonts w:ascii="Arial" w:hAnsi="Arial" w:cs="Arial"/>
                <w:color w:val="000000" w:themeColor="text1"/>
              </w:rPr>
              <w:t>Vregi</w:t>
            </w:r>
            <w:proofErr w:type="spellEnd"/>
            <w:r w:rsidRPr="00821783">
              <w:rPr>
                <w:rFonts w:ascii="Arial" w:hAnsi="Arial" w:cs="Arial"/>
                <w:color w:val="000000" w:themeColor="text1"/>
              </w:rPr>
              <w:t xml:space="preserve"> </w:t>
            </w:r>
            <w:r w:rsidRPr="00821783">
              <w:rPr>
                <w:rFonts w:ascii="Arial" w:hAnsi="Arial" w:cs="Arial"/>
              </w:rPr>
              <w:t xml:space="preserve">– </w:t>
            </w:r>
            <w:r w:rsidRPr="00821783">
              <w:rPr>
                <w:rFonts w:ascii="Arial" w:hAnsi="Arial" w:cs="Arial"/>
                <w:color w:val="000000" w:themeColor="text1"/>
              </w:rPr>
              <w:t xml:space="preserve"> общая численность людей, вовлеченных центрами (сообществами, объединениями) поддержки добровольчества (</w:t>
            </w:r>
            <w:proofErr w:type="spellStart"/>
            <w:r w:rsidRPr="00821783">
              <w:rPr>
                <w:rFonts w:ascii="Arial" w:hAnsi="Arial" w:cs="Arial"/>
                <w:color w:val="000000" w:themeColor="text1"/>
              </w:rPr>
              <w:t>волонтерства</w:t>
            </w:r>
            <w:proofErr w:type="spellEnd"/>
            <w:r w:rsidRPr="00821783">
              <w:rPr>
                <w:rFonts w:ascii="Arial" w:hAnsi="Arial" w:cs="Arial"/>
                <w:color w:val="000000" w:themeColor="text1"/>
              </w:rPr>
              <w:t xml:space="preserve">)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w:t>
            </w:r>
            <w:r w:rsidRPr="00821783">
              <w:rPr>
                <w:rFonts w:ascii="Arial" w:hAnsi="Arial" w:cs="Arial"/>
                <w:color w:val="000000" w:themeColor="text1"/>
              </w:rPr>
              <w:lastRenderedPageBreak/>
              <w:t>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rsidR="00185EEA" w:rsidRPr="00821783" w:rsidRDefault="00185EEA" w:rsidP="00185EEA">
            <w:pPr>
              <w:rPr>
                <w:rFonts w:ascii="Arial" w:hAnsi="Arial" w:cs="Arial"/>
                <w:color w:val="000000" w:themeColor="text1"/>
              </w:rPr>
            </w:pPr>
            <w:proofErr w:type="spellStart"/>
            <w:proofErr w:type="gramStart"/>
            <w:r w:rsidRPr="00821783">
              <w:rPr>
                <w:rFonts w:ascii="Arial" w:hAnsi="Arial" w:cs="Arial"/>
                <w:color w:val="000000" w:themeColor="text1"/>
              </w:rPr>
              <w:t>Nreg</w:t>
            </w:r>
            <w:proofErr w:type="spellEnd"/>
            <w:r w:rsidRPr="00821783">
              <w:rPr>
                <w:rFonts w:ascii="Arial" w:hAnsi="Arial" w:cs="Arial"/>
                <w:color w:val="000000" w:themeColor="text1"/>
              </w:rPr>
              <w:t xml:space="preserve">  </w:t>
            </w:r>
            <w:r w:rsidRPr="00821783">
              <w:rPr>
                <w:rFonts w:ascii="Arial" w:hAnsi="Arial" w:cs="Arial"/>
              </w:rPr>
              <w:t>–</w:t>
            </w:r>
            <w:proofErr w:type="gramEnd"/>
            <w:r w:rsidRPr="00821783">
              <w:rPr>
                <w:rFonts w:ascii="Arial" w:hAnsi="Arial" w:cs="Arial"/>
              </w:rPr>
              <w:t xml:space="preserve"> </w:t>
            </w:r>
            <w:r w:rsidRPr="00821783">
              <w:rPr>
                <w:rFonts w:ascii="Arial" w:hAnsi="Arial" w:cs="Arial"/>
                <w:color w:val="000000" w:themeColor="text1"/>
              </w:rPr>
              <w:t xml:space="preserve"> численность населения муниципального образования Московской области в возрасте от 7 лет и старше в соответствующем отчетном периоде (прошедшем году), человек;</w:t>
            </w:r>
          </w:p>
          <w:p w:rsidR="00185EEA" w:rsidRPr="00821783" w:rsidRDefault="00185EEA" w:rsidP="00185EEA">
            <w:pPr>
              <w:rPr>
                <w:rFonts w:ascii="Arial" w:hAnsi="Arial" w:cs="Arial"/>
                <w:color w:val="000000" w:themeColor="text1"/>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lastRenderedPageBreak/>
              <w:t xml:space="preserve">Источник данных фактического значения: </w:t>
            </w:r>
          </w:p>
          <w:p w:rsidR="00185EEA" w:rsidRPr="00821783" w:rsidRDefault="00185EEA" w:rsidP="00185EEA">
            <w:pPr>
              <w:rPr>
                <w:rFonts w:ascii="Arial" w:hAnsi="Arial" w:cs="Arial"/>
              </w:rPr>
            </w:pPr>
            <w:proofErr w:type="gramStart"/>
            <w:r w:rsidRPr="00821783">
              <w:rPr>
                <w:rFonts w:ascii="Arial" w:hAnsi="Arial" w:cs="Arial"/>
              </w:rPr>
              <w:t>форма</w:t>
            </w:r>
            <w:proofErr w:type="gramEnd"/>
            <w:r w:rsidRPr="00821783">
              <w:rPr>
                <w:rFonts w:ascii="Arial" w:hAnsi="Arial" w:cs="Arial"/>
              </w:rPr>
              <w:t xml:space="preserve">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округом</w:t>
            </w:r>
          </w:p>
          <w:p w:rsidR="00185EEA" w:rsidRPr="00821783" w:rsidRDefault="00185EEA" w:rsidP="00185EEA">
            <w:pPr>
              <w:rPr>
                <w:rFonts w:ascii="Arial" w:hAnsi="Arial" w:cs="Arial"/>
              </w:rPr>
            </w:pPr>
          </w:p>
          <w:p w:rsidR="00185EEA" w:rsidRPr="00821783" w:rsidRDefault="00185EEA" w:rsidP="00185EEA">
            <w:pPr>
              <w:rPr>
                <w:rFonts w:ascii="Arial" w:hAnsi="Arial" w:cs="Arial"/>
              </w:rPr>
            </w:pPr>
          </w:p>
          <w:p w:rsidR="00185EEA" w:rsidRPr="00821783" w:rsidRDefault="00185EEA" w:rsidP="00185EEA">
            <w:pPr>
              <w:rPr>
                <w:rFonts w:ascii="Arial" w:hAnsi="Arial" w:cs="Arial"/>
              </w:rPr>
            </w:pPr>
            <w:r w:rsidRPr="00821783">
              <w:rPr>
                <w:rFonts w:ascii="Arial" w:hAnsi="Arial" w:cs="Arial"/>
              </w:rPr>
              <w:t xml:space="preserve"> </w:t>
            </w:r>
          </w:p>
        </w:tc>
        <w:tc>
          <w:tcPr>
            <w:tcW w:w="1639" w:type="dxa"/>
          </w:tcPr>
          <w:p w:rsidR="00185EEA" w:rsidRPr="00821783" w:rsidRDefault="00185EEA" w:rsidP="00185EEA">
            <w:pPr>
              <w:rPr>
                <w:rFonts w:ascii="Arial" w:hAnsi="Arial" w:cs="Arial"/>
              </w:rPr>
            </w:pPr>
            <w:r w:rsidRPr="00821783">
              <w:rPr>
                <w:rFonts w:ascii="Arial" w:hAnsi="Arial" w:cs="Arial"/>
              </w:rPr>
              <w:t>Ежегодно</w:t>
            </w:r>
          </w:p>
        </w:tc>
      </w:tr>
      <w:tr w:rsidR="00185EEA" w:rsidRPr="00821783" w:rsidTr="00185EEA">
        <w:trPr>
          <w:trHeight w:val="174"/>
        </w:trPr>
        <w:tc>
          <w:tcPr>
            <w:tcW w:w="629" w:type="dxa"/>
          </w:tcPr>
          <w:p w:rsidR="00185EEA" w:rsidRPr="00821783" w:rsidRDefault="00185EEA" w:rsidP="00185EEA">
            <w:pPr>
              <w:pStyle w:val="a3"/>
              <w:keepNext/>
              <w:keepLines/>
              <w:widowControl w:val="0"/>
              <w:spacing w:after="0" w:line="240" w:lineRule="auto"/>
              <w:ind w:left="0"/>
              <w:contextualSpacing w:val="0"/>
              <w:rPr>
                <w:rFonts w:ascii="Arial" w:hAnsi="Arial" w:cs="Arial"/>
                <w:sz w:val="24"/>
                <w:szCs w:val="24"/>
              </w:rPr>
            </w:pPr>
          </w:p>
        </w:tc>
        <w:tc>
          <w:tcPr>
            <w:tcW w:w="2206" w:type="dxa"/>
          </w:tcPr>
          <w:p w:rsidR="00185EEA" w:rsidRPr="00821783" w:rsidRDefault="00185EEA" w:rsidP="00185EEA">
            <w:pPr>
              <w:rPr>
                <w:rFonts w:ascii="Arial" w:hAnsi="Arial" w:cs="Arial"/>
              </w:rPr>
            </w:pPr>
            <w:r w:rsidRPr="00821783">
              <w:rPr>
                <w:rFonts w:ascii="Arial" w:hAnsi="Arial" w:cs="Arial"/>
              </w:rPr>
              <w:t xml:space="preserve">Доля людей, вовлеченных в добровольческую и общественную деятельность </w:t>
            </w:r>
          </w:p>
        </w:tc>
        <w:tc>
          <w:tcPr>
            <w:tcW w:w="1276" w:type="dxa"/>
          </w:tcPr>
          <w:p w:rsidR="00185EEA" w:rsidRPr="00821783" w:rsidRDefault="00185EEA" w:rsidP="00185EEA">
            <w:pPr>
              <w:rPr>
                <w:rFonts w:ascii="Arial" w:hAnsi="Arial" w:cs="Arial"/>
              </w:rPr>
            </w:pPr>
            <w:r w:rsidRPr="00821783">
              <w:rPr>
                <w:rFonts w:ascii="Arial" w:hAnsi="Arial" w:cs="Arial"/>
              </w:rPr>
              <w:t>Процент</w:t>
            </w:r>
          </w:p>
        </w:tc>
        <w:tc>
          <w:tcPr>
            <w:tcW w:w="5732" w:type="dxa"/>
          </w:tcPr>
          <w:p w:rsidR="00185EEA" w:rsidRPr="00821783" w:rsidRDefault="00185EEA" w:rsidP="00185EEA">
            <w:pPr>
              <w:rPr>
                <w:rFonts w:ascii="Arial" w:hAnsi="Arial" w:cs="Arial"/>
                <w:u w:val="single"/>
              </w:rPr>
            </w:pPr>
            <w:r w:rsidRPr="00821783">
              <w:rPr>
                <w:rFonts w:ascii="Arial" w:hAnsi="Arial" w:cs="Arial"/>
                <w:u w:val="single"/>
              </w:rPr>
              <w:t>Определение фактического значения:</w:t>
            </w:r>
          </w:p>
          <w:p w:rsidR="00185EEA" w:rsidRPr="00821783" w:rsidRDefault="00185EEA" w:rsidP="00185EEA">
            <w:pPr>
              <w:rPr>
                <w:rFonts w:ascii="Arial" w:hAnsi="Arial" w:cs="Arial"/>
              </w:rPr>
            </w:pPr>
            <w:r w:rsidRPr="00821783">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821783">
              <w:rPr>
                <w:rFonts w:ascii="Arial" w:hAnsi="Arial" w:cs="Arial"/>
              </w:rPr>
              <w:t xml:space="preserve">на профессиональное развитие </w:t>
            </w:r>
            <w:r w:rsidRPr="00821783">
              <w:rPr>
                <w:rFonts w:ascii="Arial" w:hAnsi="Arial" w:cs="Arial"/>
                <w:color w:val="000000" w:themeColor="text1"/>
              </w:rPr>
              <w:t>национального проекта «Молодежь и дети» по формуле:</w:t>
            </w:r>
          </w:p>
          <w:p w:rsidR="00185EEA" w:rsidRPr="00821783" w:rsidRDefault="00185EEA" w:rsidP="00185EEA">
            <w:pPr>
              <w:rPr>
                <w:rFonts w:ascii="Arial" w:hAnsi="Arial" w:cs="Arial"/>
              </w:rPr>
            </w:pPr>
            <w:r w:rsidRPr="00821783">
              <w:rPr>
                <w:rFonts w:ascii="Arial" w:hAnsi="Arial" w:cs="Arial"/>
                <w:lang w:val="en-US"/>
              </w:rPr>
              <w:t>R</w:t>
            </w:r>
            <w:r w:rsidRPr="00821783">
              <w:rPr>
                <w:rFonts w:ascii="Arial" w:hAnsi="Arial" w:cs="Arial"/>
              </w:rPr>
              <w:t xml:space="preserve">r </w:t>
            </w:r>
            <w:r w:rsidRPr="00821783">
              <w:rPr>
                <w:rFonts w:ascii="Arial" w:hAnsi="Arial" w:cs="Arial"/>
                <w:vertAlign w:val="superscript"/>
              </w:rPr>
              <w:t>t</w:t>
            </w:r>
            <w:r w:rsidRPr="00821783">
              <w:rPr>
                <w:rFonts w:ascii="Arial" w:hAnsi="Arial" w:cs="Arial"/>
              </w:rPr>
              <w:t>=</w:t>
            </w:r>
            <w:proofErr w:type="spellStart"/>
            <w:r w:rsidRPr="00821783">
              <w:rPr>
                <w:rFonts w:ascii="Arial" w:hAnsi="Arial" w:cs="Arial"/>
              </w:rPr>
              <w:t>Xr</w:t>
            </w:r>
            <w:proofErr w:type="spellEnd"/>
            <w:r w:rsidRPr="00821783">
              <w:rPr>
                <w:rFonts w:ascii="Arial" w:hAnsi="Arial" w:cs="Arial"/>
              </w:rPr>
              <w:t xml:space="preserve"> </w:t>
            </w:r>
            <w:r w:rsidRPr="00821783">
              <w:rPr>
                <w:rFonts w:ascii="Arial" w:hAnsi="Arial" w:cs="Arial"/>
                <w:vertAlign w:val="superscript"/>
              </w:rPr>
              <w:t>t</w:t>
            </w:r>
            <w:r w:rsidRPr="00821783">
              <w:rPr>
                <w:rFonts w:ascii="Arial" w:hAnsi="Arial" w:cs="Arial"/>
              </w:rPr>
              <w:t xml:space="preserve"> /  </w:t>
            </w: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х 100 %,</w:t>
            </w:r>
          </w:p>
          <w:p w:rsidR="00185EEA" w:rsidRPr="00821783" w:rsidRDefault="00185EEA" w:rsidP="00185EEA">
            <w:pPr>
              <w:rPr>
                <w:rFonts w:ascii="Arial" w:hAnsi="Arial" w:cs="Arial"/>
                <w:u w:val="single"/>
              </w:rPr>
            </w:pPr>
            <w:r w:rsidRPr="00821783">
              <w:rPr>
                <w:rFonts w:ascii="Arial" w:hAnsi="Arial" w:cs="Arial"/>
                <w:u w:val="single"/>
              </w:rPr>
              <w:t>Где:</w:t>
            </w:r>
          </w:p>
          <w:p w:rsidR="00185EEA" w:rsidRPr="00821783" w:rsidRDefault="00185EEA" w:rsidP="00185EEA">
            <w:pPr>
              <w:rPr>
                <w:rFonts w:ascii="Arial" w:hAnsi="Arial" w:cs="Arial"/>
                <w:color w:val="000000"/>
                <w:shd w:val="clear" w:color="auto" w:fill="E3FEE0"/>
              </w:rPr>
            </w:pPr>
            <w:proofErr w:type="spellStart"/>
            <w:r w:rsidRPr="00821783">
              <w:rPr>
                <w:rFonts w:ascii="Arial" w:hAnsi="Arial" w:cs="Arial"/>
              </w:rPr>
              <w:t>Xr</w:t>
            </w:r>
            <w:proofErr w:type="spellEnd"/>
            <w:r w:rsidRPr="00821783">
              <w:rPr>
                <w:rFonts w:ascii="Arial" w:hAnsi="Arial" w:cs="Arial"/>
              </w:rPr>
              <w:t xml:space="preserve"> </w:t>
            </w:r>
            <w:proofErr w:type="gramStart"/>
            <w:r w:rsidRPr="00821783">
              <w:rPr>
                <w:rFonts w:ascii="Arial" w:hAnsi="Arial" w:cs="Arial"/>
                <w:u w:val="single" w:color="000000"/>
                <w:vertAlign w:val="superscript"/>
              </w:rPr>
              <w:t xml:space="preserve">t </w:t>
            </w:r>
            <w:r w:rsidRPr="00821783">
              <w:rPr>
                <w:rFonts w:ascii="Arial" w:hAnsi="Arial" w:cs="Arial"/>
              </w:rPr>
              <w:t xml:space="preserve"> –</w:t>
            </w:r>
            <w:proofErr w:type="gramEnd"/>
            <w:r w:rsidRPr="00821783">
              <w:rPr>
                <w:rFonts w:ascii="Arial" w:hAnsi="Arial" w:cs="Arial"/>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821783">
              <w:rPr>
                <w:rFonts w:ascii="Arial" w:hAnsi="Arial" w:cs="Arial"/>
                <w:color w:val="000000"/>
                <w:shd w:val="clear" w:color="auto" w:fill="E3FEE0"/>
              </w:rPr>
              <w:t>;</w:t>
            </w:r>
          </w:p>
          <w:p w:rsidR="00185EEA" w:rsidRPr="00821783" w:rsidRDefault="00185EEA" w:rsidP="00185EEA">
            <w:pPr>
              <w:rPr>
                <w:rFonts w:ascii="Arial" w:hAnsi="Arial" w:cs="Arial"/>
              </w:rPr>
            </w:pPr>
            <w:proofErr w:type="spellStart"/>
            <w:r w:rsidRPr="00821783">
              <w:rPr>
                <w:rFonts w:ascii="Arial" w:hAnsi="Arial" w:cs="Arial"/>
              </w:rPr>
              <w:t>Nr</w:t>
            </w:r>
            <w:proofErr w:type="spellEnd"/>
            <w:r w:rsidRPr="00821783">
              <w:rPr>
                <w:rFonts w:ascii="Arial" w:hAnsi="Arial" w:cs="Arial"/>
              </w:rPr>
              <w:t xml:space="preserve"> </w:t>
            </w:r>
            <w:r w:rsidRPr="00821783">
              <w:rPr>
                <w:rFonts w:ascii="Arial" w:hAnsi="Arial" w:cs="Arial"/>
                <w:vertAlign w:val="superscript"/>
              </w:rPr>
              <w:t>t-1</w:t>
            </w:r>
            <w:r w:rsidRPr="00821783">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185EEA" w:rsidRPr="00821783" w:rsidRDefault="00185EEA" w:rsidP="00185EEA">
            <w:pPr>
              <w:rPr>
                <w:rFonts w:ascii="Arial" w:hAnsi="Arial" w:cs="Arial"/>
                <w:u w:val="single"/>
              </w:rPr>
            </w:pPr>
            <w:r w:rsidRPr="00821783">
              <w:rPr>
                <w:rFonts w:ascii="Arial" w:hAnsi="Arial" w:cs="Arial"/>
                <w:lang w:val="en-US"/>
              </w:rPr>
              <w:t xml:space="preserve">t </w:t>
            </w:r>
            <w:r w:rsidRPr="00821783">
              <w:rPr>
                <w:rFonts w:ascii="Arial" w:hAnsi="Arial" w:cs="Arial"/>
              </w:rPr>
              <w:t xml:space="preserve">– </w:t>
            </w:r>
            <w:proofErr w:type="gramStart"/>
            <w:r w:rsidRPr="00821783">
              <w:rPr>
                <w:rFonts w:ascii="Arial" w:hAnsi="Arial" w:cs="Arial"/>
              </w:rPr>
              <w:t>отчетный</w:t>
            </w:r>
            <w:proofErr w:type="gramEnd"/>
            <w:r w:rsidRPr="00821783">
              <w:rPr>
                <w:rFonts w:ascii="Arial" w:hAnsi="Arial" w:cs="Arial"/>
              </w:rPr>
              <w:t xml:space="preserve"> период.</w:t>
            </w:r>
          </w:p>
          <w:p w:rsidR="00185EEA" w:rsidRPr="00821783" w:rsidRDefault="00185EEA" w:rsidP="00185EEA">
            <w:pPr>
              <w:rPr>
                <w:rFonts w:ascii="Arial" w:hAnsi="Arial" w:cs="Arial"/>
              </w:rPr>
            </w:pPr>
            <w:r w:rsidRPr="00821783">
              <w:rPr>
                <w:rFonts w:ascii="Arial" w:hAnsi="Arial" w:cs="Arial"/>
              </w:rPr>
              <w:lastRenderedPageBreak/>
              <w:t xml:space="preserve"> </w:t>
            </w:r>
          </w:p>
          <w:p w:rsidR="00185EEA" w:rsidRPr="00821783" w:rsidRDefault="00185EEA" w:rsidP="00185EEA">
            <w:pPr>
              <w:rPr>
                <w:rFonts w:ascii="Arial" w:hAnsi="Arial" w:cs="Arial"/>
                <w:u w:val="single"/>
              </w:rPr>
            </w:pPr>
          </w:p>
        </w:tc>
        <w:tc>
          <w:tcPr>
            <w:tcW w:w="4253" w:type="dxa"/>
          </w:tcPr>
          <w:p w:rsidR="00185EEA" w:rsidRPr="00821783" w:rsidRDefault="00185EEA" w:rsidP="00185EEA">
            <w:pPr>
              <w:rPr>
                <w:rFonts w:ascii="Arial" w:hAnsi="Arial" w:cs="Arial"/>
                <w:u w:val="single"/>
              </w:rPr>
            </w:pPr>
            <w:r w:rsidRPr="00821783">
              <w:rPr>
                <w:rFonts w:ascii="Arial" w:hAnsi="Arial" w:cs="Arial"/>
                <w:u w:val="single"/>
              </w:rPr>
              <w:lastRenderedPageBreak/>
              <w:t xml:space="preserve">Источник данных планового значения: </w:t>
            </w:r>
          </w:p>
          <w:p w:rsidR="00185EEA" w:rsidRPr="00821783" w:rsidRDefault="00185EEA" w:rsidP="00185EEA">
            <w:pPr>
              <w:rPr>
                <w:rFonts w:ascii="Arial" w:hAnsi="Arial" w:cs="Arial"/>
              </w:rPr>
            </w:pPr>
            <w:r w:rsidRPr="00821783">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185EEA" w:rsidRPr="00821783" w:rsidRDefault="00185EEA" w:rsidP="00185EEA">
            <w:pPr>
              <w:rPr>
                <w:rFonts w:ascii="Arial" w:hAnsi="Arial" w:cs="Arial"/>
              </w:rPr>
            </w:pPr>
          </w:p>
          <w:p w:rsidR="00185EEA" w:rsidRPr="00821783" w:rsidRDefault="00185EEA" w:rsidP="00185EEA">
            <w:pPr>
              <w:rPr>
                <w:rFonts w:ascii="Arial" w:hAnsi="Arial" w:cs="Arial"/>
                <w:u w:val="single"/>
              </w:rPr>
            </w:pPr>
            <w:r w:rsidRPr="00821783">
              <w:rPr>
                <w:rFonts w:ascii="Arial" w:hAnsi="Arial" w:cs="Arial"/>
                <w:u w:val="single"/>
              </w:rPr>
              <w:t>Источник данных фактического значения:</w:t>
            </w:r>
          </w:p>
          <w:p w:rsidR="00185EEA" w:rsidRPr="00821783" w:rsidRDefault="00185EEA" w:rsidP="00185EEA">
            <w:pPr>
              <w:rPr>
                <w:rFonts w:ascii="Arial" w:hAnsi="Arial" w:cs="Arial"/>
              </w:rPr>
            </w:pPr>
            <w:r w:rsidRPr="00821783">
              <w:rPr>
                <w:rFonts w:ascii="Arial" w:hAnsi="Arial" w:cs="Arial"/>
              </w:rPr>
              <w:t xml:space="preserve">Форма федерального статистического наблюдения Nº 1-молодежь «Сведения о сфере молодежной политики», утвержденной Приказом Федеральной службы </w:t>
            </w:r>
            <w:r w:rsidRPr="00821783">
              <w:rPr>
                <w:rFonts w:ascii="Arial" w:hAnsi="Arial" w:cs="Arial"/>
              </w:rPr>
              <w:lastRenderedPageBreak/>
              <w:t>государственной статистики от 8 ноября 2023 г. №º 552, предоставляемая в ГАС «Управление» муниципальным округом;</w:t>
            </w:r>
          </w:p>
          <w:p w:rsidR="00185EEA" w:rsidRPr="00821783" w:rsidRDefault="00185EEA" w:rsidP="00185EEA">
            <w:pPr>
              <w:rPr>
                <w:rFonts w:ascii="Arial" w:hAnsi="Arial" w:cs="Arial"/>
              </w:rPr>
            </w:pPr>
            <w:r w:rsidRPr="00821783">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w:t>
            </w:r>
            <w:r w:rsidRPr="00821783">
              <w:rPr>
                <w:rFonts w:ascii="Arial" w:hAnsi="Arial" w:cs="Arial"/>
              </w:rPr>
              <w:br/>
              <w:t xml:space="preserve"> № 86, предоставляемая в ГАС «Управление» муниципальным округом</w:t>
            </w:r>
          </w:p>
        </w:tc>
        <w:tc>
          <w:tcPr>
            <w:tcW w:w="1639" w:type="dxa"/>
          </w:tcPr>
          <w:p w:rsidR="00185EEA" w:rsidRPr="00821783" w:rsidRDefault="00185EEA" w:rsidP="00185EEA">
            <w:pPr>
              <w:rPr>
                <w:rFonts w:ascii="Arial" w:hAnsi="Arial" w:cs="Arial"/>
              </w:rPr>
            </w:pPr>
            <w:r w:rsidRPr="00821783">
              <w:rPr>
                <w:rFonts w:ascii="Arial" w:hAnsi="Arial" w:cs="Arial"/>
              </w:rPr>
              <w:lastRenderedPageBreak/>
              <w:t>Ежегодно</w:t>
            </w:r>
          </w:p>
        </w:tc>
      </w:tr>
    </w:tbl>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p>
    <w:p w:rsidR="00185EEA" w:rsidRPr="00821783" w:rsidRDefault="00185EEA" w:rsidP="00185EEA">
      <w:pPr>
        <w:pStyle w:val="ConsPlusNonformat"/>
        <w:jc w:val="center"/>
        <w:rPr>
          <w:rFonts w:ascii="Arial" w:hAnsi="Arial" w:cs="Arial"/>
          <w:b/>
          <w:sz w:val="24"/>
          <w:szCs w:val="24"/>
        </w:rPr>
      </w:pPr>
      <w:r w:rsidRPr="00821783">
        <w:rPr>
          <w:rFonts w:ascii="Arial" w:hAnsi="Arial" w:cs="Arial"/>
          <w:b/>
          <w:sz w:val="24"/>
          <w:szCs w:val="24"/>
        </w:rPr>
        <w:t>Методика определения результатов выполнения мероприятий муниципальной программы Городского округа Люберцы Московской области</w:t>
      </w:r>
    </w:p>
    <w:p w:rsidR="00185EEA" w:rsidRPr="00821783" w:rsidRDefault="00185EEA" w:rsidP="00185EEA">
      <w:pPr>
        <w:pStyle w:val="ConsPlusNonformat"/>
        <w:jc w:val="center"/>
        <w:rPr>
          <w:rFonts w:ascii="Arial" w:hAnsi="Arial" w:cs="Arial"/>
          <w:b/>
          <w:sz w:val="24"/>
          <w:szCs w:val="24"/>
        </w:rPr>
      </w:pPr>
      <w:r w:rsidRPr="00821783">
        <w:rPr>
          <w:rFonts w:ascii="Arial" w:hAnsi="Arial" w:cs="Arial"/>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pStyle w:val="ConsPlusNonformat"/>
        <w:jc w:val="center"/>
        <w:rPr>
          <w:rFonts w:ascii="Arial" w:hAnsi="Arial" w:cs="Arial"/>
          <w:b/>
          <w:sz w:val="24"/>
          <w:szCs w:val="24"/>
        </w:rPr>
      </w:pP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1573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1"/>
        <w:gridCol w:w="850"/>
        <w:gridCol w:w="993"/>
        <w:gridCol w:w="2693"/>
        <w:gridCol w:w="1134"/>
        <w:gridCol w:w="8080"/>
      </w:tblGrid>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w:t>
            </w:r>
          </w:p>
          <w:p w:rsidR="00185EEA" w:rsidRPr="00821783" w:rsidRDefault="00185EEA" w:rsidP="00185EEA">
            <w:pPr>
              <w:widowControl w:val="0"/>
              <w:autoSpaceDE w:val="0"/>
              <w:autoSpaceDN w:val="0"/>
              <w:jc w:val="center"/>
              <w:rPr>
                <w:rFonts w:ascii="Arial" w:hAnsi="Arial" w:cs="Arial"/>
              </w:rPr>
            </w:pPr>
            <w:proofErr w:type="gramStart"/>
            <w:r w:rsidRPr="00821783">
              <w:rPr>
                <w:rFonts w:ascii="Arial" w:hAnsi="Arial" w:cs="Arial"/>
              </w:rPr>
              <w:t>п</w:t>
            </w:r>
            <w:proofErr w:type="gramEnd"/>
            <w:r w:rsidRPr="00821783">
              <w:rPr>
                <w:rFonts w:ascii="Arial" w:hAnsi="Arial" w:cs="Arial"/>
              </w:rPr>
              <w:t>/п</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 подпрограммы</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 основного мероприятия</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 xml:space="preserve">№ мероприятия </w:t>
            </w:r>
          </w:p>
        </w:tc>
        <w:tc>
          <w:tcPr>
            <w:tcW w:w="26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Наименование результата</w:t>
            </w:r>
          </w:p>
        </w:tc>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Единица измерения</w:t>
            </w:r>
          </w:p>
        </w:tc>
        <w:tc>
          <w:tcPr>
            <w:tcW w:w="808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Порядок определения значений</w:t>
            </w:r>
          </w:p>
        </w:tc>
      </w:tr>
      <w:tr w:rsidR="00185EEA" w:rsidRPr="00821783" w:rsidTr="00185EEA">
        <w:trPr>
          <w:trHeight w:val="166"/>
        </w:trPr>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2</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3</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4</w:t>
            </w:r>
          </w:p>
        </w:tc>
        <w:tc>
          <w:tcPr>
            <w:tcW w:w="26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5</w:t>
            </w:r>
          </w:p>
        </w:tc>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6</w:t>
            </w:r>
          </w:p>
        </w:tc>
        <w:tc>
          <w:tcPr>
            <w:tcW w:w="808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7</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rPr>
                <w:rFonts w:ascii="Arial" w:hAnsi="Arial" w:cs="Arial"/>
              </w:rPr>
            </w:pPr>
            <w:r w:rsidRPr="00821783">
              <w:rPr>
                <w:rFonts w:ascii="Arial" w:hAnsi="Arial" w:cs="Arial"/>
                <w:bCs/>
              </w:rPr>
              <w:t xml:space="preserve">Информационные материалы изготовлены и размещены в </w:t>
            </w:r>
            <w:r w:rsidRPr="00821783">
              <w:rPr>
                <w:rFonts w:ascii="Arial" w:hAnsi="Arial" w:cs="Arial"/>
                <w:bCs/>
              </w:rPr>
              <w:lastRenderedPageBreak/>
              <w:t>социальных сетях, мессенджерах, направленны по электронной почте, смс (адресная рассылка)</w:t>
            </w:r>
          </w:p>
        </w:tc>
        <w:tc>
          <w:tcPr>
            <w:tcW w:w="1134" w:type="dxa"/>
          </w:tcPr>
          <w:p w:rsidR="00185EEA" w:rsidRPr="00821783" w:rsidRDefault="00185EEA" w:rsidP="00185EEA">
            <w:pPr>
              <w:widowControl w:val="0"/>
              <w:autoSpaceDE w:val="0"/>
              <w:autoSpaceDN w:val="0"/>
              <w:jc w:val="center"/>
              <w:rPr>
                <w:rFonts w:ascii="Arial" w:hAnsi="Arial" w:cs="Arial"/>
              </w:rPr>
            </w:pPr>
            <w:proofErr w:type="gramStart"/>
            <w:r w:rsidRPr="00821783">
              <w:rPr>
                <w:rFonts w:ascii="Arial" w:hAnsi="Arial" w:cs="Arial"/>
                <w:bCs/>
                <w:shd w:val="clear" w:color="auto" w:fill="FFFFFF"/>
              </w:rPr>
              <w:lastRenderedPageBreak/>
              <w:t>штука</w:t>
            </w:r>
            <w:proofErr w:type="gramEnd"/>
          </w:p>
        </w:tc>
        <w:tc>
          <w:tcPr>
            <w:tcW w:w="8080" w:type="dxa"/>
          </w:tcPr>
          <w:p w:rsidR="00185EEA" w:rsidRPr="00821783" w:rsidRDefault="00185EEA" w:rsidP="00185EEA">
            <w:pPr>
              <w:rPr>
                <w:rFonts w:ascii="Arial" w:hAnsi="Arial" w:cs="Arial"/>
              </w:rPr>
            </w:pPr>
            <w:r w:rsidRPr="00821783">
              <w:rPr>
                <w:rFonts w:ascii="Arial" w:hAnsi="Arial" w:cs="Arial"/>
                <w:lang w:val="en-US"/>
              </w:rPr>
              <w:t>M</w:t>
            </w:r>
            <w:r w:rsidRPr="00821783">
              <w:rPr>
                <w:rFonts w:ascii="Arial" w:hAnsi="Arial" w:cs="Arial"/>
              </w:rPr>
              <w:t>=</w:t>
            </w:r>
            <w:r w:rsidRPr="00821783">
              <w:rPr>
                <w:rFonts w:ascii="Arial" w:hAnsi="Arial" w:cs="Arial"/>
                <w:lang w:val="en-US"/>
              </w:rPr>
              <w:t>X</w:t>
            </w:r>
            <w:r w:rsidRPr="00821783">
              <w:rPr>
                <w:rFonts w:ascii="Arial" w:hAnsi="Arial" w:cs="Arial"/>
              </w:rPr>
              <w:t>+</w:t>
            </w:r>
            <w:r w:rsidRPr="00821783">
              <w:rPr>
                <w:rFonts w:ascii="Arial" w:hAnsi="Arial" w:cs="Arial"/>
                <w:lang w:val="en-US"/>
              </w:rPr>
              <w:t>Y</w:t>
            </w:r>
            <w:r w:rsidRPr="00821783">
              <w:rPr>
                <w:rFonts w:ascii="Arial" w:hAnsi="Arial" w:cs="Arial"/>
              </w:rPr>
              <w:t>+</w:t>
            </w:r>
            <w:r w:rsidRPr="00821783">
              <w:rPr>
                <w:rFonts w:ascii="Arial" w:hAnsi="Arial" w:cs="Arial"/>
                <w:lang w:val="en-US"/>
              </w:rPr>
              <w:t>Z</w:t>
            </w:r>
            <w:r w:rsidRPr="00821783">
              <w:rPr>
                <w:rFonts w:ascii="Arial" w:hAnsi="Arial" w:cs="Arial"/>
              </w:rPr>
              <w:t>,</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rPr>
              <w:t xml:space="preserve">М – количество информационных материалов, изготовленных и размещенных в социальных сетях, мессенджерах, направленных по </w:t>
            </w:r>
            <w:r w:rsidRPr="00821783">
              <w:rPr>
                <w:rFonts w:ascii="Arial" w:hAnsi="Arial" w:cs="Arial"/>
              </w:rPr>
              <w:lastRenderedPageBreak/>
              <w:t>электронной почте, смс адресная рассылка) в отчетном периоде;</w:t>
            </w:r>
          </w:p>
          <w:p w:rsidR="00185EEA" w:rsidRPr="00821783" w:rsidRDefault="00185EEA" w:rsidP="00185EEA">
            <w:pPr>
              <w:rPr>
                <w:rFonts w:ascii="Arial" w:hAnsi="Arial" w:cs="Arial"/>
              </w:rPr>
            </w:pPr>
            <w:r w:rsidRPr="00821783">
              <w:rPr>
                <w:rFonts w:ascii="Arial" w:hAnsi="Arial" w:cs="Arial"/>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rsidR="00185EEA" w:rsidRPr="00821783" w:rsidRDefault="00185EEA" w:rsidP="00185EEA">
            <w:pPr>
              <w:rPr>
                <w:rFonts w:ascii="Arial" w:hAnsi="Arial" w:cs="Arial"/>
              </w:rPr>
            </w:pPr>
            <w:r w:rsidRPr="00821783">
              <w:rPr>
                <w:rFonts w:ascii="Arial" w:hAnsi="Arial" w:cs="Arial"/>
                <w:lang w:val="en-US"/>
              </w:rPr>
              <w:t>Y</w:t>
            </w:r>
            <w:r w:rsidRPr="00821783">
              <w:rPr>
                <w:rFonts w:ascii="Arial" w:hAnsi="Arial" w:cs="Arial"/>
              </w:rPr>
              <w:t>–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e-mail-рассылок в отчетном периоде;</w:t>
            </w:r>
          </w:p>
          <w:p w:rsidR="00185EEA" w:rsidRPr="00821783" w:rsidRDefault="00185EEA" w:rsidP="00185EEA">
            <w:pPr>
              <w:rPr>
                <w:rFonts w:ascii="Arial" w:hAnsi="Arial" w:cs="Arial"/>
              </w:rPr>
            </w:pPr>
            <w:r w:rsidRPr="00821783">
              <w:rPr>
                <w:rFonts w:ascii="Arial" w:hAnsi="Arial" w:cs="Arial"/>
              </w:rPr>
              <w:t>Z–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смс-информирования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185EEA" w:rsidRPr="00821783" w:rsidRDefault="00185EEA" w:rsidP="00185EEA">
            <w:pPr>
              <w:rPr>
                <w:rFonts w:ascii="Arial" w:hAnsi="Arial" w:cs="Arial"/>
              </w:rPr>
            </w:pPr>
            <w:r w:rsidRPr="00821783">
              <w:rPr>
                <w:rFonts w:ascii="Arial" w:hAnsi="Arial" w:cs="Arial"/>
              </w:rPr>
              <w:t>Базовое значение: 1200 штук (2025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lastRenderedPageBreak/>
              <w:t>2.</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2693" w:type="dxa"/>
          </w:tcPr>
          <w:p w:rsidR="00185EEA" w:rsidRPr="00821783" w:rsidRDefault="00185EEA" w:rsidP="00185EEA">
            <w:pPr>
              <w:rPr>
                <w:rFonts w:ascii="Arial" w:hAnsi="Arial" w:cs="Arial"/>
              </w:rPr>
            </w:pPr>
            <w:r w:rsidRPr="00821783">
              <w:rPr>
                <w:rFonts w:ascii="Arial" w:hAnsi="Arial" w:cs="Arial"/>
              </w:rPr>
              <w:t xml:space="preserve">Информационные материалы </w:t>
            </w:r>
            <w:proofErr w:type="gramStart"/>
            <w:r w:rsidRPr="00821783">
              <w:rPr>
                <w:rFonts w:ascii="Arial" w:hAnsi="Arial" w:cs="Arial"/>
              </w:rPr>
              <w:t>изготовлены  и</w:t>
            </w:r>
            <w:proofErr w:type="gramEnd"/>
            <w:r w:rsidRPr="00821783">
              <w:rPr>
                <w:rFonts w:ascii="Arial" w:hAnsi="Arial" w:cs="Arial"/>
              </w:rPr>
              <w:t xml:space="preserve"> размещены в сетевых изданиях</w:t>
            </w:r>
          </w:p>
        </w:tc>
        <w:tc>
          <w:tcPr>
            <w:tcW w:w="1134" w:type="dxa"/>
          </w:tcPr>
          <w:p w:rsidR="00185EEA" w:rsidRPr="00821783" w:rsidRDefault="00185EEA" w:rsidP="00185EEA">
            <w:pPr>
              <w:jc w:val="center"/>
              <w:rPr>
                <w:rFonts w:ascii="Arial" w:hAnsi="Arial" w:cs="Arial"/>
              </w:rPr>
            </w:pPr>
            <w:proofErr w:type="gramStart"/>
            <w:r w:rsidRPr="00821783">
              <w:rPr>
                <w:rFonts w:ascii="Arial" w:hAnsi="Arial" w:cs="Arial"/>
              </w:rPr>
              <w:t>штука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w:t>
            </w:r>
            <w:r w:rsidRPr="00821783">
              <w:rPr>
                <w:rFonts w:ascii="Arial" w:eastAsia="Calibri" w:hAnsi="Arial" w:cs="Arial"/>
              </w:rPr>
              <w:t xml:space="preserve"> электронных СМИ, распространяемых в сети Интернет (сетевых изданиях) </w:t>
            </w:r>
            <w:r w:rsidRPr="00821783">
              <w:rPr>
                <w:rFonts w:ascii="Arial" w:hAnsi="Arial" w:cs="Arial"/>
              </w:rPr>
              <w:t>в отчетном периоде.</w:t>
            </w:r>
          </w:p>
          <w:p w:rsidR="00185EEA" w:rsidRPr="00821783" w:rsidRDefault="00185EEA" w:rsidP="00185EEA">
            <w:pPr>
              <w:rPr>
                <w:rFonts w:ascii="Arial" w:hAnsi="Arial" w:cs="Arial"/>
              </w:rPr>
            </w:pPr>
            <w:r w:rsidRPr="00821783">
              <w:rPr>
                <w:rFonts w:ascii="Arial" w:hAnsi="Arial" w:cs="Arial"/>
              </w:rPr>
              <w:t>Источник данных: акты сдачи-приемки оказанных услуг по муниципальным контрактам.</w:t>
            </w:r>
          </w:p>
          <w:p w:rsidR="00185EEA" w:rsidRPr="00821783" w:rsidRDefault="00185EEA" w:rsidP="00185EEA">
            <w:pPr>
              <w:jc w:val="both"/>
              <w:rPr>
                <w:rFonts w:ascii="Arial" w:hAnsi="Arial" w:cs="Arial"/>
              </w:rPr>
            </w:pPr>
            <w:r w:rsidRPr="00821783">
              <w:rPr>
                <w:rFonts w:ascii="Arial" w:hAnsi="Arial" w:cs="Arial"/>
              </w:rPr>
              <w:t>Базовое значение: 6935 штук (2025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3.</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03</w:t>
            </w:r>
          </w:p>
        </w:tc>
        <w:tc>
          <w:tcPr>
            <w:tcW w:w="2693" w:type="dxa"/>
          </w:tcPr>
          <w:p w:rsidR="00185EEA" w:rsidRPr="00821783" w:rsidRDefault="00185EEA" w:rsidP="00185EEA">
            <w:pPr>
              <w:rPr>
                <w:rFonts w:ascii="Arial" w:eastAsia="Calibri" w:hAnsi="Arial" w:cs="Arial"/>
              </w:rPr>
            </w:pPr>
            <w:r w:rsidRPr="00821783">
              <w:rPr>
                <w:rFonts w:ascii="Arial" w:hAnsi="Arial" w:cs="Arial"/>
              </w:rPr>
              <w:t xml:space="preserve">Осуществлено изготовление и </w:t>
            </w:r>
            <w:proofErr w:type="gramStart"/>
            <w:r w:rsidRPr="00821783">
              <w:rPr>
                <w:rFonts w:ascii="Arial" w:hAnsi="Arial" w:cs="Arial"/>
              </w:rPr>
              <w:t xml:space="preserve">распространение  </w:t>
            </w:r>
            <w:proofErr w:type="spellStart"/>
            <w:r w:rsidRPr="00821783">
              <w:rPr>
                <w:rFonts w:ascii="Arial" w:hAnsi="Arial" w:cs="Arial"/>
              </w:rPr>
              <w:t>телематериалов</w:t>
            </w:r>
            <w:proofErr w:type="spellEnd"/>
            <w:proofErr w:type="gramEnd"/>
            <w:r w:rsidRPr="00821783">
              <w:rPr>
                <w:rFonts w:ascii="Arial" w:hAnsi="Arial" w:cs="Arial"/>
              </w:rPr>
              <w:t xml:space="preserve"> об основных событиях социально-экономического развития, общественно-политической жизни, освещение </w:t>
            </w:r>
            <w:r w:rsidRPr="00821783">
              <w:rPr>
                <w:rFonts w:ascii="Arial" w:hAnsi="Arial" w:cs="Arial"/>
              </w:rPr>
              <w:lastRenderedPageBreak/>
              <w:t>деятельности.</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eastAsia="Calibri" w:hAnsi="Arial" w:cs="Arial"/>
              </w:rPr>
              <w:lastRenderedPageBreak/>
              <w:t>минута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 xml:space="preserve">Количество минут вещания </w:t>
            </w:r>
            <w:proofErr w:type="spellStart"/>
            <w:r w:rsidRPr="00821783">
              <w:rPr>
                <w:rFonts w:ascii="Arial" w:hAnsi="Arial" w:cs="Arial"/>
              </w:rPr>
              <w:t>телематериалов</w:t>
            </w:r>
            <w:proofErr w:type="spellEnd"/>
            <w:r w:rsidRPr="00821783">
              <w:rPr>
                <w:rFonts w:ascii="Arial" w:hAnsi="Arial" w:cs="Arial"/>
              </w:rPr>
              <w:t xml:space="preserve">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rsidR="00185EEA" w:rsidRPr="00821783" w:rsidRDefault="00185EEA" w:rsidP="00185EEA">
            <w:pPr>
              <w:rPr>
                <w:rFonts w:ascii="Arial" w:hAnsi="Arial" w:cs="Arial"/>
              </w:rPr>
            </w:pPr>
            <w:r w:rsidRPr="00821783">
              <w:rPr>
                <w:rFonts w:ascii="Arial" w:hAnsi="Arial" w:cs="Arial"/>
              </w:rPr>
              <w:t>Источник данных: акты сдачи-приемки оказанных услуг по муниципальным контрактам.</w:t>
            </w:r>
          </w:p>
          <w:p w:rsidR="00185EEA" w:rsidRPr="00821783" w:rsidRDefault="00185EEA" w:rsidP="00185EEA">
            <w:pPr>
              <w:jc w:val="both"/>
              <w:rPr>
                <w:rFonts w:ascii="Arial" w:hAnsi="Arial" w:cs="Arial"/>
              </w:rPr>
            </w:pPr>
            <w:r w:rsidRPr="00821783">
              <w:rPr>
                <w:rFonts w:ascii="Arial" w:hAnsi="Arial" w:cs="Arial"/>
              </w:rPr>
              <w:t xml:space="preserve">Базовое значение: </w:t>
            </w:r>
            <w:r w:rsidRPr="00821783">
              <w:rPr>
                <w:rFonts w:ascii="Arial" w:eastAsia="Calibri" w:hAnsi="Arial" w:cs="Arial"/>
              </w:rPr>
              <w:t xml:space="preserve">8700 </w:t>
            </w:r>
            <w:r w:rsidRPr="00821783">
              <w:rPr>
                <w:rFonts w:ascii="Arial" w:hAnsi="Arial" w:cs="Arial"/>
              </w:rPr>
              <w:t>минут (2025 год)</w:t>
            </w:r>
          </w:p>
        </w:tc>
      </w:tr>
      <w:tr w:rsidR="00185EEA" w:rsidRPr="00821783" w:rsidTr="00185EEA">
        <w:trPr>
          <w:trHeight w:val="1834"/>
        </w:trPr>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lastRenderedPageBreak/>
              <w:t>4.</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05</w:t>
            </w:r>
          </w:p>
        </w:tc>
        <w:tc>
          <w:tcPr>
            <w:tcW w:w="2693" w:type="dxa"/>
          </w:tcPr>
          <w:p w:rsidR="00185EEA" w:rsidRPr="00821783" w:rsidRDefault="00185EEA" w:rsidP="00185EEA">
            <w:pPr>
              <w:rPr>
                <w:rFonts w:ascii="Arial" w:hAnsi="Arial" w:cs="Arial"/>
              </w:rPr>
            </w:pPr>
            <w:r w:rsidRPr="00821783">
              <w:rPr>
                <w:rFonts w:ascii="Arial" w:hAnsi="Arial" w:cs="Arial"/>
              </w:rPr>
              <w:t xml:space="preserve">Осуществлено издание печатного СМИ, в том числе с нормативно-правовыми актами и официальной </w:t>
            </w:r>
            <w:proofErr w:type="gramStart"/>
            <w:r w:rsidRPr="00821783">
              <w:rPr>
                <w:rFonts w:ascii="Arial" w:hAnsi="Arial" w:cs="Arial"/>
              </w:rPr>
              <w:t>информацией  городского</w:t>
            </w:r>
            <w:proofErr w:type="gramEnd"/>
            <w:r w:rsidRPr="00821783">
              <w:rPr>
                <w:rFonts w:ascii="Arial" w:hAnsi="Arial" w:cs="Arial"/>
              </w:rPr>
              <w:t xml:space="preserve"> /муниципального округа Московской области.</w:t>
            </w:r>
          </w:p>
          <w:p w:rsidR="00185EEA" w:rsidRPr="00821783" w:rsidRDefault="00185EEA" w:rsidP="00185EEA">
            <w:pPr>
              <w:rPr>
                <w:rFonts w:ascii="Arial" w:hAnsi="Arial" w:cs="Arial"/>
              </w:rPr>
            </w:pPr>
            <w:r w:rsidRPr="00821783">
              <w:rPr>
                <w:rFonts w:ascii="Arial" w:hAnsi="Arial" w:cs="Arial"/>
              </w:rPr>
              <w:t>Печатный лист.</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eastAsia="Calibri" w:hAnsi="Arial" w:cs="Arial"/>
              </w:rPr>
              <w:t>штука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информационных материалов о деятельности органов местного самоуправления Московской области, изготовленных и размещенных в отчетном периоде в муниципальных печатных СМИ.</w:t>
            </w:r>
          </w:p>
          <w:p w:rsidR="00185EEA" w:rsidRPr="00821783" w:rsidRDefault="00185EEA" w:rsidP="00185EEA">
            <w:pPr>
              <w:rPr>
                <w:rFonts w:ascii="Arial" w:hAnsi="Arial" w:cs="Arial"/>
              </w:rPr>
            </w:pPr>
            <w:r w:rsidRPr="00821783">
              <w:rPr>
                <w:rFonts w:ascii="Arial" w:hAnsi="Arial" w:cs="Arial"/>
              </w:rPr>
              <w:t>Источник данных: акты сдачи-приемки оказанных услуг по муниципальным контрактам.</w:t>
            </w:r>
          </w:p>
          <w:p w:rsidR="00185EEA" w:rsidRPr="00821783" w:rsidRDefault="00185EEA" w:rsidP="00185EEA">
            <w:pPr>
              <w:jc w:val="both"/>
              <w:rPr>
                <w:rFonts w:ascii="Arial" w:eastAsia="Calibri" w:hAnsi="Arial" w:cs="Arial"/>
              </w:rPr>
            </w:pPr>
            <w:r w:rsidRPr="00821783">
              <w:rPr>
                <w:rFonts w:ascii="Arial" w:hAnsi="Arial" w:cs="Arial"/>
              </w:rPr>
              <w:t xml:space="preserve">Базовое значение: </w:t>
            </w:r>
            <w:r w:rsidRPr="00821783">
              <w:rPr>
                <w:rFonts w:ascii="Arial" w:eastAsia="Calibri" w:hAnsi="Arial" w:cs="Arial"/>
              </w:rPr>
              <w:t xml:space="preserve">200 </w:t>
            </w:r>
            <w:r w:rsidRPr="00821783">
              <w:rPr>
                <w:rFonts w:ascii="Arial" w:hAnsi="Arial" w:cs="Arial"/>
              </w:rPr>
              <w:t>штук (2025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5.</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07</w:t>
            </w:r>
          </w:p>
        </w:tc>
        <w:tc>
          <w:tcPr>
            <w:tcW w:w="2693" w:type="dxa"/>
          </w:tcPr>
          <w:p w:rsidR="00185EEA" w:rsidRPr="00821783" w:rsidRDefault="00185EEA" w:rsidP="00185EEA">
            <w:pPr>
              <w:rPr>
                <w:rFonts w:ascii="Arial" w:hAnsi="Arial" w:cs="Arial"/>
              </w:rPr>
            </w:pPr>
            <w:r w:rsidRPr="00821783">
              <w:rPr>
                <w:rFonts w:ascii="Arial" w:hAnsi="Arial" w:cs="Arial"/>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p w:rsidR="00185EEA" w:rsidRPr="00821783" w:rsidRDefault="00185EEA" w:rsidP="00185EEA">
            <w:pPr>
              <w:rPr>
                <w:rFonts w:ascii="Arial" w:eastAsia="Calibri" w:hAnsi="Arial" w:cs="Arial"/>
              </w:rPr>
            </w:pPr>
          </w:p>
        </w:tc>
        <w:tc>
          <w:tcPr>
            <w:tcW w:w="1134" w:type="dxa"/>
          </w:tcPr>
          <w:p w:rsidR="00185EEA" w:rsidRPr="00821783" w:rsidRDefault="00185EEA" w:rsidP="00185EEA">
            <w:pPr>
              <w:jc w:val="center"/>
              <w:rPr>
                <w:rFonts w:ascii="Arial" w:hAnsi="Arial" w:cs="Arial"/>
              </w:rPr>
            </w:pPr>
            <w:proofErr w:type="gramStart"/>
            <w:r w:rsidRPr="00821783">
              <w:rPr>
                <w:rFonts w:ascii="Arial" w:eastAsia="Calibri" w:hAnsi="Arial" w:cs="Arial"/>
              </w:rPr>
              <w:t>штука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печатных листов тематической печатной продукции для муниципального образования, изданной в отчетном периоде.</w:t>
            </w:r>
          </w:p>
          <w:p w:rsidR="00185EEA" w:rsidRPr="00821783" w:rsidRDefault="00185EEA" w:rsidP="00185EEA">
            <w:pPr>
              <w:rPr>
                <w:rFonts w:ascii="Arial" w:hAnsi="Arial" w:cs="Arial"/>
              </w:rPr>
            </w:pPr>
            <w:r w:rsidRPr="00821783">
              <w:rPr>
                <w:rFonts w:ascii="Arial" w:hAnsi="Arial" w:cs="Arial"/>
              </w:rPr>
              <w:t>Источник данных: акты сдачи-приемки оказанных услуг по муниципальным контрактам.</w:t>
            </w:r>
          </w:p>
          <w:p w:rsidR="00185EEA" w:rsidRPr="00821783" w:rsidRDefault="00185EEA" w:rsidP="00185EEA">
            <w:pPr>
              <w:widowControl w:val="0"/>
              <w:autoSpaceDE w:val="0"/>
              <w:autoSpaceDN w:val="0"/>
              <w:rPr>
                <w:rFonts w:ascii="Arial" w:hAnsi="Arial" w:cs="Arial"/>
              </w:rPr>
            </w:pPr>
            <w:r w:rsidRPr="00821783">
              <w:rPr>
                <w:rFonts w:ascii="Arial" w:hAnsi="Arial" w:cs="Arial"/>
              </w:rPr>
              <w:t xml:space="preserve">Базовое значение: </w:t>
            </w:r>
            <w:r w:rsidRPr="00821783">
              <w:rPr>
                <w:rFonts w:ascii="Arial" w:eastAsia="Calibri" w:hAnsi="Arial" w:cs="Arial"/>
              </w:rPr>
              <w:t xml:space="preserve">51000 </w:t>
            </w:r>
            <w:r w:rsidRPr="00821783">
              <w:rPr>
                <w:rFonts w:ascii="Arial" w:hAnsi="Arial" w:cs="Arial"/>
              </w:rPr>
              <w:t>штук (2025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lastRenderedPageBreak/>
              <w:t>6.</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07</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rPr>
                <w:rFonts w:ascii="Arial" w:hAnsi="Arial" w:cs="Arial"/>
              </w:rPr>
            </w:pPr>
            <w:r w:rsidRPr="00821783">
              <w:rPr>
                <w:rFonts w:ascii="Arial" w:hAnsi="Arial" w:cs="Arial"/>
              </w:rPr>
              <w:t>Рекламные конструкции размещены в соответствии со схемой размещения рекламных конструкций Московской области</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eastAsia="Calibri" w:hAnsi="Arial" w:cs="Arial"/>
              </w:rPr>
              <w:t>единица</w:t>
            </w:r>
            <w:proofErr w:type="gramEnd"/>
          </w:p>
        </w:tc>
        <w:tc>
          <w:tcPr>
            <w:tcW w:w="8080" w:type="dxa"/>
          </w:tcPr>
          <w:p w:rsidR="00185EEA" w:rsidRPr="00821783" w:rsidRDefault="00185EEA" w:rsidP="00185EEA">
            <w:pPr>
              <w:rPr>
                <w:rFonts w:ascii="Arial" w:eastAsia="Calibri" w:hAnsi="Arial" w:cs="Arial"/>
              </w:rPr>
            </w:pPr>
            <w:r w:rsidRPr="00821783">
              <w:rPr>
                <w:rFonts w:ascii="Arial" w:eastAsia="Calibri" w:hAnsi="Arial" w:cs="Arial"/>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rsidR="00185EEA" w:rsidRPr="00821783" w:rsidRDefault="00185EEA" w:rsidP="00185EEA">
            <w:pPr>
              <w:rPr>
                <w:rFonts w:ascii="Arial" w:hAnsi="Arial" w:cs="Arial"/>
              </w:rPr>
            </w:pPr>
            <w:r w:rsidRPr="00821783">
              <w:rPr>
                <w:rFonts w:ascii="Arial" w:hAnsi="Arial" w:cs="Arial"/>
              </w:rPr>
              <w:t xml:space="preserve"> Источник данных: Отчет о приведении в соответствие со схемой размещения </w:t>
            </w:r>
            <w:r w:rsidRPr="00821783">
              <w:rPr>
                <w:rFonts w:ascii="Arial" w:eastAsia="Calibri" w:hAnsi="Arial" w:cs="Arial"/>
              </w:rPr>
              <w:t>количества и фактического расположения рекламных конструкций на территории муниципального образования</w:t>
            </w:r>
            <w:r w:rsidRPr="00821783">
              <w:rPr>
                <w:rFonts w:ascii="Arial" w:hAnsi="Arial" w:cs="Arial"/>
              </w:rPr>
              <w:t>.</w:t>
            </w:r>
          </w:p>
          <w:p w:rsidR="00185EEA" w:rsidRPr="00821783" w:rsidRDefault="00185EEA" w:rsidP="00185EEA">
            <w:pPr>
              <w:widowControl w:val="0"/>
              <w:autoSpaceDE w:val="0"/>
              <w:autoSpaceDN w:val="0"/>
              <w:jc w:val="both"/>
              <w:rPr>
                <w:rFonts w:ascii="Arial" w:hAnsi="Arial" w:cs="Arial"/>
                <w:lang w:eastAsia="en-US"/>
              </w:rPr>
            </w:pPr>
            <w:r w:rsidRPr="00821783">
              <w:rPr>
                <w:rFonts w:ascii="Arial" w:hAnsi="Arial" w:cs="Arial"/>
              </w:rPr>
              <w:t xml:space="preserve">Базовое значение: </w:t>
            </w:r>
            <w:r w:rsidRPr="00821783">
              <w:rPr>
                <w:rFonts w:ascii="Arial" w:eastAsia="Calibri" w:hAnsi="Arial" w:cs="Arial"/>
              </w:rPr>
              <w:t>469 единицы</w:t>
            </w:r>
            <w:r w:rsidRPr="00821783">
              <w:rPr>
                <w:rFonts w:ascii="Arial" w:hAnsi="Arial" w:cs="Arial"/>
              </w:rPr>
              <w:t xml:space="preserve"> (2025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7.</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07</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2693" w:type="dxa"/>
          </w:tcPr>
          <w:p w:rsidR="00185EEA" w:rsidRPr="00821783" w:rsidRDefault="00185EEA" w:rsidP="00185EEA">
            <w:pPr>
              <w:rPr>
                <w:rFonts w:ascii="Arial" w:hAnsi="Arial" w:cs="Arial"/>
                <w:color w:val="000000"/>
              </w:rPr>
            </w:pPr>
            <w:r w:rsidRPr="00821783">
              <w:rPr>
                <w:rFonts w:ascii="Arial" w:hAnsi="Arial" w:cs="Arial"/>
                <w:color w:val="000000"/>
              </w:rPr>
              <w:t>Проведены мероприятия, которым обеспечено праздничное/тематическое оформление</w:t>
            </w:r>
          </w:p>
          <w:p w:rsidR="00185EEA" w:rsidRPr="00821783" w:rsidRDefault="00185EEA" w:rsidP="00185EEA">
            <w:pPr>
              <w:widowControl w:val="0"/>
              <w:autoSpaceDE w:val="0"/>
              <w:autoSpaceDN w:val="0"/>
              <w:rPr>
                <w:rFonts w:ascii="Arial" w:hAnsi="Arial" w:cs="Arial"/>
                <w:lang w:eastAsia="en-US"/>
              </w:rPr>
            </w:pP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hAnsi="Arial" w:cs="Arial"/>
                <w:bCs/>
                <w:shd w:val="clear" w:color="auto" w:fill="FFFFFF"/>
              </w:rPr>
              <w:t>единица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185EEA" w:rsidRPr="00821783" w:rsidRDefault="00185EEA" w:rsidP="00185EEA">
            <w:pPr>
              <w:rPr>
                <w:rFonts w:ascii="Arial" w:hAnsi="Arial" w:cs="Arial"/>
              </w:rPr>
            </w:pPr>
            <w:r w:rsidRPr="00821783">
              <w:rPr>
                <w:rFonts w:ascii="Arial" w:hAnsi="Arial" w:cs="Arial"/>
              </w:rPr>
              <w:t xml:space="preserve">Источник данных: отчет о проведенных мероприятиях, которым обеспечено праздничное/тематическое оформление территории муниципального образования </w:t>
            </w:r>
          </w:p>
          <w:p w:rsidR="00185EEA" w:rsidRPr="00821783" w:rsidRDefault="00185EEA" w:rsidP="00185EEA">
            <w:pPr>
              <w:widowControl w:val="0"/>
              <w:autoSpaceDE w:val="0"/>
              <w:autoSpaceDN w:val="0"/>
              <w:jc w:val="both"/>
              <w:rPr>
                <w:rFonts w:ascii="Arial" w:hAnsi="Arial" w:cs="Arial"/>
              </w:rPr>
            </w:pPr>
            <w:r w:rsidRPr="00821783">
              <w:rPr>
                <w:rFonts w:ascii="Arial" w:hAnsi="Arial" w:cs="Arial"/>
              </w:rPr>
              <w:t>Базовое значение:</w:t>
            </w:r>
            <w:r w:rsidRPr="00821783">
              <w:rPr>
                <w:rFonts w:ascii="Arial" w:eastAsia="Calibri" w:hAnsi="Arial" w:cs="Arial"/>
              </w:rPr>
              <w:t xml:space="preserve"> 14 единиц </w:t>
            </w:r>
            <w:r w:rsidRPr="00821783">
              <w:rPr>
                <w:rFonts w:ascii="Arial" w:hAnsi="Arial" w:cs="Arial"/>
              </w:rPr>
              <w:t>(2025 год)</w:t>
            </w:r>
          </w:p>
          <w:p w:rsidR="00185EEA" w:rsidRPr="00821783" w:rsidRDefault="00185EEA" w:rsidP="00185EEA">
            <w:pPr>
              <w:widowControl w:val="0"/>
              <w:autoSpaceDE w:val="0"/>
              <w:autoSpaceDN w:val="0"/>
              <w:jc w:val="both"/>
              <w:rPr>
                <w:rFonts w:ascii="Arial" w:eastAsia="Calibri" w:hAnsi="Arial" w:cs="Arial"/>
              </w:rPr>
            </w:pPr>
          </w:p>
        </w:tc>
      </w:tr>
      <w:tr w:rsidR="00185EEA" w:rsidRPr="00821783" w:rsidTr="00185EEA">
        <w:trPr>
          <w:trHeight w:val="673"/>
        </w:trPr>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8.</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07</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03</w:t>
            </w:r>
          </w:p>
        </w:tc>
        <w:tc>
          <w:tcPr>
            <w:tcW w:w="2693" w:type="dxa"/>
          </w:tcPr>
          <w:p w:rsidR="00185EEA" w:rsidRPr="00821783" w:rsidRDefault="00185EEA" w:rsidP="00185EEA">
            <w:pPr>
              <w:rPr>
                <w:rFonts w:ascii="Arial" w:hAnsi="Arial" w:cs="Arial"/>
              </w:rPr>
            </w:pPr>
            <w:r w:rsidRPr="00821783">
              <w:rPr>
                <w:rFonts w:ascii="Arial" w:hAnsi="Arial" w:cs="Arial"/>
                <w:color w:val="000000"/>
              </w:rPr>
              <w:t>Проведены рекламно-информационные кампании в городском / муниципальном округе Московской области</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hAnsi="Arial" w:cs="Arial"/>
                <w:bCs/>
                <w:shd w:val="clear" w:color="auto" w:fill="FFFFFF"/>
              </w:rPr>
              <w:t>единица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Люберцы Московской области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185EEA" w:rsidRPr="00821783" w:rsidRDefault="00185EEA" w:rsidP="00185EEA">
            <w:pPr>
              <w:widowControl w:val="0"/>
              <w:autoSpaceDE w:val="0"/>
              <w:autoSpaceDN w:val="0"/>
              <w:jc w:val="both"/>
              <w:rPr>
                <w:rFonts w:ascii="Arial" w:hAnsi="Arial" w:cs="Arial"/>
              </w:rPr>
            </w:pPr>
            <w:r w:rsidRPr="00821783">
              <w:rPr>
                <w:rFonts w:ascii="Arial" w:hAnsi="Arial" w:cs="Arial"/>
              </w:rPr>
              <w:t>Базовое значение:</w:t>
            </w:r>
            <w:r w:rsidRPr="00821783">
              <w:rPr>
                <w:rFonts w:ascii="Arial" w:eastAsia="Calibri" w:hAnsi="Arial" w:cs="Arial"/>
              </w:rPr>
              <w:t xml:space="preserve"> 34 единицы </w:t>
            </w:r>
            <w:r w:rsidRPr="00821783">
              <w:rPr>
                <w:rFonts w:ascii="Arial" w:hAnsi="Arial" w:cs="Arial"/>
              </w:rPr>
              <w:t>(2025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9.</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3</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rPr>
                <w:rFonts w:ascii="Arial" w:hAnsi="Arial" w:cs="Arial"/>
              </w:rPr>
            </w:pPr>
            <w:r w:rsidRPr="00821783">
              <w:rPr>
                <w:rFonts w:ascii="Arial" w:hAnsi="Arial" w:cs="Arial"/>
              </w:rPr>
              <w:t xml:space="preserve">Проекты, реализованные на основании заявок </w:t>
            </w:r>
            <w:r w:rsidRPr="00821783">
              <w:rPr>
                <w:rFonts w:ascii="Arial" w:hAnsi="Arial" w:cs="Arial"/>
              </w:rPr>
              <w:lastRenderedPageBreak/>
              <w:t>жителей Московской области в рамках применения практик инициативного бюджетирования</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hAnsi="Arial" w:cs="Arial"/>
                <w:bCs/>
                <w:shd w:val="clear" w:color="auto" w:fill="FFFFFF"/>
              </w:rPr>
              <w:lastRenderedPageBreak/>
              <w:t>штука</w:t>
            </w:r>
            <w:proofErr w:type="gramEnd"/>
          </w:p>
        </w:tc>
        <w:tc>
          <w:tcPr>
            <w:tcW w:w="8080" w:type="dxa"/>
          </w:tcPr>
          <w:p w:rsidR="00185EEA" w:rsidRPr="00821783" w:rsidRDefault="00185EEA" w:rsidP="00185EEA">
            <w:pPr>
              <w:jc w:val="both"/>
              <w:rPr>
                <w:rFonts w:ascii="Arial" w:hAnsi="Arial" w:cs="Arial"/>
              </w:rPr>
            </w:pPr>
            <w:r w:rsidRPr="00821783">
              <w:rPr>
                <w:rFonts w:ascii="Arial" w:hAnsi="Arial" w:cs="Arial"/>
              </w:rPr>
              <w:t xml:space="preserve">Фактическое значение результата соответствует количеству реализованных в отчетном периоде проектов граждан Городского округа Люберцы Московской области, сформированных в рамках </w:t>
            </w:r>
            <w:r w:rsidRPr="00821783">
              <w:rPr>
                <w:rFonts w:ascii="Arial" w:hAnsi="Arial" w:cs="Arial"/>
              </w:rPr>
              <w:lastRenderedPageBreak/>
              <w:t xml:space="preserve">практик инициативного бюджетирования, </w:t>
            </w:r>
          </w:p>
          <w:p w:rsidR="00185EEA" w:rsidRPr="00821783" w:rsidRDefault="00185EEA" w:rsidP="00185EEA">
            <w:pPr>
              <w:jc w:val="both"/>
              <w:rPr>
                <w:rFonts w:ascii="Arial" w:hAnsi="Arial" w:cs="Arial"/>
              </w:rPr>
            </w:pPr>
            <w:r w:rsidRPr="00821783">
              <w:rPr>
                <w:rFonts w:ascii="Arial" w:hAnsi="Arial" w:cs="Arial"/>
              </w:rPr>
              <w:t xml:space="preserve">Источник данных: </w:t>
            </w:r>
          </w:p>
          <w:p w:rsidR="00185EEA" w:rsidRPr="00821783" w:rsidRDefault="00185EEA" w:rsidP="00185EEA">
            <w:pPr>
              <w:jc w:val="both"/>
              <w:rPr>
                <w:rFonts w:ascii="Arial" w:hAnsi="Arial" w:cs="Arial"/>
              </w:rPr>
            </w:pPr>
            <w:r w:rsidRPr="00821783">
              <w:rPr>
                <w:rFonts w:ascii="Arial" w:hAnsi="Arial" w:cs="Arial"/>
              </w:rPr>
              <w:t xml:space="preserve">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 </w:t>
            </w:r>
          </w:p>
          <w:p w:rsidR="00185EEA" w:rsidRPr="00821783" w:rsidRDefault="00185EEA" w:rsidP="00185EEA">
            <w:pPr>
              <w:jc w:val="both"/>
              <w:rPr>
                <w:rFonts w:ascii="Arial" w:hAnsi="Arial" w:cs="Arial"/>
              </w:rPr>
            </w:pPr>
            <w:r w:rsidRPr="00821783">
              <w:rPr>
                <w:rFonts w:ascii="Arial" w:hAnsi="Arial" w:cs="Arial"/>
              </w:rPr>
              <w:t xml:space="preserve">Базовое значение: </w:t>
            </w:r>
            <w:r w:rsidRPr="00821783">
              <w:rPr>
                <w:rFonts w:ascii="Arial" w:eastAsia="Calibri" w:hAnsi="Arial" w:cs="Arial"/>
              </w:rPr>
              <w:t xml:space="preserve">13 единиц </w:t>
            </w:r>
            <w:r w:rsidRPr="00821783">
              <w:rPr>
                <w:rFonts w:ascii="Arial" w:hAnsi="Arial" w:cs="Arial"/>
              </w:rPr>
              <w:t>(2025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lastRenderedPageBreak/>
              <w:t>10.</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4</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rPr>
                <w:rFonts w:ascii="Arial" w:hAnsi="Arial" w:cs="Arial"/>
              </w:rPr>
            </w:pPr>
            <w:r w:rsidRPr="00821783">
              <w:rPr>
                <w:rFonts w:ascii="Arial" w:hAnsi="Arial" w:cs="Arial"/>
              </w:rPr>
              <w:t>Проведены мероприятия по гражданско-патриотическому и духовно-нравственному воспитанию молодежи</w:t>
            </w: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hAnsi="Arial" w:cs="Arial"/>
                <w:bCs/>
                <w:shd w:val="clear" w:color="auto" w:fill="FFFFFF"/>
              </w:rPr>
              <w:t>единица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муниципальных мероприятий по гражданско-патриотическому и духовно-нравственному воспитанию молодежи, проведенных в Городском округе Люберцы Московской области в отчетном периоде.</w:t>
            </w:r>
          </w:p>
          <w:p w:rsidR="00185EEA" w:rsidRPr="00821783" w:rsidRDefault="00185EEA" w:rsidP="00185EEA">
            <w:pPr>
              <w:widowControl w:val="0"/>
              <w:autoSpaceDE w:val="0"/>
              <w:autoSpaceDN w:val="0"/>
              <w:jc w:val="both"/>
              <w:rPr>
                <w:rFonts w:ascii="Arial" w:hAnsi="Arial" w:cs="Arial"/>
                <w:lang w:eastAsia="en-US"/>
              </w:rPr>
            </w:pPr>
            <w:r w:rsidRPr="00821783">
              <w:rPr>
                <w:rFonts w:ascii="Arial" w:hAnsi="Arial" w:cs="Arial"/>
              </w:rPr>
              <w:t>Источник данных: согласно заключённым муниципальным контрактам.</w:t>
            </w:r>
          </w:p>
          <w:p w:rsidR="00185EEA" w:rsidRPr="00821783" w:rsidRDefault="00185EEA" w:rsidP="00185EEA">
            <w:pPr>
              <w:jc w:val="both"/>
              <w:rPr>
                <w:rFonts w:ascii="Arial" w:eastAsia="Calibri" w:hAnsi="Arial" w:cs="Arial"/>
              </w:rPr>
            </w:pPr>
            <w:r w:rsidRPr="00821783">
              <w:rPr>
                <w:rFonts w:ascii="Arial" w:hAnsi="Arial" w:cs="Arial"/>
              </w:rPr>
              <w:t>Базовое значение:</w:t>
            </w:r>
            <w:r w:rsidRPr="00821783">
              <w:rPr>
                <w:rFonts w:ascii="Arial" w:eastAsia="Calibri" w:hAnsi="Arial" w:cs="Arial"/>
              </w:rPr>
              <w:t xml:space="preserve"> 90 единиц </w:t>
            </w:r>
            <w:r w:rsidRPr="00821783">
              <w:rPr>
                <w:rFonts w:ascii="Arial" w:hAnsi="Arial" w:cs="Arial"/>
              </w:rPr>
              <w:t>(2025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11.</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4</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pStyle w:val="ConsPlusNormal"/>
              <w:ind w:firstLine="0"/>
              <w:rPr>
                <w:sz w:val="24"/>
                <w:szCs w:val="24"/>
              </w:rPr>
            </w:pPr>
            <w:proofErr w:type="gramStart"/>
            <w:r w:rsidRPr="00821783">
              <w:rPr>
                <w:sz w:val="24"/>
                <w:szCs w:val="24"/>
              </w:rPr>
              <w:t>Проведены  мероприятия</w:t>
            </w:r>
            <w:proofErr w:type="gramEnd"/>
            <w:r w:rsidRPr="00821783">
              <w:rPr>
                <w:sz w:val="24"/>
                <w:szCs w:val="24"/>
              </w:rPr>
              <w:t xml:space="preserve"> по  обучению, переобучению, повышению квалификации и обмену опытом специалистов</w:t>
            </w:r>
          </w:p>
          <w:p w:rsidR="00185EEA" w:rsidRPr="00821783" w:rsidRDefault="00185EEA" w:rsidP="00185EEA">
            <w:pPr>
              <w:rPr>
                <w:rFonts w:ascii="Arial" w:eastAsia="Calibri" w:hAnsi="Arial" w:cs="Arial"/>
              </w:rPr>
            </w:pPr>
          </w:p>
        </w:tc>
        <w:tc>
          <w:tcPr>
            <w:tcW w:w="1134" w:type="dxa"/>
          </w:tcPr>
          <w:p w:rsidR="00185EEA" w:rsidRPr="00821783" w:rsidRDefault="00185EEA" w:rsidP="00185EEA">
            <w:pPr>
              <w:jc w:val="center"/>
              <w:rPr>
                <w:rFonts w:ascii="Arial" w:eastAsia="Calibri" w:hAnsi="Arial" w:cs="Arial"/>
              </w:rPr>
            </w:pPr>
            <w:proofErr w:type="gramStart"/>
            <w:r w:rsidRPr="00821783">
              <w:rPr>
                <w:rFonts w:ascii="Arial" w:hAnsi="Arial" w:cs="Arial"/>
                <w:bCs/>
                <w:shd w:val="clear" w:color="auto" w:fill="FFFFFF"/>
              </w:rPr>
              <w:t>единица</w:t>
            </w:r>
            <w:proofErr w:type="gramEnd"/>
          </w:p>
        </w:tc>
        <w:tc>
          <w:tcPr>
            <w:tcW w:w="8080" w:type="dxa"/>
          </w:tcPr>
          <w:p w:rsidR="00185EEA" w:rsidRPr="00821783" w:rsidRDefault="00185EEA" w:rsidP="00185EEA">
            <w:pPr>
              <w:rPr>
                <w:rFonts w:ascii="Arial" w:hAnsi="Arial" w:cs="Arial"/>
              </w:rPr>
            </w:pPr>
            <w:proofErr w:type="spellStart"/>
            <w:r w:rsidRPr="00821783">
              <w:rPr>
                <w:rFonts w:ascii="Arial" w:hAnsi="Arial" w:cs="Arial"/>
              </w:rPr>
              <w:t>Nо</w:t>
            </w:r>
            <w:proofErr w:type="spellEnd"/>
            <w:r w:rsidRPr="00821783">
              <w:rPr>
                <w:rFonts w:ascii="Arial" w:hAnsi="Arial" w:cs="Arial"/>
              </w:rPr>
              <w:t>=</w:t>
            </w:r>
            <w:proofErr w:type="spellStart"/>
            <w:r w:rsidRPr="00821783">
              <w:rPr>
                <w:rFonts w:ascii="Arial" w:hAnsi="Arial" w:cs="Arial"/>
              </w:rPr>
              <w:t>Nу+Nоп</w:t>
            </w:r>
            <w:proofErr w:type="spellEnd"/>
            <w:r w:rsidRPr="00821783">
              <w:rPr>
                <w:rFonts w:ascii="Arial" w:hAnsi="Arial" w:cs="Arial"/>
              </w:rPr>
              <w:t>,</w:t>
            </w:r>
          </w:p>
          <w:p w:rsidR="00185EEA" w:rsidRPr="00821783" w:rsidRDefault="00185EEA" w:rsidP="00185EEA">
            <w:pPr>
              <w:rPr>
                <w:rFonts w:ascii="Arial" w:hAnsi="Arial" w:cs="Arial"/>
              </w:rPr>
            </w:pPr>
            <w:proofErr w:type="gramStart"/>
            <w:r w:rsidRPr="00821783">
              <w:rPr>
                <w:rFonts w:ascii="Arial" w:hAnsi="Arial" w:cs="Arial"/>
              </w:rPr>
              <w:t>где:</w:t>
            </w:r>
            <w:r w:rsidRPr="00821783">
              <w:rPr>
                <w:rFonts w:ascii="Arial" w:hAnsi="Arial" w:cs="Arial"/>
              </w:rPr>
              <w:br/>
            </w:r>
            <w:proofErr w:type="spellStart"/>
            <w:r w:rsidRPr="00821783">
              <w:rPr>
                <w:rFonts w:ascii="Arial" w:hAnsi="Arial" w:cs="Arial"/>
              </w:rPr>
              <w:t>N</w:t>
            </w:r>
            <w:proofErr w:type="gramEnd"/>
            <w:r w:rsidRPr="00821783">
              <w:rPr>
                <w:rFonts w:ascii="Arial" w:hAnsi="Arial" w:cs="Arial"/>
              </w:rPr>
              <w:t>о</w:t>
            </w:r>
            <w:proofErr w:type="spellEnd"/>
            <w:r w:rsidRPr="00821783">
              <w:rPr>
                <w:rFonts w:ascii="Arial" w:hAnsi="Arial" w:cs="Arial"/>
              </w:rPr>
              <w:t xml:space="preserve"> –общее количество муниципальных мероприятий, </w:t>
            </w:r>
            <w:proofErr w:type="spellStart"/>
            <w:r w:rsidRPr="00821783">
              <w:rPr>
                <w:rFonts w:ascii="Arial" w:hAnsi="Arial" w:cs="Arial"/>
              </w:rPr>
              <w:t>пообучению</w:t>
            </w:r>
            <w:proofErr w:type="spellEnd"/>
            <w:r w:rsidRPr="00821783">
              <w:rPr>
                <w:rFonts w:ascii="Arial" w:hAnsi="Arial" w:cs="Arial"/>
              </w:rPr>
              <w:t>, переобучению, повышению квалификации и обмену опытом специалистов, проведенных в Городском округе Люберцы Московской области в отчетном</w:t>
            </w:r>
            <w:r w:rsidRPr="00821783">
              <w:rPr>
                <w:rFonts w:ascii="Arial" w:hAnsi="Arial" w:cs="Arial"/>
              </w:rPr>
              <w:br/>
              <w:t>периоде;</w:t>
            </w:r>
          </w:p>
          <w:p w:rsidR="00185EEA" w:rsidRPr="00821783" w:rsidRDefault="00185EEA" w:rsidP="00185EEA">
            <w:pPr>
              <w:rPr>
                <w:rFonts w:ascii="Arial" w:hAnsi="Arial" w:cs="Arial"/>
              </w:rPr>
            </w:pPr>
            <w:proofErr w:type="spellStart"/>
            <w:r w:rsidRPr="00821783">
              <w:rPr>
                <w:rFonts w:ascii="Arial" w:hAnsi="Arial" w:cs="Arial"/>
              </w:rPr>
              <w:t>Nу</w:t>
            </w:r>
            <w:proofErr w:type="spellEnd"/>
            <w:r w:rsidRPr="00821783">
              <w:rPr>
                <w:rFonts w:ascii="Arial" w:hAnsi="Arial" w:cs="Arial"/>
              </w:rPr>
              <w:t xml:space="preserve"> – количество муниципальных мероприятий по обучению, переобучению, повышению квалификации, проведенных в городском округе Московской области в отчетном периоде;</w:t>
            </w:r>
          </w:p>
          <w:p w:rsidR="00185EEA" w:rsidRPr="00821783" w:rsidRDefault="00185EEA" w:rsidP="00185EEA">
            <w:pPr>
              <w:rPr>
                <w:rFonts w:ascii="Arial" w:hAnsi="Arial" w:cs="Arial"/>
              </w:rPr>
            </w:pPr>
            <w:proofErr w:type="spellStart"/>
            <w:r w:rsidRPr="00821783">
              <w:rPr>
                <w:rFonts w:ascii="Arial" w:hAnsi="Arial" w:cs="Arial"/>
              </w:rPr>
              <w:t>Nоп</w:t>
            </w:r>
            <w:proofErr w:type="spellEnd"/>
            <w:r w:rsidRPr="00821783">
              <w:rPr>
                <w:rFonts w:ascii="Arial" w:hAnsi="Arial" w:cs="Arial"/>
              </w:rPr>
              <w:t xml:space="preserve"> – количество муниципальных мероприятий по обмену опытом специалистов, проведенных в городском округе Московской области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185EEA" w:rsidRPr="00821783" w:rsidRDefault="00185EEA" w:rsidP="00185EEA">
            <w:pPr>
              <w:rPr>
                <w:rFonts w:ascii="Arial" w:hAnsi="Arial" w:cs="Arial"/>
              </w:rPr>
            </w:pPr>
            <w:r w:rsidRPr="00821783">
              <w:rPr>
                <w:rFonts w:ascii="Arial" w:hAnsi="Arial" w:cs="Arial"/>
              </w:rPr>
              <w:t>Базовое значение:</w:t>
            </w:r>
            <w:r w:rsidRPr="00821783">
              <w:rPr>
                <w:rFonts w:ascii="Arial" w:eastAsia="Calibri" w:hAnsi="Arial" w:cs="Arial"/>
              </w:rPr>
              <w:t xml:space="preserve"> 14 единиц </w:t>
            </w:r>
            <w:r w:rsidRPr="00821783">
              <w:rPr>
                <w:rFonts w:ascii="Arial" w:hAnsi="Arial" w:cs="Arial"/>
              </w:rPr>
              <w:t>(2025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12.</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4</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2693" w:type="dxa"/>
          </w:tcPr>
          <w:p w:rsidR="00185EEA" w:rsidRPr="00821783" w:rsidRDefault="00185EEA" w:rsidP="00185EEA">
            <w:pPr>
              <w:pStyle w:val="ConsPlusNormal"/>
              <w:ind w:firstLine="0"/>
              <w:rPr>
                <w:sz w:val="24"/>
                <w:szCs w:val="24"/>
              </w:rPr>
            </w:pPr>
            <w:r w:rsidRPr="00821783">
              <w:rPr>
                <w:sz w:val="24"/>
                <w:szCs w:val="24"/>
              </w:rPr>
              <w:t xml:space="preserve">Проведены мероприятия по обеспечению занятости </w:t>
            </w:r>
            <w:r w:rsidRPr="00821783">
              <w:rPr>
                <w:sz w:val="24"/>
                <w:szCs w:val="24"/>
              </w:rPr>
              <w:lastRenderedPageBreak/>
              <w:t>несовершеннолетних</w:t>
            </w:r>
          </w:p>
          <w:p w:rsidR="00185EEA" w:rsidRPr="00821783" w:rsidRDefault="00185EEA" w:rsidP="00185EEA">
            <w:pPr>
              <w:pStyle w:val="ConsPlusNormal"/>
              <w:rPr>
                <w:sz w:val="24"/>
                <w:szCs w:val="24"/>
                <w:lang w:eastAsia="en-US"/>
              </w:rPr>
            </w:pPr>
          </w:p>
        </w:tc>
        <w:tc>
          <w:tcPr>
            <w:tcW w:w="1134" w:type="dxa"/>
          </w:tcPr>
          <w:p w:rsidR="00185EEA" w:rsidRPr="00821783" w:rsidRDefault="00185EEA" w:rsidP="00185EEA">
            <w:pPr>
              <w:jc w:val="center"/>
              <w:rPr>
                <w:rFonts w:ascii="Arial" w:hAnsi="Arial" w:cs="Arial"/>
              </w:rPr>
            </w:pPr>
            <w:proofErr w:type="gramStart"/>
            <w:r w:rsidRPr="00821783">
              <w:rPr>
                <w:rFonts w:ascii="Arial" w:hAnsi="Arial" w:cs="Arial"/>
              </w:rPr>
              <w:lastRenderedPageBreak/>
              <w:t>единица</w:t>
            </w:r>
            <w:proofErr w:type="gramEnd"/>
          </w:p>
        </w:tc>
        <w:tc>
          <w:tcPr>
            <w:tcW w:w="8080" w:type="dxa"/>
          </w:tcPr>
          <w:p w:rsidR="00185EEA" w:rsidRPr="00821783" w:rsidRDefault="00185EEA" w:rsidP="00185EEA">
            <w:pPr>
              <w:pStyle w:val="ConsPlusNormal"/>
              <w:ind w:firstLine="0"/>
              <w:rPr>
                <w:sz w:val="24"/>
                <w:szCs w:val="24"/>
                <w:lang w:eastAsia="en-US"/>
              </w:rPr>
            </w:pPr>
            <w:r w:rsidRPr="00821783">
              <w:rPr>
                <w:sz w:val="24"/>
                <w:szCs w:val="24"/>
              </w:rPr>
              <w:t xml:space="preserve">Количество муниципальных мероприятий </w:t>
            </w:r>
            <w:r w:rsidRPr="00821783">
              <w:rPr>
                <w:sz w:val="24"/>
                <w:szCs w:val="24"/>
                <w:lang w:eastAsia="en-US"/>
              </w:rPr>
              <w:t xml:space="preserve">по обеспечению занятости несовершеннолетних, </w:t>
            </w:r>
            <w:r w:rsidRPr="00821783">
              <w:rPr>
                <w:sz w:val="24"/>
                <w:szCs w:val="24"/>
              </w:rPr>
              <w:t>проведенных в Городском округе Люберцы Московской области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lastRenderedPageBreak/>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185EEA" w:rsidRPr="00821783" w:rsidRDefault="00185EEA" w:rsidP="00185EEA">
            <w:pPr>
              <w:rPr>
                <w:rFonts w:ascii="Arial" w:hAnsi="Arial" w:cs="Arial"/>
              </w:rPr>
            </w:pPr>
            <w:r w:rsidRPr="00821783">
              <w:rPr>
                <w:rFonts w:ascii="Arial" w:hAnsi="Arial" w:cs="Arial"/>
              </w:rPr>
              <w:t>Базовое значение:</w:t>
            </w:r>
            <w:r w:rsidRPr="00821783">
              <w:rPr>
                <w:rFonts w:ascii="Arial" w:eastAsia="Calibri" w:hAnsi="Arial" w:cs="Arial"/>
              </w:rPr>
              <w:t xml:space="preserve"> 272 единицы </w:t>
            </w:r>
            <w:r w:rsidRPr="00821783">
              <w:rPr>
                <w:rFonts w:ascii="Arial" w:hAnsi="Arial" w:cs="Arial"/>
              </w:rPr>
              <w:t>(2025 год)</w:t>
            </w:r>
          </w:p>
        </w:tc>
      </w:tr>
      <w:tr w:rsidR="00185EEA" w:rsidRPr="00821783" w:rsidTr="00185EEA">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lastRenderedPageBreak/>
              <w:t>13.</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4</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02</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03</w:t>
            </w:r>
          </w:p>
        </w:tc>
        <w:tc>
          <w:tcPr>
            <w:tcW w:w="2693" w:type="dxa"/>
          </w:tcPr>
          <w:p w:rsidR="00185EEA" w:rsidRPr="00821783" w:rsidRDefault="00185EEA" w:rsidP="00185EEA">
            <w:pPr>
              <w:pStyle w:val="ConsPlusNormal"/>
              <w:ind w:firstLine="0"/>
              <w:rPr>
                <w:sz w:val="24"/>
                <w:szCs w:val="24"/>
              </w:rPr>
            </w:pPr>
            <w:r w:rsidRPr="00821783">
              <w:rPr>
                <w:sz w:val="24"/>
                <w:szCs w:val="24"/>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134" w:type="dxa"/>
          </w:tcPr>
          <w:p w:rsidR="00185EEA" w:rsidRPr="00821783" w:rsidRDefault="00185EEA" w:rsidP="00185EEA">
            <w:pPr>
              <w:jc w:val="center"/>
              <w:rPr>
                <w:rFonts w:ascii="Arial" w:hAnsi="Arial" w:cs="Arial"/>
              </w:rPr>
            </w:pPr>
            <w:proofErr w:type="gramStart"/>
            <w:r w:rsidRPr="00821783">
              <w:rPr>
                <w:rFonts w:ascii="Arial" w:hAnsi="Arial" w:cs="Arial"/>
              </w:rPr>
              <w:t>единица</w:t>
            </w:r>
            <w:proofErr w:type="gramEnd"/>
          </w:p>
        </w:tc>
        <w:tc>
          <w:tcPr>
            <w:tcW w:w="8080" w:type="dxa"/>
          </w:tcPr>
          <w:p w:rsidR="00185EEA" w:rsidRPr="00821783" w:rsidRDefault="00185EEA" w:rsidP="00185EEA">
            <w:pPr>
              <w:rPr>
                <w:rFonts w:ascii="Arial" w:hAnsi="Arial" w:cs="Arial"/>
              </w:rPr>
            </w:pPr>
            <w:r w:rsidRPr="00821783">
              <w:rPr>
                <w:rFonts w:ascii="Arial" w:hAnsi="Arial" w:cs="Arial"/>
              </w:rPr>
              <w:t>Количество муниципальных мероприятий по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Люберцы Московской области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185EEA" w:rsidRPr="00821783" w:rsidRDefault="00185EEA" w:rsidP="00185EEA">
            <w:pPr>
              <w:rPr>
                <w:rFonts w:ascii="Arial" w:hAnsi="Arial" w:cs="Arial"/>
              </w:rPr>
            </w:pPr>
            <w:r w:rsidRPr="00821783">
              <w:rPr>
                <w:rFonts w:ascii="Arial" w:hAnsi="Arial" w:cs="Arial"/>
              </w:rPr>
              <w:t>Базовое значение:</w:t>
            </w:r>
            <w:r w:rsidRPr="00821783">
              <w:rPr>
                <w:rFonts w:ascii="Arial" w:eastAsia="Calibri" w:hAnsi="Arial" w:cs="Arial"/>
              </w:rPr>
              <w:t xml:space="preserve"> 94 единицы</w:t>
            </w:r>
            <w:r w:rsidRPr="00821783">
              <w:rPr>
                <w:rFonts w:ascii="Arial" w:hAnsi="Arial" w:cs="Arial"/>
              </w:rPr>
              <w:t xml:space="preserve"> (2025 год)</w:t>
            </w:r>
          </w:p>
        </w:tc>
      </w:tr>
      <w:tr w:rsidR="00185EEA" w:rsidRPr="00821783" w:rsidTr="00185EEA">
        <w:trPr>
          <w:trHeight w:val="3595"/>
        </w:trPr>
        <w:tc>
          <w:tcPr>
            <w:tcW w:w="1134"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14.</w:t>
            </w:r>
          </w:p>
        </w:tc>
        <w:tc>
          <w:tcPr>
            <w:tcW w:w="851"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5</w:t>
            </w:r>
          </w:p>
        </w:tc>
        <w:tc>
          <w:tcPr>
            <w:tcW w:w="850"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993" w:type="dxa"/>
          </w:tcPr>
          <w:p w:rsidR="00185EEA" w:rsidRPr="00821783" w:rsidRDefault="00185EEA" w:rsidP="00185EEA">
            <w:pPr>
              <w:widowControl w:val="0"/>
              <w:autoSpaceDE w:val="0"/>
              <w:autoSpaceDN w:val="0"/>
              <w:jc w:val="center"/>
              <w:rPr>
                <w:rFonts w:ascii="Arial" w:hAnsi="Arial" w:cs="Arial"/>
              </w:rPr>
            </w:pPr>
            <w:r w:rsidRPr="00821783">
              <w:rPr>
                <w:rFonts w:ascii="Arial" w:hAnsi="Arial" w:cs="Arial"/>
              </w:rPr>
              <w:t>01</w:t>
            </w:r>
          </w:p>
        </w:tc>
        <w:tc>
          <w:tcPr>
            <w:tcW w:w="2693" w:type="dxa"/>
          </w:tcPr>
          <w:p w:rsidR="00185EEA" w:rsidRPr="00821783" w:rsidRDefault="00185EEA" w:rsidP="00185EEA">
            <w:pPr>
              <w:rPr>
                <w:rFonts w:ascii="Arial" w:hAnsi="Arial" w:cs="Arial"/>
              </w:rPr>
            </w:pPr>
            <w:r w:rsidRPr="00821783">
              <w:rPr>
                <w:rFonts w:ascii="Arial" w:hAnsi="Arial" w:cs="Arial"/>
              </w:rPr>
              <w:t xml:space="preserve">Проведены мероприятия, направленные на вовлечение людей в добровольческую (волонтерскую) деятельность </w:t>
            </w:r>
          </w:p>
        </w:tc>
        <w:tc>
          <w:tcPr>
            <w:tcW w:w="1134" w:type="dxa"/>
          </w:tcPr>
          <w:p w:rsidR="00185EEA" w:rsidRPr="00821783" w:rsidRDefault="00185EEA" w:rsidP="00185EEA">
            <w:pPr>
              <w:jc w:val="both"/>
              <w:rPr>
                <w:rFonts w:ascii="Arial" w:hAnsi="Arial" w:cs="Arial"/>
              </w:rPr>
            </w:pPr>
            <w:r w:rsidRPr="00821783">
              <w:rPr>
                <w:rFonts w:ascii="Arial" w:hAnsi="Arial" w:cs="Arial"/>
              </w:rPr>
              <w:t>Единица</w:t>
            </w:r>
          </w:p>
        </w:tc>
        <w:tc>
          <w:tcPr>
            <w:tcW w:w="8080" w:type="dxa"/>
          </w:tcPr>
          <w:p w:rsidR="00185EEA" w:rsidRPr="00821783" w:rsidRDefault="00185EEA" w:rsidP="00185EEA">
            <w:pPr>
              <w:rPr>
                <w:rFonts w:ascii="Arial" w:hAnsi="Arial" w:cs="Arial"/>
              </w:rPr>
            </w:pPr>
            <w:r w:rsidRPr="00821783">
              <w:rPr>
                <w:rFonts w:ascii="Arial" w:hAnsi="Arial" w:cs="Arial"/>
                <w:lang w:val="en-US"/>
              </w:rPr>
              <w:t>N</w:t>
            </w:r>
            <w:proofErr w:type="spellStart"/>
            <w:r w:rsidRPr="00821783">
              <w:rPr>
                <w:rFonts w:ascii="Arial" w:hAnsi="Arial" w:cs="Arial"/>
              </w:rPr>
              <w:t>пд</w:t>
            </w:r>
            <w:proofErr w:type="spellEnd"/>
            <w:r w:rsidRPr="00821783">
              <w:rPr>
                <w:rFonts w:ascii="Arial" w:hAnsi="Arial" w:cs="Arial"/>
              </w:rPr>
              <w:t xml:space="preserve"> =</w:t>
            </w:r>
            <w:r w:rsidRPr="00821783">
              <w:rPr>
                <w:rFonts w:ascii="Arial" w:hAnsi="Arial" w:cs="Arial"/>
                <w:lang w:val="en-US"/>
              </w:rPr>
              <w:t>N</w:t>
            </w:r>
            <w:r w:rsidRPr="00821783">
              <w:rPr>
                <w:rFonts w:ascii="Arial" w:hAnsi="Arial" w:cs="Arial"/>
              </w:rPr>
              <w:t xml:space="preserve">д+ </w:t>
            </w:r>
            <w:r w:rsidRPr="00821783">
              <w:rPr>
                <w:rFonts w:ascii="Arial" w:hAnsi="Arial" w:cs="Arial"/>
                <w:lang w:val="en-US"/>
              </w:rPr>
              <w:t>N</w:t>
            </w:r>
            <w:r w:rsidRPr="00821783">
              <w:rPr>
                <w:rFonts w:ascii="Arial" w:hAnsi="Arial" w:cs="Arial"/>
              </w:rPr>
              <w:t>с,</w:t>
            </w:r>
          </w:p>
          <w:p w:rsidR="00185EEA" w:rsidRPr="00821783" w:rsidRDefault="00185EEA" w:rsidP="00185EEA">
            <w:pPr>
              <w:rPr>
                <w:rFonts w:ascii="Arial" w:hAnsi="Arial" w:cs="Arial"/>
              </w:rPr>
            </w:pPr>
            <w:proofErr w:type="gramStart"/>
            <w:r w:rsidRPr="00821783">
              <w:rPr>
                <w:rFonts w:ascii="Arial" w:hAnsi="Arial" w:cs="Arial"/>
              </w:rPr>
              <w:t>где</w:t>
            </w:r>
            <w:proofErr w:type="gramEnd"/>
            <w:r w:rsidRPr="00821783">
              <w:rPr>
                <w:rFonts w:ascii="Arial" w:hAnsi="Arial" w:cs="Arial"/>
              </w:rPr>
              <w:t>:</w:t>
            </w:r>
          </w:p>
          <w:p w:rsidR="00185EEA" w:rsidRPr="00821783" w:rsidRDefault="00185EEA" w:rsidP="00185EEA">
            <w:pPr>
              <w:rPr>
                <w:rFonts w:ascii="Arial" w:hAnsi="Arial" w:cs="Arial"/>
              </w:rPr>
            </w:pPr>
            <w:r w:rsidRPr="00821783">
              <w:rPr>
                <w:rFonts w:ascii="Arial" w:hAnsi="Arial" w:cs="Arial"/>
                <w:lang w:val="en-US"/>
              </w:rPr>
              <w:t>N</w:t>
            </w:r>
            <w:r w:rsidRPr="00821783">
              <w:rPr>
                <w:rFonts w:ascii="Arial" w:hAnsi="Arial" w:cs="Arial"/>
              </w:rPr>
              <w:t xml:space="preserve"> – общее количество муниципальных мероприятий (акций) направленных на популяризацию добровольчества (</w:t>
            </w:r>
            <w:proofErr w:type="spellStart"/>
            <w:r w:rsidRPr="00821783">
              <w:rPr>
                <w:rFonts w:ascii="Arial" w:hAnsi="Arial" w:cs="Arial"/>
              </w:rPr>
              <w:t>волонтерства</w:t>
            </w:r>
            <w:proofErr w:type="spellEnd"/>
            <w:r w:rsidRPr="00821783">
              <w:rPr>
                <w:rFonts w:ascii="Arial" w:hAnsi="Arial" w:cs="Arial"/>
              </w:rPr>
              <w:t>), проведенных  в городском/муниципальном округе Московской области в отчетном периоде;</w:t>
            </w:r>
          </w:p>
          <w:p w:rsidR="00185EEA" w:rsidRPr="00821783" w:rsidRDefault="00185EEA" w:rsidP="00185EEA">
            <w:pPr>
              <w:rPr>
                <w:rFonts w:ascii="Arial" w:hAnsi="Arial" w:cs="Arial"/>
              </w:rPr>
            </w:pPr>
            <w:r w:rsidRPr="00821783">
              <w:rPr>
                <w:rFonts w:ascii="Arial" w:hAnsi="Arial" w:cs="Arial"/>
                <w:lang w:val="en-US"/>
              </w:rPr>
              <w:t>N</w:t>
            </w:r>
            <w:r w:rsidRPr="00821783">
              <w:rPr>
                <w:rFonts w:ascii="Arial" w:hAnsi="Arial" w:cs="Arial"/>
              </w:rPr>
              <w:t>д – количество мероприятий для руководителей добровольческих (волонтерских) организаций и добровольцев (волонтеров) городского /муниципального округа Московской области, проведенных  в отчетном периоде;</w:t>
            </w:r>
          </w:p>
          <w:p w:rsidR="00185EEA" w:rsidRPr="00821783" w:rsidRDefault="00185EEA" w:rsidP="00185EEA">
            <w:pPr>
              <w:rPr>
                <w:rFonts w:ascii="Arial" w:hAnsi="Arial" w:cs="Arial"/>
              </w:rPr>
            </w:pPr>
            <w:r w:rsidRPr="00821783">
              <w:rPr>
                <w:rFonts w:ascii="Arial" w:hAnsi="Arial" w:cs="Arial"/>
                <w:lang w:val="en-US"/>
              </w:rPr>
              <w:t>N</w:t>
            </w:r>
            <w:r w:rsidRPr="00821783">
              <w:rPr>
                <w:rFonts w:ascii="Arial" w:hAnsi="Arial" w:cs="Arial"/>
              </w:rPr>
              <w:t xml:space="preserve">с – количество социальных </w:t>
            </w:r>
            <w:proofErr w:type="gramStart"/>
            <w:r w:rsidRPr="00821783">
              <w:rPr>
                <w:rFonts w:ascii="Arial" w:hAnsi="Arial" w:cs="Arial"/>
              </w:rPr>
              <w:t>акций  добровольцев</w:t>
            </w:r>
            <w:proofErr w:type="gramEnd"/>
            <w:r w:rsidRPr="00821783">
              <w:rPr>
                <w:rFonts w:ascii="Arial" w:hAnsi="Arial" w:cs="Arial"/>
              </w:rPr>
              <w:t xml:space="preserve"> (волонтеров) городского округа Московской области с  участием жителей городского/муниципального округа Московской области, проведенных в отчетном периоде.</w:t>
            </w:r>
          </w:p>
          <w:p w:rsidR="00185EEA" w:rsidRPr="00821783" w:rsidRDefault="00185EEA" w:rsidP="00185EEA">
            <w:pPr>
              <w:rPr>
                <w:rFonts w:ascii="Arial" w:hAnsi="Arial" w:cs="Arial"/>
              </w:rPr>
            </w:pPr>
            <w:r w:rsidRPr="00821783">
              <w:rPr>
                <w:rFonts w:ascii="Arial" w:hAnsi="Arial" w:cs="Arial"/>
              </w:rPr>
              <w:t xml:space="preserve">Источник данных: </w:t>
            </w:r>
          </w:p>
          <w:p w:rsidR="00185EEA" w:rsidRPr="00821783" w:rsidRDefault="00185EEA" w:rsidP="00185EEA">
            <w:pPr>
              <w:rPr>
                <w:rFonts w:ascii="Arial" w:hAnsi="Arial" w:cs="Arial"/>
              </w:rPr>
            </w:pPr>
            <w:proofErr w:type="gramStart"/>
            <w:r w:rsidRPr="00821783">
              <w:rPr>
                <w:rFonts w:ascii="Arial" w:hAnsi="Arial" w:cs="Arial"/>
              </w:rPr>
              <w:t>акты</w:t>
            </w:r>
            <w:proofErr w:type="gramEnd"/>
            <w:r w:rsidRPr="00821783">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 </w:t>
            </w:r>
          </w:p>
          <w:p w:rsidR="00185EEA" w:rsidRPr="00821783" w:rsidRDefault="00185EEA" w:rsidP="00185EEA">
            <w:pPr>
              <w:rPr>
                <w:rFonts w:ascii="Arial" w:hAnsi="Arial" w:cs="Arial"/>
              </w:rPr>
            </w:pPr>
            <w:r w:rsidRPr="00821783">
              <w:rPr>
                <w:rFonts w:ascii="Arial" w:hAnsi="Arial" w:cs="Arial"/>
              </w:rPr>
              <w:t>Базовое значение:</w:t>
            </w:r>
            <w:r w:rsidRPr="00821783">
              <w:rPr>
                <w:rFonts w:ascii="Arial" w:eastAsia="Calibri" w:hAnsi="Arial" w:cs="Arial"/>
              </w:rPr>
              <w:t xml:space="preserve"> 140 единиц</w:t>
            </w:r>
            <w:r w:rsidRPr="00821783">
              <w:rPr>
                <w:rFonts w:ascii="Arial" w:hAnsi="Arial" w:cs="Arial"/>
              </w:rPr>
              <w:t xml:space="preserve"> (2025 год)</w:t>
            </w:r>
          </w:p>
        </w:tc>
      </w:tr>
    </w:tbl>
    <w:p w:rsidR="00185EEA" w:rsidRPr="00821783" w:rsidRDefault="00185EEA" w:rsidP="00185EEA">
      <w:pPr>
        <w:rPr>
          <w:rFonts w:ascii="Arial" w:hAnsi="Arial" w:cs="Arial"/>
        </w:rPr>
      </w:pPr>
    </w:p>
    <w:p w:rsidR="00185EEA" w:rsidRPr="00821783" w:rsidRDefault="00185EEA" w:rsidP="00185EEA">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№3 к муниципальной программе </w:t>
            </w:r>
            <w:r w:rsidRPr="00821783">
              <w:rPr>
                <w:rFonts w:ascii="Arial" w:hAnsi="Arial" w:cs="Arial"/>
              </w:rPr>
              <w:t xml:space="preserve">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ab/>
      </w: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Перечень мероприятий подпрограммы</w:t>
      </w:r>
    </w:p>
    <w:p w:rsidR="00185EEA" w:rsidRPr="00821783" w:rsidRDefault="00185EEA" w:rsidP="00185EEA">
      <w:pPr>
        <w:widowControl w:val="0"/>
        <w:tabs>
          <w:tab w:val="left" w:pos="709"/>
        </w:tabs>
        <w:autoSpaceDE w:val="0"/>
        <w:autoSpaceDN w:val="0"/>
        <w:adjustRightInd w:val="0"/>
        <w:ind w:firstLine="709"/>
        <w:jc w:val="center"/>
        <w:outlineLvl w:val="1"/>
        <w:rPr>
          <w:rFonts w:ascii="Arial" w:hAnsi="Arial" w:cs="Arial"/>
          <w:b/>
        </w:rPr>
      </w:pPr>
      <w:r w:rsidRPr="00821783">
        <w:rPr>
          <w:rFonts w:ascii="Arial" w:hAnsi="Arial" w:cs="Arial"/>
          <w:b/>
        </w:rPr>
        <w:t xml:space="preserve">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821783">
        <w:rPr>
          <w:rFonts w:ascii="Arial" w:hAnsi="Arial" w:cs="Arial"/>
          <w:b/>
        </w:rPr>
        <w:t>медиасреды</w:t>
      </w:r>
      <w:proofErr w:type="spellEnd"/>
      <w:r w:rsidRPr="00821783">
        <w:rPr>
          <w:rFonts w:ascii="Arial" w:hAnsi="Arial" w:cs="Arial"/>
          <w:b/>
        </w:rPr>
        <w:t>» муниципальной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ind w:firstLine="709"/>
        <w:jc w:val="center"/>
        <w:outlineLvl w:val="1"/>
        <w:rPr>
          <w:rFonts w:ascii="Arial" w:eastAsia="Calibri" w:hAnsi="Arial" w:cs="Arial"/>
          <w:b/>
        </w:rPr>
      </w:pPr>
      <w:r w:rsidRPr="00821783">
        <w:rPr>
          <w:rFonts w:ascii="Arial" w:eastAsia="Calibri" w:hAnsi="Arial" w:cs="Arial"/>
          <w:b/>
        </w:rPr>
        <w:t>«</w:t>
      </w: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b/>
        </w:rPr>
        <w:t>»</w:t>
      </w:r>
    </w:p>
    <w:p w:rsidR="00185EEA" w:rsidRPr="00821783" w:rsidRDefault="00185EEA" w:rsidP="00185EEA">
      <w:pPr>
        <w:pStyle w:val="ConsPlusTitle"/>
        <w:jc w:val="center"/>
        <w:outlineLvl w:val="1"/>
        <w:rPr>
          <w:rFonts w:ascii="Arial" w:hAnsi="Arial" w:cs="Arial"/>
          <w:b w:val="0"/>
          <w:sz w:val="24"/>
          <w:szCs w:val="24"/>
        </w:rPr>
      </w:pP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1</w:t>
      </w:r>
    </w:p>
    <w:tbl>
      <w:tblPr>
        <w:tblW w:w="157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263"/>
        <w:gridCol w:w="850"/>
        <w:gridCol w:w="1276"/>
        <w:gridCol w:w="1134"/>
        <w:gridCol w:w="709"/>
        <w:gridCol w:w="6"/>
        <w:gridCol w:w="702"/>
        <w:gridCol w:w="6"/>
        <w:gridCol w:w="139"/>
        <w:gridCol w:w="706"/>
        <w:gridCol w:w="6"/>
        <w:gridCol w:w="139"/>
        <w:gridCol w:w="705"/>
        <w:gridCol w:w="6"/>
        <w:gridCol w:w="141"/>
        <w:gridCol w:w="857"/>
        <w:gridCol w:w="992"/>
        <w:gridCol w:w="992"/>
        <w:gridCol w:w="992"/>
        <w:gridCol w:w="993"/>
        <w:gridCol w:w="1701"/>
      </w:tblGrid>
      <w:tr w:rsidR="00185EEA" w:rsidRPr="00821783" w:rsidTr="00185EEA">
        <w:trPr>
          <w:cantSplit/>
          <w:trHeight w:val="20"/>
        </w:trPr>
        <w:tc>
          <w:tcPr>
            <w:tcW w:w="425"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 п/п</w:t>
            </w:r>
          </w:p>
        </w:tc>
        <w:tc>
          <w:tcPr>
            <w:tcW w:w="2263"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Мероприятие подпрограммы</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Сроки исполнения мероприятия</w:t>
            </w:r>
          </w:p>
        </w:tc>
        <w:tc>
          <w:tcPr>
            <w:tcW w:w="1276"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Источники финансирования</w:t>
            </w:r>
          </w:p>
        </w:tc>
        <w:tc>
          <w:tcPr>
            <w:tcW w:w="1134"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Всего</w:t>
            </w:r>
          </w:p>
          <w:p w:rsidR="00185EEA" w:rsidRPr="00821783" w:rsidRDefault="00185EEA" w:rsidP="00185EEA">
            <w:pPr>
              <w:pStyle w:val="ConsPlusNormal"/>
              <w:ind w:firstLine="0"/>
              <w:jc w:val="center"/>
              <w:rPr>
                <w:sz w:val="24"/>
                <w:szCs w:val="24"/>
              </w:rPr>
            </w:pPr>
            <w:r w:rsidRPr="00821783">
              <w:rPr>
                <w:sz w:val="24"/>
                <w:szCs w:val="24"/>
              </w:rPr>
              <w:t>(тыс. руб.)</w:t>
            </w:r>
          </w:p>
        </w:tc>
        <w:tc>
          <w:tcPr>
            <w:tcW w:w="8091" w:type="dxa"/>
            <w:gridSpan w:val="16"/>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Объем финансирования по годам (тыс. руб.)</w:t>
            </w:r>
          </w:p>
        </w:tc>
        <w:tc>
          <w:tcPr>
            <w:tcW w:w="1701"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Ответственный</w:t>
            </w:r>
          </w:p>
          <w:p w:rsidR="00185EEA" w:rsidRPr="00821783" w:rsidRDefault="00185EEA" w:rsidP="00185EEA">
            <w:pPr>
              <w:pStyle w:val="ConsPlusNormal"/>
              <w:ind w:firstLine="0"/>
              <w:jc w:val="center"/>
              <w:rPr>
                <w:sz w:val="24"/>
                <w:szCs w:val="24"/>
              </w:rPr>
            </w:pPr>
            <w:proofErr w:type="gramStart"/>
            <w:r w:rsidRPr="00821783">
              <w:rPr>
                <w:sz w:val="24"/>
                <w:szCs w:val="24"/>
              </w:rPr>
              <w:t>за</w:t>
            </w:r>
            <w:proofErr w:type="gramEnd"/>
            <w:r w:rsidRPr="00821783">
              <w:rPr>
                <w:sz w:val="24"/>
                <w:szCs w:val="24"/>
              </w:rPr>
              <w:t xml:space="preserve"> выполнение мероприятия</w:t>
            </w:r>
          </w:p>
        </w:tc>
      </w:tr>
      <w:tr w:rsidR="00185EEA" w:rsidRPr="00821783" w:rsidTr="00185EEA">
        <w:trPr>
          <w:cantSplit/>
          <w:trHeight w:val="20"/>
        </w:trPr>
        <w:tc>
          <w:tcPr>
            <w:tcW w:w="425" w:type="dxa"/>
            <w:vMerge/>
            <w:shd w:val="clear" w:color="auto" w:fill="FFFFFF"/>
            <w:vAlign w:val="center"/>
          </w:tcPr>
          <w:p w:rsidR="00185EEA" w:rsidRPr="00821783" w:rsidRDefault="00185EEA" w:rsidP="00185EEA">
            <w:pPr>
              <w:jc w:val="center"/>
              <w:rPr>
                <w:rFonts w:ascii="Arial" w:hAnsi="Arial" w:cs="Arial"/>
              </w:rPr>
            </w:pPr>
          </w:p>
        </w:tc>
        <w:tc>
          <w:tcPr>
            <w:tcW w:w="2263" w:type="dxa"/>
            <w:vMerge/>
            <w:shd w:val="clear" w:color="auto" w:fill="FFFFFF"/>
            <w:vAlign w:val="center"/>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rPr>
                <w:rFonts w:ascii="Arial" w:hAnsi="Arial" w:cs="Arial"/>
              </w:rPr>
            </w:pPr>
          </w:p>
        </w:tc>
        <w:tc>
          <w:tcPr>
            <w:tcW w:w="1276" w:type="dxa"/>
            <w:vMerge/>
            <w:shd w:val="clear" w:color="auto" w:fill="FFFFFF"/>
            <w:vAlign w:val="center"/>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rPr>
                <w:rFonts w:ascii="Arial" w:hAnsi="Arial" w:cs="Arial"/>
              </w:rPr>
            </w:pPr>
          </w:p>
        </w:tc>
        <w:tc>
          <w:tcPr>
            <w:tcW w:w="4122" w:type="dxa"/>
            <w:gridSpan w:val="12"/>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2026 год</w:t>
            </w:r>
          </w:p>
        </w:tc>
        <w:tc>
          <w:tcPr>
            <w:tcW w:w="992" w:type="dxa"/>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2027 год</w:t>
            </w:r>
          </w:p>
        </w:tc>
        <w:tc>
          <w:tcPr>
            <w:tcW w:w="992" w:type="dxa"/>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2028 год</w:t>
            </w:r>
          </w:p>
        </w:tc>
        <w:tc>
          <w:tcPr>
            <w:tcW w:w="992" w:type="dxa"/>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2029 год</w:t>
            </w:r>
          </w:p>
        </w:tc>
        <w:tc>
          <w:tcPr>
            <w:tcW w:w="993" w:type="dxa"/>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2030 год</w:t>
            </w:r>
          </w:p>
        </w:tc>
        <w:tc>
          <w:tcPr>
            <w:tcW w:w="1701" w:type="dxa"/>
            <w:vMerge/>
            <w:shd w:val="clear" w:color="auto" w:fill="FFFFFF"/>
            <w:vAlign w:val="center"/>
          </w:tcPr>
          <w:p w:rsidR="00185EEA" w:rsidRPr="00821783" w:rsidRDefault="00185EEA" w:rsidP="00185EEA">
            <w:pPr>
              <w:rPr>
                <w:rFonts w:ascii="Arial" w:hAnsi="Arial" w:cs="Arial"/>
              </w:rPr>
            </w:pPr>
          </w:p>
        </w:tc>
      </w:tr>
      <w:tr w:rsidR="00185EEA" w:rsidRPr="00821783" w:rsidTr="00185EEA">
        <w:trPr>
          <w:cantSplit/>
          <w:trHeight w:val="20"/>
        </w:trPr>
        <w:tc>
          <w:tcPr>
            <w:tcW w:w="425"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lang w:val="en-US"/>
              </w:rPr>
              <w:t>1</w:t>
            </w:r>
          </w:p>
        </w:tc>
        <w:tc>
          <w:tcPr>
            <w:tcW w:w="2263"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w:t>
            </w:r>
          </w:p>
        </w:tc>
        <w:tc>
          <w:tcPr>
            <w:tcW w:w="850"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3</w:t>
            </w:r>
          </w:p>
        </w:tc>
        <w:tc>
          <w:tcPr>
            <w:tcW w:w="1276"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4</w:t>
            </w:r>
          </w:p>
        </w:tc>
        <w:tc>
          <w:tcPr>
            <w:tcW w:w="1134"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5</w:t>
            </w:r>
          </w:p>
        </w:tc>
        <w:tc>
          <w:tcPr>
            <w:tcW w:w="4122" w:type="dxa"/>
            <w:gridSpan w:val="12"/>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6</w:t>
            </w:r>
          </w:p>
        </w:tc>
        <w:tc>
          <w:tcPr>
            <w:tcW w:w="992"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7</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8</w:t>
            </w:r>
          </w:p>
        </w:tc>
        <w:tc>
          <w:tcPr>
            <w:tcW w:w="992"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9</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10</w:t>
            </w:r>
          </w:p>
        </w:tc>
        <w:tc>
          <w:tcPr>
            <w:tcW w:w="1701"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11</w:t>
            </w: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1.</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Основное мероприятие 01</w:t>
            </w:r>
          </w:p>
          <w:p w:rsidR="00185EEA" w:rsidRPr="00821783" w:rsidRDefault="00185EEA" w:rsidP="00185EEA">
            <w:pPr>
              <w:pStyle w:val="ConsPlusNormal"/>
              <w:ind w:firstLine="0"/>
              <w:rPr>
                <w:sz w:val="24"/>
                <w:szCs w:val="24"/>
              </w:rPr>
            </w:pPr>
            <w:r w:rsidRPr="00821783">
              <w:rPr>
                <w:rFonts w:eastAsia="Calibri"/>
                <w:sz w:val="24"/>
                <w:szCs w:val="24"/>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278497,47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44940,00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44940,00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278497,47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62872,49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44940,00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44940,00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1.1.</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 xml:space="preserve">Мероприятие 01.01 </w:t>
            </w:r>
          </w:p>
          <w:p w:rsidR="00185EEA" w:rsidRPr="00821783" w:rsidRDefault="00185EEA" w:rsidP="00185EEA">
            <w:pPr>
              <w:pStyle w:val="ConsPlusNormal"/>
              <w:ind w:firstLine="0"/>
              <w:rPr>
                <w:sz w:val="24"/>
                <w:szCs w:val="24"/>
              </w:rPr>
            </w:pPr>
            <w:r w:rsidRPr="00821783">
              <w:rPr>
                <w:rFonts w:eastAsia="Calibri"/>
                <w:sz w:val="24"/>
                <w:szCs w:val="24"/>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spellStart"/>
            <w:proofErr w:type="gramStart"/>
            <w:r w:rsidRPr="00821783">
              <w:rPr>
                <w:rFonts w:eastAsia="Calibri"/>
                <w:sz w:val="24"/>
                <w:szCs w:val="24"/>
              </w:rPr>
              <w:t>сетей,мессенджеров</w:t>
            </w:r>
            <w:proofErr w:type="spellEnd"/>
            <w:proofErr w:type="gramEnd"/>
            <w:r w:rsidRPr="00821783">
              <w:rPr>
                <w:rFonts w:eastAsia="Calibri"/>
                <w:sz w:val="24"/>
                <w:szCs w:val="24"/>
              </w:rPr>
              <w:t xml:space="preserve">, </w:t>
            </w:r>
            <w:r w:rsidRPr="00821783">
              <w:rPr>
                <w:rFonts w:eastAsia="Calibri"/>
                <w:sz w:val="24"/>
                <w:szCs w:val="24"/>
                <w:lang w:val="en-US"/>
              </w:rPr>
              <w:t>e</w:t>
            </w:r>
            <w:r w:rsidRPr="00821783">
              <w:rPr>
                <w:rFonts w:eastAsia="Calibri"/>
                <w:sz w:val="24"/>
                <w:szCs w:val="24"/>
              </w:rPr>
              <w:t>-</w:t>
            </w:r>
            <w:r w:rsidRPr="00821783">
              <w:rPr>
                <w:rFonts w:eastAsia="Calibri"/>
                <w:sz w:val="24"/>
                <w:szCs w:val="24"/>
                <w:lang w:val="en-US"/>
              </w:rPr>
              <w:t>mail</w:t>
            </w:r>
            <w:r w:rsidRPr="00821783">
              <w:rPr>
                <w:rFonts w:eastAsia="Calibri"/>
                <w:sz w:val="24"/>
                <w:szCs w:val="24"/>
              </w:rPr>
              <w:t>-рассылок, смс информирования</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Управление по информационной политике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val="restart"/>
            <w:shd w:val="clear" w:color="auto" w:fill="FFFFFF"/>
          </w:tcPr>
          <w:p w:rsidR="00185EEA" w:rsidRPr="00821783" w:rsidRDefault="00185EEA" w:rsidP="00185EEA">
            <w:pPr>
              <w:rPr>
                <w:rFonts w:ascii="Arial" w:hAnsi="Arial" w:cs="Arial"/>
              </w:rPr>
            </w:pPr>
            <w:r w:rsidRPr="00821783">
              <w:rPr>
                <w:rFonts w:ascii="Arial" w:hAnsi="Arial" w:cs="Arial"/>
              </w:rPr>
              <w:t>Информационные материалы изготовлены и размещены в социальных сетях, мессенджерах, направленны по электронной почте, смс (адресная рассылка), штука</w:t>
            </w:r>
          </w:p>
          <w:p w:rsidR="00185EEA" w:rsidRPr="00821783" w:rsidRDefault="00185EEA" w:rsidP="00185EEA">
            <w:pPr>
              <w:rPr>
                <w:rFonts w:ascii="Arial" w:hAnsi="Arial" w:cs="Arial"/>
              </w:rPr>
            </w:pP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134"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Всего</w:t>
            </w:r>
          </w:p>
        </w:tc>
        <w:tc>
          <w:tcPr>
            <w:tcW w:w="709"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tcPr>
          <w:p w:rsidR="00185EEA" w:rsidRPr="00821783" w:rsidRDefault="00185EEA" w:rsidP="00185EEA">
            <w:pPr>
              <w:jc w:val="center"/>
              <w:rPr>
                <w:rFonts w:ascii="Arial" w:hAnsi="Arial" w:cs="Arial"/>
                <w:bCs/>
              </w:rPr>
            </w:pPr>
          </w:p>
        </w:tc>
        <w:tc>
          <w:tcPr>
            <w:tcW w:w="709" w:type="dxa"/>
            <w:vMerge/>
            <w:shd w:val="clear" w:color="auto" w:fill="FFFFFF"/>
          </w:tcPr>
          <w:p w:rsidR="00185EEA" w:rsidRPr="00821783" w:rsidRDefault="00185EEA" w:rsidP="00185EEA">
            <w:pPr>
              <w:jc w:val="center"/>
              <w:rPr>
                <w:rFonts w:ascii="Arial" w:hAnsi="Arial" w:cs="Arial"/>
                <w:bCs/>
              </w:rPr>
            </w:pPr>
          </w:p>
        </w:tc>
        <w:tc>
          <w:tcPr>
            <w:tcW w:w="708" w:type="dxa"/>
            <w:gridSpan w:val="2"/>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0"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1004"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tcPr>
          <w:p w:rsidR="00185EEA" w:rsidRPr="00821783" w:rsidRDefault="00185EEA" w:rsidP="00185EEA">
            <w:pPr>
              <w:jc w:val="center"/>
              <w:rPr>
                <w:rFonts w:ascii="Arial" w:hAnsi="Arial" w:cs="Arial"/>
                <w:bCs/>
              </w:rPr>
            </w:pPr>
          </w:p>
        </w:tc>
        <w:tc>
          <w:tcPr>
            <w:tcW w:w="992" w:type="dxa"/>
            <w:vMerge/>
            <w:shd w:val="clear" w:color="auto" w:fill="FFFFFF"/>
          </w:tcPr>
          <w:p w:rsidR="00185EEA" w:rsidRPr="00821783" w:rsidRDefault="00185EEA" w:rsidP="00185EEA">
            <w:pPr>
              <w:jc w:val="center"/>
              <w:rPr>
                <w:rFonts w:ascii="Arial" w:hAnsi="Arial" w:cs="Arial"/>
                <w:bCs/>
              </w:rPr>
            </w:pPr>
          </w:p>
        </w:tc>
        <w:tc>
          <w:tcPr>
            <w:tcW w:w="992" w:type="dxa"/>
            <w:vMerge/>
            <w:shd w:val="clear" w:color="auto" w:fill="FFFFFF"/>
          </w:tcPr>
          <w:p w:rsidR="00185EEA" w:rsidRPr="00821783" w:rsidRDefault="00185EEA" w:rsidP="00185EEA">
            <w:pPr>
              <w:jc w:val="center"/>
              <w:rPr>
                <w:rFonts w:ascii="Arial" w:hAnsi="Arial" w:cs="Arial"/>
                <w:bCs/>
              </w:rPr>
            </w:pPr>
          </w:p>
        </w:tc>
        <w:tc>
          <w:tcPr>
            <w:tcW w:w="993" w:type="dxa"/>
            <w:vMerge/>
            <w:shd w:val="clear" w:color="auto" w:fill="FFFFFF"/>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6000</w:t>
            </w:r>
          </w:p>
        </w:tc>
        <w:tc>
          <w:tcPr>
            <w:tcW w:w="709"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708" w:type="dxa"/>
            <w:gridSpan w:val="2"/>
            <w:shd w:val="clear" w:color="auto" w:fill="FFFFFF"/>
          </w:tcPr>
          <w:p w:rsidR="00185EEA" w:rsidRPr="00821783" w:rsidRDefault="00185EEA" w:rsidP="00185EEA">
            <w:pPr>
              <w:jc w:val="center"/>
              <w:rPr>
                <w:rFonts w:ascii="Arial" w:hAnsi="Arial" w:cs="Arial"/>
                <w:bCs/>
              </w:rPr>
            </w:pPr>
            <w:r w:rsidRPr="00821783">
              <w:rPr>
                <w:rFonts w:ascii="Arial" w:hAnsi="Arial" w:cs="Arial"/>
                <w:bCs/>
              </w:rPr>
              <w:t>300</w:t>
            </w:r>
          </w:p>
        </w:tc>
        <w:tc>
          <w:tcPr>
            <w:tcW w:w="851" w:type="dxa"/>
            <w:gridSpan w:val="3"/>
            <w:shd w:val="clear" w:color="auto" w:fill="FFFFFF"/>
          </w:tcPr>
          <w:p w:rsidR="00185EEA" w:rsidRPr="00821783" w:rsidRDefault="00185EEA" w:rsidP="00185EEA">
            <w:pPr>
              <w:jc w:val="center"/>
              <w:rPr>
                <w:rFonts w:ascii="Arial" w:hAnsi="Arial" w:cs="Arial"/>
                <w:bCs/>
              </w:rPr>
            </w:pPr>
            <w:r w:rsidRPr="00821783">
              <w:rPr>
                <w:rFonts w:ascii="Arial" w:hAnsi="Arial" w:cs="Arial"/>
                <w:bCs/>
              </w:rPr>
              <w:t>600</w:t>
            </w:r>
          </w:p>
        </w:tc>
        <w:tc>
          <w:tcPr>
            <w:tcW w:w="850" w:type="dxa"/>
            <w:gridSpan w:val="3"/>
            <w:shd w:val="clear" w:color="auto" w:fill="FFFFFF"/>
          </w:tcPr>
          <w:p w:rsidR="00185EEA" w:rsidRPr="00821783" w:rsidRDefault="00185EEA" w:rsidP="00185EEA">
            <w:pPr>
              <w:jc w:val="center"/>
              <w:rPr>
                <w:rFonts w:ascii="Arial" w:hAnsi="Arial" w:cs="Arial"/>
                <w:bCs/>
              </w:rPr>
            </w:pPr>
            <w:r w:rsidRPr="00821783">
              <w:rPr>
                <w:rFonts w:ascii="Arial" w:hAnsi="Arial" w:cs="Arial"/>
                <w:bCs/>
              </w:rPr>
              <w:t>900</w:t>
            </w:r>
          </w:p>
        </w:tc>
        <w:tc>
          <w:tcPr>
            <w:tcW w:w="1004" w:type="dxa"/>
            <w:gridSpan w:val="3"/>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992"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992"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992"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993" w:type="dxa"/>
            <w:shd w:val="clear" w:color="auto" w:fill="FFFFFF"/>
          </w:tcPr>
          <w:p w:rsidR="00185EEA" w:rsidRPr="00821783" w:rsidRDefault="00185EEA" w:rsidP="00185EEA">
            <w:pPr>
              <w:jc w:val="center"/>
              <w:rPr>
                <w:rFonts w:ascii="Arial" w:hAnsi="Arial" w:cs="Arial"/>
                <w:bCs/>
              </w:rPr>
            </w:pPr>
            <w:r w:rsidRPr="00821783">
              <w:rPr>
                <w:rFonts w:ascii="Arial" w:hAnsi="Arial" w:cs="Arial"/>
                <w:bCs/>
              </w:rPr>
              <w:t>1200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rPr>
                <w:sz w:val="24"/>
                <w:szCs w:val="24"/>
              </w:rPr>
            </w:pPr>
            <w:r w:rsidRPr="00821783">
              <w:rPr>
                <w:sz w:val="24"/>
                <w:szCs w:val="24"/>
              </w:rPr>
              <w:lastRenderedPageBreak/>
              <w:t>\1.2.</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01.02</w:t>
            </w:r>
          </w:p>
          <w:p w:rsidR="00185EEA" w:rsidRPr="00821783" w:rsidRDefault="00185EEA" w:rsidP="00185EEA">
            <w:pPr>
              <w:pStyle w:val="ConsPlusNormal"/>
              <w:ind w:firstLine="0"/>
              <w:rPr>
                <w:sz w:val="24"/>
                <w:szCs w:val="24"/>
              </w:rPr>
            </w:pPr>
            <w:r w:rsidRPr="00821783">
              <w:rPr>
                <w:rFonts w:eastAsia="Calibri"/>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Управление по информационной политике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91327,50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14820,00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14820,00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91327,50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20562,50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14820,00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14820,00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val="restart"/>
            <w:shd w:val="clear" w:color="auto" w:fill="FFFFFF"/>
          </w:tcPr>
          <w:p w:rsidR="00185EEA" w:rsidRPr="00821783" w:rsidRDefault="00185EEA" w:rsidP="00185EEA">
            <w:pPr>
              <w:rPr>
                <w:rFonts w:ascii="Arial" w:hAnsi="Arial" w:cs="Arial"/>
              </w:rPr>
            </w:pPr>
            <w:r w:rsidRPr="00821783">
              <w:rPr>
                <w:rFonts w:ascii="Arial" w:hAnsi="Arial" w:cs="Arial"/>
              </w:rPr>
              <w:t xml:space="preserve">Информационные материалы </w:t>
            </w:r>
            <w:proofErr w:type="spellStart"/>
            <w:r w:rsidRPr="00821783">
              <w:rPr>
                <w:rFonts w:ascii="Arial" w:hAnsi="Arial" w:cs="Arial"/>
              </w:rPr>
              <w:t>изготовленыи</w:t>
            </w:r>
            <w:proofErr w:type="spellEnd"/>
            <w:r w:rsidRPr="00821783">
              <w:rPr>
                <w:rFonts w:ascii="Arial" w:hAnsi="Arial" w:cs="Arial"/>
              </w:rPr>
              <w:t xml:space="preserve"> размещены в сетевых изданиях, штука</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708" w:type="dxa"/>
            <w:gridSpan w:val="2"/>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0"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1004"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jc w:val="cente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34500</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6700</w:t>
            </w:r>
          </w:p>
        </w:tc>
        <w:tc>
          <w:tcPr>
            <w:tcW w:w="708" w:type="dxa"/>
            <w:gridSpan w:val="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1455</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3180</w:t>
            </w:r>
          </w:p>
        </w:tc>
        <w:tc>
          <w:tcPr>
            <w:tcW w:w="850"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4955</w:t>
            </w:r>
          </w:p>
        </w:tc>
        <w:tc>
          <w:tcPr>
            <w:tcW w:w="1004"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7200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7200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rPr>
                <w:rFonts w:ascii="Arial" w:hAnsi="Arial" w:cs="Arial"/>
              </w:rPr>
            </w:pPr>
            <w:r w:rsidRPr="00821783">
              <w:rPr>
                <w:rFonts w:ascii="Arial" w:hAnsi="Arial" w:cs="Arial"/>
              </w:rPr>
              <w:t>1.3.</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01.03</w:t>
            </w:r>
          </w:p>
          <w:p w:rsidR="00185EEA" w:rsidRPr="00821783" w:rsidRDefault="00185EEA" w:rsidP="00185EEA">
            <w:pPr>
              <w:rPr>
                <w:rFonts w:ascii="Arial" w:hAnsi="Arial" w:cs="Arial"/>
              </w:rPr>
            </w:pPr>
            <w:r w:rsidRPr="00821783">
              <w:rPr>
                <w:rFonts w:ascii="Arial" w:eastAsia="Calibri" w:hAnsi="Arial" w:cs="Arial"/>
              </w:rPr>
              <w:t xml:space="preserve">Информирование населения об основных событиях социально-экономического развития, </w:t>
            </w:r>
            <w:r w:rsidRPr="00821783">
              <w:rPr>
                <w:rFonts w:ascii="Arial" w:eastAsia="Calibri" w:hAnsi="Arial" w:cs="Arial"/>
              </w:rPr>
              <w:lastRenderedPageBreak/>
              <w:t>общественно-политической жизни, освещение деятельности путем изготовления и распространения (вещания) телепередач</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Управление по информационной политике администрации Городского округа Люберцы </w:t>
            </w:r>
            <w:r w:rsidRPr="00821783">
              <w:rPr>
                <w:sz w:val="24"/>
                <w:szCs w:val="24"/>
              </w:rPr>
              <w:lastRenderedPageBreak/>
              <w:t>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157369,97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25720,00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25720,00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rPr>
                <w:rFonts w:ascii="Arial" w:hAnsi="Arial" w:cs="Arial"/>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157369,97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35309,99</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25720,00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25720,00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4"/>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Осуществлено изготовление и распространение </w:t>
            </w:r>
            <w:proofErr w:type="spellStart"/>
            <w:r w:rsidRPr="00821783">
              <w:rPr>
                <w:sz w:val="24"/>
                <w:szCs w:val="24"/>
              </w:rPr>
              <w:t>телематериалов</w:t>
            </w:r>
            <w:proofErr w:type="spellEnd"/>
            <w:r w:rsidRPr="00821783">
              <w:rPr>
                <w:sz w:val="24"/>
                <w:szCs w:val="24"/>
              </w:rPr>
              <w:t xml:space="preserve"> об основных событиях социально-экономического развития, общественно-политической жизни, освещение деятельности, минута </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134"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71"/>
        </w:trPr>
        <w:tc>
          <w:tcPr>
            <w:tcW w:w="425" w:type="dxa"/>
            <w:vMerge/>
            <w:tcBorders>
              <w:bottom w:val="single" w:sz="4" w:space="0" w:color="auto"/>
            </w:tcBorders>
            <w:shd w:val="clear" w:color="auto" w:fill="FFFFFF"/>
          </w:tcPr>
          <w:p w:rsidR="00185EEA" w:rsidRPr="00821783" w:rsidRDefault="00185EEA" w:rsidP="00185EEA">
            <w:pPr>
              <w:pStyle w:val="ConsPlusNormal"/>
              <w:jc w:val="center"/>
              <w:rPr>
                <w:sz w:val="24"/>
                <w:szCs w:val="24"/>
              </w:rPr>
            </w:pPr>
          </w:p>
        </w:tc>
        <w:tc>
          <w:tcPr>
            <w:tcW w:w="2263" w:type="dxa"/>
            <w:vMerge/>
            <w:tcBorders>
              <w:bottom w:val="single" w:sz="4" w:space="0" w:color="auto"/>
            </w:tcBorders>
            <w:shd w:val="clear" w:color="auto" w:fill="FFFFFF"/>
          </w:tcPr>
          <w:p w:rsidR="00185EEA" w:rsidRPr="00821783" w:rsidRDefault="00185EEA" w:rsidP="00185EEA">
            <w:pPr>
              <w:pStyle w:val="ConsPlusNormal"/>
              <w:rPr>
                <w:sz w:val="24"/>
                <w:szCs w:val="24"/>
              </w:rPr>
            </w:pPr>
          </w:p>
        </w:tc>
        <w:tc>
          <w:tcPr>
            <w:tcW w:w="850"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6"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709"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708" w:type="dxa"/>
            <w:gridSpan w:val="2"/>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0" w:type="dxa"/>
            <w:gridSpan w:val="3"/>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1004" w:type="dxa"/>
            <w:gridSpan w:val="3"/>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99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701" w:type="dxa"/>
            <w:vMerge/>
            <w:tcBorders>
              <w:bottom w:val="single" w:sz="4" w:space="0" w:color="auto"/>
            </w:tcBorders>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159"/>
        </w:trPr>
        <w:tc>
          <w:tcPr>
            <w:tcW w:w="425" w:type="dxa"/>
            <w:vMerge/>
            <w:tcBorders>
              <w:bottom w:val="single" w:sz="4" w:space="0" w:color="auto"/>
            </w:tcBorders>
            <w:shd w:val="clear" w:color="auto" w:fill="FFFFFF"/>
          </w:tcPr>
          <w:p w:rsidR="00185EEA" w:rsidRPr="00821783" w:rsidRDefault="00185EEA" w:rsidP="00185EEA">
            <w:pPr>
              <w:pStyle w:val="ConsPlusNormal"/>
              <w:ind w:firstLine="0"/>
              <w:rPr>
                <w:sz w:val="24"/>
                <w:szCs w:val="24"/>
              </w:rPr>
            </w:pPr>
          </w:p>
        </w:tc>
        <w:tc>
          <w:tcPr>
            <w:tcW w:w="2263" w:type="dxa"/>
            <w:vMerge/>
            <w:tcBorders>
              <w:bottom w:val="single" w:sz="4" w:space="0" w:color="auto"/>
            </w:tcBorders>
            <w:shd w:val="clear" w:color="auto" w:fill="FFFFFF"/>
          </w:tcPr>
          <w:p w:rsidR="00185EEA" w:rsidRPr="00821783" w:rsidRDefault="00185EEA" w:rsidP="00185EEA">
            <w:pPr>
              <w:pStyle w:val="ConsPlusNormal"/>
              <w:ind w:firstLine="0"/>
              <w:rPr>
                <w:sz w:val="24"/>
                <w:szCs w:val="24"/>
              </w:rPr>
            </w:pPr>
          </w:p>
        </w:tc>
        <w:tc>
          <w:tcPr>
            <w:tcW w:w="850" w:type="dxa"/>
            <w:vMerge/>
            <w:tcBorders>
              <w:bottom w:val="single" w:sz="4" w:space="0" w:color="auto"/>
            </w:tcBorders>
            <w:shd w:val="clear" w:color="auto" w:fill="FFFFFF"/>
            <w:vAlign w:val="center"/>
          </w:tcPr>
          <w:p w:rsidR="00185EEA" w:rsidRPr="00821783" w:rsidRDefault="00185EEA" w:rsidP="00185EEA">
            <w:pPr>
              <w:pStyle w:val="ConsPlusNormal"/>
              <w:rPr>
                <w:sz w:val="24"/>
                <w:szCs w:val="24"/>
              </w:rPr>
            </w:pPr>
          </w:p>
        </w:tc>
        <w:tc>
          <w:tcPr>
            <w:tcW w:w="1276" w:type="dxa"/>
            <w:vMerge/>
            <w:tcBorders>
              <w:bottom w:val="single" w:sz="4" w:space="0" w:color="auto"/>
            </w:tcBorders>
            <w:shd w:val="clear" w:color="auto" w:fill="FFFFFF"/>
            <w:vAlign w:val="center"/>
          </w:tcPr>
          <w:p w:rsidR="00185EEA" w:rsidRPr="00821783" w:rsidRDefault="00185EEA" w:rsidP="00185EEA">
            <w:pPr>
              <w:pStyle w:val="ConsPlusNormal"/>
              <w:ind w:firstLine="0"/>
              <w:rPr>
                <w:sz w:val="24"/>
                <w:szCs w:val="24"/>
              </w:rPr>
            </w:pPr>
          </w:p>
        </w:tc>
        <w:tc>
          <w:tcPr>
            <w:tcW w:w="1134" w:type="dxa"/>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32700</w:t>
            </w:r>
          </w:p>
        </w:tc>
        <w:tc>
          <w:tcPr>
            <w:tcW w:w="715" w:type="dxa"/>
            <w:gridSpan w:val="2"/>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5120</w:t>
            </w:r>
          </w:p>
        </w:tc>
        <w:tc>
          <w:tcPr>
            <w:tcW w:w="708" w:type="dxa"/>
            <w:gridSpan w:val="2"/>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1905</w:t>
            </w:r>
          </w:p>
        </w:tc>
        <w:tc>
          <w:tcPr>
            <w:tcW w:w="851" w:type="dxa"/>
            <w:gridSpan w:val="3"/>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3810</w:t>
            </w:r>
          </w:p>
        </w:tc>
        <w:tc>
          <w:tcPr>
            <w:tcW w:w="850" w:type="dxa"/>
            <w:gridSpan w:val="3"/>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5090</w:t>
            </w:r>
          </w:p>
        </w:tc>
        <w:tc>
          <w:tcPr>
            <w:tcW w:w="998" w:type="dxa"/>
            <w:gridSpan w:val="2"/>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5120</w:t>
            </w:r>
          </w:p>
        </w:tc>
        <w:tc>
          <w:tcPr>
            <w:tcW w:w="99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5120</w:t>
            </w:r>
          </w:p>
        </w:tc>
        <w:tc>
          <w:tcPr>
            <w:tcW w:w="99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5120</w:t>
            </w:r>
          </w:p>
        </w:tc>
        <w:tc>
          <w:tcPr>
            <w:tcW w:w="99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8670</w:t>
            </w:r>
          </w:p>
        </w:tc>
        <w:tc>
          <w:tcPr>
            <w:tcW w:w="993"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8670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1.4.</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01.05</w:t>
            </w:r>
          </w:p>
          <w:p w:rsidR="00185EEA" w:rsidRPr="00821783" w:rsidRDefault="00185EEA" w:rsidP="00185EEA">
            <w:pPr>
              <w:pStyle w:val="ConsPlusNormal"/>
              <w:ind w:firstLine="0"/>
              <w:rPr>
                <w:sz w:val="24"/>
                <w:szCs w:val="24"/>
              </w:rPr>
            </w:pPr>
            <w:r w:rsidRPr="00821783">
              <w:rPr>
                <w:rFonts w:eastAsia="Calibri"/>
                <w:sz w:val="24"/>
                <w:szCs w:val="24"/>
              </w:rPr>
              <w:t xml:space="preserve">Информирование населения об основных событиях социально-экономического развития, </w:t>
            </w:r>
            <w:r w:rsidRPr="00821783">
              <w:rPr>
                <w:rFonts w:eastAsia="Calibri"/>
                <w:sz w:val="24"/>
                <w:szCs w:val="24"/>
              </w:rPr>
              <w:lastRenderedPageBreak/>
              <w:t>общественно-политической жизни, освещение деятельности в печатных СМИ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Управление по информационной политике администрации Городского округа Люберцы </w:t>
            </w:r>
            <w:r w:rsidRPr="00821783">
              <w:rPr>
                <w:sz w:val="24"/>
                <w:szCs w:val="24"/>
              </w:rPr>
              <w:lastRenderedPageBreak/>
              <w:t>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9600,00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1800,00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1800,00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9600,00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1800,00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1800,00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val="restart"/>
            <w:shd w:val="clear" w:color="auto" w:fill="FFFFFF"/>
          </w:tcPr>
          <w:p w:rsidR="00185EEA" w:rsidRPr="00821783" w:rsidRDefault="00185EEA" w:rsidP="00185EEA">
            <w:pPr>
              <w:rPr>
                <w:rFonts w:ascii="Arial" w:hAnsi="Arial" w:cs="Arial"/>
              </w:rPr>
            </w:pPr>
            <w:r w:rsidRPr="00821783">
              <w:rPr>
                <w:rFonts w:ascii="Arial" w:hAnsi="Arial" w:cs="Arial"/>
              </w:rPr>
              <w:t xml:space="preserve">Осуществлено издание печатного СМИ в том числе </w:t>
            </w:r>
            <w:proofErr w:type="gramStart"/>
            <w:r w:rsidRPr="00821783">
              <w:rPr>
                <w:rFonts w:ascii="Arial" w:hAnsi="Arial" w:cs="Arial"/>
              </w:rPr>
              <w:t>с  нормативно</w:t>
            </w:r>
            <w:proofErr w:type="gramEnd"/>
            <w:r w:rsidRPr="00821783">
              <w:rPr>
                <w:rFonts w:ascii="Arial" w:hAnsi="Arial" w:cs="Arial"/>
              </w:rPr>
              <w:t xml:space="preserve"> - правовыми актами и официальной информацией  городского / муниципального округа Московской области. Печатный лист</w:t>
            </w:r>
            <w:r w:rsidRPr="00821783">
              <w:rPr>
                <w:rFonts w:ascii="Arial" w:eastAsia="Calibri" w:hAnsi="Arial" w:cs="Arial"/>
              </w:rPr>
              <w:t>, штука</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В том числе:</w:t>
            </w:r>
          </w:p>
        </w:tc>
        <w:tc>
          <w:tcPr>
            <w:tcW w:w="992"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708" w:type="dxa"/>
            <w:gridSpan w:val="2"/>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0"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1004"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1000</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708" w:type="dxa"/>
            <w:gridSpan w:val="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100</w:t>
            </w:r>
          </w:p>
        </w:tc>
        <w:tc>
          <w:tcPr>
            <w:tcW w:w="850"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150</w:t>
            </w:r>
          </w:p>
        </w:tc>
        <w:tc>
          <w:tcPr>
            <w:tcW w:w="1004"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1.6.</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01.07</w:t>
            </w:r>
          </w:p>
          <w:p w:rsidR="00185EEA" w:rsidRPr="00821783" w:rsidRDefault="00185EEA" w:rsidP="00185EEA">
            <w:pPr>
              <w:pStyle w:val="ConsPlusNormal"/>
              <w:ind w:firstLine="0"/>
              <w:rPr>
                <w:sz w:val="24"/>
                <w:szCs w:val="24"/>
              </w:rPr>
            </w:pPr>
            <w:r w:rsidRPr="00821783">
              <w:rPr>
                <w:rFonts w:eastAsia="Calibri"/>
                <w:sz w:val="24"/>
                <w:szCs w:val="24"/>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w:t>
            </w:r>
            <w:r w:rsidRPr="00821783">
              <w:rPr>
                <w:rFonts w:eastAsia="Calibri"/>
                <w:sz w:val="24"/>
                <w:szCs w:val="24"/>
              </w:rPr>
              <w:lastRenderedPageBreak/>
              <w:t>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Управление по информационной политике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20200,00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2600,00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2600,00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20200,00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2600,00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2600,00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val="restart"/>
            <w:shd w:val="clear" w:color="auto" w:fill="FFFFFF"/>
          </w:tcPr>
          <w:p w:rsidR="00185EEA" w:rsidRPr="00821783" w:rsidRDefault="00185EEA" w:rsidP="00185EEA">
            <w:pPr>
              <w:pStyle w:val="af0"/>
              <w:rPr>
                <w:rFonts w:ascii="Arial" w:hAnsi="Arial" w:cs="Arial"/>
                <w:sz w:val="24"/>
                <w:szCs w:val="24"/>
                <w:lang w:eastAsia="ru-RU"/>
              </w:rPr>
            </w:pPr>
            <w:r w:rsidRPr="00821783">
              <w:rPr>
                <w:rFonts w:ascii="Arial" w:hAnsi="Arial" w:cs="Arial"/>
                <w:sz w:val="24"/>
                <w:szCs w:val="24"/>
                <w:lang w:eastAsia="ru-RU"/>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r w:rsidRPr="00821783">
              <w:rPr>
                <w:rFonts w:ascii="Arial" w:hAnsi="Arial" w:cs="Arial"/>
                <w:sz w:val="24"/>
                <w:szCs w:val="24"/>
              </w:rPr>
              <w:t>, штука</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853" w:type="dxa"/>
            <w:gridSpan w:val="4"/>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2"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857"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341500</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78700</w:t>
            </w:r>
          </w:p>
        </w:tc>
        <w:tc>
          <w:tcPr>
            <w:tcW w:w="853" w:type="dxa"/>
            <w:gridSpan w:val="4"/>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7800</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44250</w:t>
            </w:r>
          </w:p>
        </w:tc>
        <w:tc>
          <w:tcPr>
            <w:tcW w:w="852"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63400</w:t>
            </w:r>
          </w:p>
        </w:tc>
        <w:tc>
          <w:tcPr>
            <w:tcW w:w="857"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78700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78700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78700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52700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52700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lastRenderedPageBreak/>
              <w:t>2.</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Основное мероприятие 07</w:t>
            </w:r>
          </w:p>
          <w:p w:rsidR="00185EEA" w:rsidRPr="00821783" w:rsidRDefault="00185EEA" w:rsidP="00185EEA">
            <w:pPr>
              <w:pStyle w:val="ConsPlusNormal"/>
              <w:ind w:firstLine="0"/>
              <w:rPr>
                <w:sz w:val="24"/>
                <w:szCs w:val="24"/>
              </w:rPr>
            </w:pPr>
            <w:r w:rsidRPr="00821783">
              <w:rPr>
                <w:rFonts w:eastAsia="Calibri"/>
                <w:sz w:val="24"/>
                <w:szCs w:val="24"/>
              </w:rPr>
              <w:t>Организация создания и эксплуатации сети объектов наружной рекламы и информации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shd w:val="clear" w:color="auto" w:fill="FFFFFF"/>
              <w:jc w:val="center"/>
              <w:outlineLvl w:val="1"/>
              <w:rPr>
                <w:rFonts w:ascii="Arial" w:hAnsi="Arial" w:cs="Arial"/>
                <w:shd w:val="clear" w:color="auto" w:fill="FFFFFF"/>
              </w:rPr>
            </w:pPr>
            <w:r w:rsidRPr="00821783">
              <w:rPr>
                <w:rFonts w:ascii="Arial" w:hAnsi="Arial" w:cs="Arial"/>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17200,00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17200,00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2950,00</w:t>
            </w:r>
          </w:p>
        </w:tc>
        <w:tc>
          <w:tcPr>
            <w:tcW w:w="1701" w:type="dxa"/>
            <w:vMerge/>
            <w:shd w:val="clear" w:color="auto" w:fill="FFFFFF"/>
          </w:tcPr>
          <w:p w:rsidR="00185EEA" w:rsidRPr="00821783" w:rsidRDefault="00185EEA" w:rsidP="00185EEA">
            <w:pPr>
              <w:shd w:val="clear" w:color="auto" w:fill="FFFFFF"/>
              <w:outlineLvl w:val="1"/>
              <w:rPr>
                <w:rFonts w:ascii="Arial" w:hAnsi="Arial" w:cs="Arial"/>
                <w:bCs/>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2.1.</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07.01</w:t>
            </w:r>
          </w:p>
          <w:p w:rsidR="00185EEA" w:rsidRPr="00821783" w:rsidRDefault="00185EEA" w:rsidP="00185EEA">
            <w:pPr>
              <w:pStyle w:val="ConsPlusNormal"/>
              <w:ind w:firstLine="0"/>
              <w:rPr>
                <w:rFonts w:eastAsia="Calibri"/>
                <w:sz w:val="24"/>
                <w:szCs w:val="24"/>
              </w:rPr>
            </w:pPr>
            <w:r w:rsidRPr="00821783">
              <w:rPr>
                <w:rFonts w:eastAsia="Calibri"/>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w:t>
            </w:r>
            <w:r w:rsidRPr="00821783">
              <w:rPr>
                <w:rFonts w:eastAsia="Calibri"/>
                <w:sz w:val="24"/>
                <w:szCs w:val="24"/>
              </w:rPr>
              <w:lastRenderedPageBreak/>
              <w:t>области схеме размещения отдельно стоящих рекламных конструкций,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shd w:val="clear" w:color="auto" w:fill="FFFFFF"/>
              <w:outlineLvl w:val="1"/>
              <w:rPr>
                <w:rFonts w:ascii="Arial" w:hAnsi="Arial" w:cs="Arial"/>
                <w:shd w:val="clear" w:color="auto" w:fill="FFFFFF"/>
              </w:rPr>
            </w:pPr>
            <w:r w:rsidRPr="00821783">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5300,00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1000,00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1000,00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5300,00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1000,00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1000,00</w:t>
            </w:r>
          </w:p>
        </w:tc>
        <w:tc>
          <w:tcPr>
            <w:tcW w:w="1701" w:type="dxa"/>
            <w:vMerge/>
            <w:shd w:val="clear" w:color="auto" w:fill="FFFFFF"/>
          </w:tcPr>
          <w:p w:rsidR="00185EEA" w:rsidRPr="00821783" w:rsidRDefault="00185EEA" w:rsidP="00185EEA">
            <w:pPr>
              <w:shd w:val="clear" w:color="auto" w:fill="FFFFFF"/>
              <w:outlineLvl w:val="1"/>
              <w:rPr>
                <w:rFonts w:ascii="Arial" w:hAnsi="Arial" w:cs="Arial"/>
                <w:bCs/>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val="restart"/>
            <w:shd w:val="clear" w:color="auto" w:fill="FFFFFF"/>
          </w:tcPr>
          <w:p w:rsidR="00185EEA" w:rsidRPr="00821783" w:rsidRDefault="00185EEA" w:rsidP="00185EEA">
            <w:pPr>
              <w:jc w:val="both"/>
              <w:rPr>
                <w:rFonts w:ascii="Arial" w:eastAsia="Calibri" w:hAnsi="Arial" w:cs="Arial"/>
              </w:rPr>
            </w:pPr>
            <w:r w:rsidRPr="00821783">
              <w:rPr>
                <w:rFonts w:ascii="Arial" w:hAnsi="Arial" w:cs="Arial"/>
                <w:color w:val="000000"/>
              </w:rPr>
              <w:t xml:space="preserve">Рекламные конструкции размещены в соответствии со схемой </w:t>
            </w:r>
            <w:r w:rsidRPr="00821783">
              <w:rPr>
                <w:rFonts w:ascii="Arial" w:hAnsi="Arial" w:cs="Arial"/>
                <w:color w:val="000000"/>
              </w:rPr>
              <w:lastRenderedPageBreak/>
              <w:t>размещения рекламных конструкций Московской области</w:t>
            </w:r>
            <w:r w:rsidRPr="00821783">
              <w:rPr>
                <w:rFonts w:ascii="Arial" w:eastAsia="Calibri" w:hAnsi="Arial" w:cs="Arial"/>
              </w:rPr>
              <w:t>, единица</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Х</w:t>
            </w:r>
          </w:p>
        </w:tc>
        <w:tc>
          <w:tcPr>
            <w:tcW w:w="1276"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853" w:type="dxa"/>
            <w:gridSpan w:val="4"/>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2"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857"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shd w:val="clear" w:color="auto" w:fill="FFFFFF"/>
              <w:outlineLvl w:val="1"/>
              <w:rPr>
                <w:rFonts w:ascii="Arial" w:hAnsi="Arial" w:cs="Arial"/>
                <w:bCs/>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853" w:type="dxa"/>
            <w:gridSpan w:val="4"/>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852"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857"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543</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458</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458</w:t>
            </w:r>
          </w:p>
        </w:tc>
        <w:tc>
          <w:tcPr>
            <w:tcW w:w="1701" w:type="dxa"/>
            <w:vMerge/>
            <w:shd w:val="clear" w:color="auto" w:fill="FFFFFF"/>
          </w:tcPr>
          <w:p w:rsidR="00185EEA" w:rsidRPr="00821783" w:rsidRDefault="00185EEA" w:rsidP="00185EEA">
            <w:pPr>
              <w:shd w:val="clear" w:color="auto" w:fill="FFFFFF"/>
              <w:outlineLvl w:val="1"/>
              <w:rPr>
                <w:rFonts w:ascii="Arial" w:hAnsi="Arial" w:cs="Arial"/>
                <w:bCs/>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lastRenderedPageBreak/>
              <w:t>2.2.</w:t>
            </w:r>
          </w:p>
          <w:p w:rsidR="00185EEA" w:rsidRPr="00821783" w:rsidRDefault="00185EEA" w:rsidP="00185EEA">
            <w:pPr>
              <w:pStyle w:val="ConsPlusNormal"/>
              <w:rPr>
                <w:sz w:val="24"/>
                <w:szCs w:val="24"/>
              </w:rPr>
            </w:pPr>
          </w:p>
        </w:tc>
        <w:tc>
          <w:tcPr>
            <w:tcW w:w="2263" w:type="dxa"/>
            <w:vMerge w:val="restart"/>
            <w:shd w:val="clear" w:color="auto" w:fill="FFFFFF"/>
          </w:tcPr>
          <w:p w:rsidR="00185EEA" w:rsidRPr="00821783" w:rsidRDefault="00185EEA" w:rsidP="00185EEA">
            <w:pPr>
              <w:pStyle w:val="ConsPlusNormal"/>
              <w:ind w:firstLine="0"/>
              <w:rPr>
                <w:rFonts w:eastAsia="Calibri"/>
                <w:sz w:val="24"/>
                <w:szCs w:val="24"/>
              </w:rPr>
            </w:pPr>
            <w:r w:rsidRPr="00821783">
              <w:rPr>
                <w:rFonts w:eastAsia="Calibri"/>
                <w:sz w:val="24"/>
                <w:szCs w:val="24"/>
              </w:rPr>
              <w:t>Мероприятие 07.02</w:t>
            </w:r>
          </w:p>
          <w:p w:rsidR="00185EEA" w:rsidRPr="00821783" w:rsidRDefault="00185EEA" w:rsidP="00185EEA">
            <w:pPr>
              <w:pStyle w:val="ConsPlusNormal"/>
              <w:ind w:firstLine="0"/>
              <w:rPr>
                <w:sz w:val="24"/>
                <w:szCs w:val="24"/>
              </w:rPr>
            </w:pPr>
            <w:r w:rsidRPr="00821783">
              <w:rPr>
                <w:rFonts w:eastAsia="Calibri"/>
                <w:sz w:val="24"/>
                <w:szCs w:val="24"/>
              </w:rPr>
              <w:t xml:space="preserve">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w:t>
            </w:r>
            <w:r w:rsidRPr="00821783">
              <w:rPr>
                <w:rFonts w:eastAsia="Calibri"/>
                <w:sz w:val="24"/>
                <w:szCs w:val="24"/>
              </w:rPr>
              <w:lastRenderedPageBreak/>
              <w:t>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shd w:val="clear" w:color="auto" w:fill="FFFFFF"/>
              <w:outlineLvl w:val="1"/>
              <w:rPr>
                <w:rFonts w:ascii="Arial" w:hAnsi="Arial" w:cs="Arial"/>
                <w:shd w:val="clear" w:color="auto" w:fill="FFFFFF"/>
              </w:rPr>
            </w:pPr>
            <w:r w:rsidRPr="00821783">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shd w:val="clear" w:color="auto" w:fill="FFFFFF"/>
              <w:outlineLvl w:val="1"/>
              <w:rPr>
                <w:rFonts w:ascii="Arial" w:hAnsi="Arial" w:cs="Arial"/>
                <w:shd w:val="clear" w:color="auto" w:fill="FFFFFF"/>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6000,00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1701" w:type="dxa"/>
            <w:vMerge/>
            <w:shd w:val="clear" w:color="auto" w:fill="FFFFFF"/>
          </w:tcPr>
          <w:p w:rsidR="00185EEA" w:rsidRPr="00821783" w:rsidRDefault="00185EEA" w:rsidP="00185EEA">
            <w:pPr>
              <w:shd w:val="clear" w:color="auto" w:fill="FFFFFF"/>
              <w:outlineLvl w:val="1"/>
              <w:rPr>
                <w:rFonts w:ascii="Arial" w:hAnsi="Arial" w:cs="Arial"/>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pStyle w:val="ConsPlusNormal"/>
              <w:ind w:firstLine="0"/>
              <w:rPr>
                <w:b/>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6000,00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1600,00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1100,00</w:t>
            </w:r>
          </w:p>
        </w:tc>
        <w:tc>
          <w:tcPr>
            <w:tcW w:w="1701" w:type="dxa"/>
            <w:vMerge/>
            <w:shd w:val="clear" w:color="auto" w:fill="FFFFFF"/>
          </w:tcPr>
          <w:p w:rsidR="00185EEA" w:rsidRPr="00821783" w:rsidRDefault="00185EEA" w:rsidP="00185EEA">
            <w:pPr>
              <w:shd w:val="clear" w:color="auto" w:fill="FFFFFF"/>
              <w:outlineLvl w:val="1"/>
              <w:rPr>
                <w:rFonts w:ascii="Arial" w:hAnsi="Arial" w:cs="Arial"/>
                <w:shd w:val="clear" w:color="auto" w:fill="FFFFFF"/>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rPr>
                <w:sz w:val="24"/>
                <w:szCs w:val="24"/>
              </w:rPr>
            </w:pPr>
          </w:p>
        </w:tc>
        <w:tc>
          <w:tcPr>
            <w:tcW w:w="2263" w:type="dxa"/>
            <w:vMerge w:val="restart"/>
            <w:shd w:val="clear" w:color="auto" w:fill="FFFFFF"/>
          </w:tcPr>
          <w:p w:rsidR="00185EEA" w:rsidRPr="00821783" w:rsidRDefault="00185EEA" w:rsidP="00185EEA">
            <w:pPr>
              <w:rPr>
                <w:rFonts w:ascii="Arial" w:hAnsi="Arial" w:cs="Arial"/>
                <w:color w:val="000000"/>
              </w:rPr>
            </w:pPr>
            <w:r w:rsidRPr="00821783">
              <w:rPr>
                <w:rFonts w:ascii="Arial" w:hAnsi="Arial" w:cs="Arial"/>
                <w:color w:val="000000"/>
              </w:rPr>
              <w:t xml:space="preserve">Проведены мероприятия, которым </w:t>
            </w:r>
            <w:proofErr w:type="gramStart"/>
            <w:r w:rsidRPr="00821783">
              <w:rPr>
                <w:rFonts w:ascii="Arial" w:hAnsi="Arial" w:cs="Arial"/>
                <w:color w:val="000000"/>
              </w:rPr>
              <w:t>обеспечено  праздничное</w:t>
            </w:r>
            <w:proofErr w:type="gramEnd"/>
            <w:r w:rsidRPr="00821783">
              <w:rPr>
                <w:rFonts w:ascii="Arial" w:hAnsi="Arial" w:cs="Arial"/>
                <w:color w:val="000000"/>
              </w:rPr>
              <w:t>/тематическое оформление</w:t>
            </w:r>
            <w:r w:rsidRPr="00821783">
              <w:rPr>
                <w:rFonts w:ascii="Arial" w:hAnsi="Arial" w:cs="Arial"/>
              </w:rPr>
              <w:t>, единица</w:t>
            </w:r>
          </w:p>
          <w:p w:rsidR="00185EEA" w:rsidRPr="00821783" w:rsidRDefault="00185EEA" w:rsidP="00185EEA">
            <w:pPr>
              <w:rPr>
                <w:rFonts w:ascii="Arial" w:hAnsi="Arial" w:cs="Arial"/>
              </w:rPr>
            </w:pP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853" w:type="dxa"/>
            <w:gridSpan w:val="4"/>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2"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857"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62</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853" w:type="dxa"/>
            <w:gridSpan w:val="4"/>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w:t>
            </w:r>
          </w:p>
        </w:tc>
        <w:tc>
          <w:tcPr>
            <w:tcW w:w="852"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w:t>
            </w:r>
          </w:p>
        </w:tc>
        <w:tc>
          <w:tcPr>
            <w:tcW w:w="857"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w:t>
            </w: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185EEA">
        <w:trPr>
          <w:cantSplit/>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2.3.</w:t>
            </w:r>
          </w:p>
        </w:tc>
        <w:tc>
          <w:tcPr>
            <w:tcW w:w="2263" w:type="dxa"/>
            <w:vMerge w:val="restart"/>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Мероприятие 07.03</w:t>
            </w:r>
          </w:p>
          <w:p w:rsidR="00185EEA" w:rsidRPr="00821783" w:rsidRDefault="00185EEA" w:rsidP="00185EEA">
            <w:pPr>
              <w:pStyle w:val="ConsPlusNormal"/>
              <w:ind w:firstLine="0"/>
              <w:rPr>
                <w:sz w:val="24"/>
                <w:szCs w:val="24"/>
              </w:rPr>
            </w:pPr>
            <w:r w:rsidRPr="00821783">
              <w:rPr>
                <w:rFonts w:eastAsia="Calibri"/>
                <w:sz w:val="24"/>
                <w:szCs w:val="24"/>
              </w:rPr>
              <w:t xml:space="preserve">Информирование населения об </w:t>
            </w:r>
            <w:r w:rsidRPr="00821783">
              <w:rPr>
                <w:rFonts w:eastAsia="Calibri"/>
                <w:sz w:val="24"/>
                <w:szCs w:val="24"/>
              </w:rPr>
              <w:lastRenderedPageBreak/>
              <w:t>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shd w:val="clear" w:color="auto" w:fill="FFFFFF"/>
              <w:outlineLvl w:val="1"/>
              <w:rPr>
                <w:rFonts w:ascii="Arial" w:hAnsi="Arial" w:cs="Arial"/>
                <w:shd w:val="clear" w:color="auto" w:fill="FFFFFF"/>
              </w:rPr>
            </w:pPr>
            <w:r w:rsidRPr="00821783">
              <w:rPr>
                <w:rFonts w:ascii="Arial" w:hAnsi="Arial" w:cs="Arial"/>
                <w:shd w:val="clear" w:color="auto" w:fill="FFFFFF"/>
              </w:rPr>
              <w:t xml:space="preserve">Управление потребительского рынка, услуг </w:t>
            </w:r>
            <w:r w:rsidRPr="00821783">
              <w:rPr>
                <w:rFonts w:ascii="Arial" w:hAnsi="Arial" w:cs="Arial"/>
                <w:shd w:val="clear" w:color="auto" w:fill="FFFFFF"/>
              </w:rPr>
              <w:lastRenderedPageBreak/>
              <w:t>и рекламы администрации Городского округа Люберцы Московской области</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shd w:val="clear" w:color="auto" w:fill="FFFFFF"/>
              <w:outlineLvl w:val="1"/>
              <w:rPr>
                <w:rFonts w:ascii="Arial" w:hAnsi="Arial" w:cs="Arial"/>
                <w:shd w:val="clear" w:color="auto" w:fill="FFFFFF"/>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5900,00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850,00</w:t>
            </w:r>
          </w:p>
        </w:tc>
        <w:tc>
          <w:tcPr>
            <w:tcW w:w="1701" w:type="dxa"/>
            <w:vMerge/>
            <w:shd w:val="clear" w:color="auto" w:fill="FFFFFF"/>
          </w:tcPr>
          <w:p w:rsidR="00185EEA" w:rsidRPr="00821783" w:rsidRDefault="00185EEA" w:rsidP="00185EEA">
            <w:pPr>
              <w:shd w:val="clear" w:color="auto" w:fill="FFFFFF"/>
              <w:outlineLvl w:val="1"/>
              <w:rPr>
                <w:rFonts w:ascii="Arial" w:hAnsi="Arial" w:cs="Arial"/>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263" w:type="dxa"/>
            <w:vMerge/>
            <w:shd w:val="clear" w:color="auto" w:fill="FFFFFF"/>
          </w:tcPr>
          <w:p w:rsidR="00185EEA" w:rsidRPr="00821783" w:rsidRDefault="00185EEA" w:rsidP="00185EEA">
            <w:pPr>
              <w:rPr>
                <w:rFonts w:ascii="Arial" w:hAnsi="Arial" w:cs="Arial"/>
              </w:rPr>
            </w:pPr>
          </w:p>
        </w:tc>
        <w:tc>
          <w:tcPr>
            <w:tcW w:w="850"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5900,00</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1400,00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850,00</w:t>
            </w: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val="restart"/>
            <w:shd w:val="clear" w:color="auto" w:fill="FFFFFF"/>
          </w:tcPr>
          <w:p w:rsidR="00185EEA" w:rsidRPr="00821783" w:rsidRDefault="00185EEA" w:rsidP="00185EEA">
            <w:pPr>
              <w:rPr>
                <w:rFonts w:ascii="Arial" w:hAnsi="Arial" w:cs="Arial"/>
              </w:rPr>
            </w:pPr>
            <w:r w:rsidRPr="00821783">
              <w:rPr>
                <w:rFonts w:ascii="Arial" w:hAnsi="Arial" w:cs="Arial"/>
              </w:rPr>
              <w:t>Проведены рекламно-информационные кампании в городском / муниципальном округе Московской области, единица</w:t>
            </w:r>
          </w:p>
          <w:p w:rsidR="00185EEA" w:rsidRPr="00821783" w:rsidRDefault="00185EEA" w:rsidP="00185EEA">
            <w:pPr>
              <w:rPr>
                <w:rFonts w:ascii="Arial" w:hAnsi="Arial" w:cs="Arial"/>
              </w:rPr>
            </w:pPr>
          </w:p>
        </w:tc>
        <w:tc>
          <w:tcPr>
            <w:tcW w:w="850"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c>
          <w:tcPr>
            <w:tcW w:w="1134" w:type="dxa"/>
            <w:vMerge w:val="restart"/>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rPr>
              <w:t>Всего</w:t>
            </w:r>
          </w:p>
        </w:tc>
        <w:tc>
          <w:tcPr>
            <w:tcW w:w="709"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413" w:type="dxa"/>
            <w:gridSpan w:val="11"/>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99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993"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tcPr>
          <w:p w:rsidR="00185EEA" w:rsidRPr="00821783" w:rsidRDefault="00185EEA" w:rsidP="00185EEA">
            <w:pP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vMerge/>
            <w:shd w:val="clear" w:color="auto" w:fill="FFFFFF"/>
            <w:vAlign w:val="center"/>
          </w:tcPr>
          <w:p w:rsidR="00185EEA" w:rsidRPr="00821783" w:rsidRDefault="00185EEA" w:rsidP="00185EEA">
            <w:pPr>
              <w:jc w:val="center"/>
              <w:rPr>
                <w:rFonts w:ascii="Arial" w:hAnsi="Arial" w:cs="Arial"/>
                <w:bCs/>
              </w:rPr>
            </w:pPr>
          </w:p>
        </w:tc>
        <w:tc>
          <w:tcPr>
            <w:tcW w:w="709" w:type="dxa"/>
            <w:vMerge/>
            <w:shd w:val="clear" w:color="auto" w:fill="FFFFFF"/>
            <w:vAlign w:val="center"/>
          </w:tcPr>
          <w:p w:rsidR="00185EEA" w:rsidRPr="00821783" w:rsidRDefault="00185EEA" w:rsidP="00185EEA">
            <w:pPr>
              <w:jc w:val="center"/>
              <w:rPr>
                <w:rFonts w:ascii="Arial" w:hAnsi="Arial" w:cs="Arial"/>
                <w:bCs/>
              </w:rPr>
            </w:pPr>
          </w:p>
        </w:tc>
        <w:tc>
          <w:tcPr>
            <w:tcW w:w="853" w:type="dxa"/>
            <w:gridSpan w:val="4"/>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квартал</w:t>
            </w:r>
            <w:proofErr w:type="gramEnd"/>
          </w:p>
        </w:tc>
        <w:tc>
          <w:tcPr>
            <w:tcW w:w="851"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p>
          <w:p w:rsidR="00185EEA" w:rsidRPr="00821783" w:rsidRDefault="00185EEA" w:rsidP="00185EEA">
            <w:pPr>
              <w:pStyle w:val="ConsPlusNormal"/>
              <w:ind w:firstLine="0"/>
              <w:jc w:val="center"/>
              <w:rPr>
                <w:sz w:val="24"/>
                <w:szCs w:val="24"/>
              </w:rPr>
            </w:pPr>
            <w:proofErr w:type="gramStart"/>
            <w:r w:rsidRPr="00821783">
              <w:rPr>
                <w:sz w:val="24"/>
                <w:szCs w:val="24"/>
              </w:rPr>
              <w:t>полугодие</w:t>
            </w:r>
            <w:proofErr w:type="gramEnd"/>
          </w:p>
        </w:tc>
        <w:tc>
          <w:tcPr>
            <w:tcW w:w="852" w:type="dxa"/>
            <w:gridSpan w:val="3"/>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857"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2" w:type="dxa"/>
            <w:vMerge/>
            <w:shd w:val="clear" w:color="auto" w:fill="FFFFFF"/>
            <w:vAlign w:val="center"/>
          </w:tcPr>
          <w:p w:rsidR="00185EEA" w:rsidRPr="00821783" w:rsidRDefault="00185EEA" w:rsidP="00185EEA">
            <w:pPr>
              <w:jc w:val="center"/>
              <w:rPr>
                <w:rFonts w:ascii="Arial" w:hAnsi="Arial" w:cs="Arial"/>
                <w:bCs/>
              </w:rPr>
            </w:pPr>
          </w:p>
        </w:tc>
        <w:tc>
          <w:tcPr>
            <w:tcW w:w="993" w:type="dxa"/>
            <w:vMerge/>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185EEA">
        <w:trPr>
          <w:cantSplit/>
          <w:trHeight w:val="20"/>
        </w:trPr>
        <w:tc>
          <w:tcPr>
            <w:tcW w:w="425" w:type="dxa"/>
            <w:vMerge/>
            <w:shd w:val="clear" w:color="auto" w:fill="FFFFFF"/>
          </w:tcPr>
          <w:p w:rsidR="00185EEA" w:rsidRPr="00821783" w:rsidRDefault="00185EEA" w:rsidP="00185EEA">
            <w:pPr>
              <w:pStyle w:val="ConsPlusNormal"/>
              <w:jc w:val="center"/>
              <w:rPr>
                <w:sz w:val="24"/>
                <w:szCs w:val="24"/>
              </w:rPr>
            </w:pPr>
          </w:p>
        </w:tc>
        <w:tc>
          <w:tcPr>
            <w:tcW w:w="2263" w:type="dxa"/>
            <w:vMerge/>
            <w:shd w:val="clear" w:color="auto" w:fill="FFFFFF"/>
          </w:tcPr>
          <w:p w:rsidR="00185EEA" w:rsidRPr="00821783" w:rsidRDefault="00185EEA" w:rsidP="00185EEA">
            <w:pPr>
              <w:pStyle w:val="ConsPlusNormal"/>
              <w:rPr>
                <w:sz w:val="24"/>
                <w:szCs w:val="24"/>
              </w:rPr>
            </w:pPr>
          </w:p>
        </w:tc>
        <w:tc>
          <w:tcPr>
            <w:tcW w:w="850" w:type="dxa"/>
            <w:vMerge/>
            <w:shd w:val="clear" w:color="auto" w:fill="FFFFFF"/>
          </w:tcPr>
          <w:p w:rsidR="00185EEA" w:rsidRPr="00821783" w:rsidRDefault="00185EEA" w:rsidP="00185EEA">
            <w:pP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162</w:t>
            </w:r>
          </w:p>
        </w:tc>
        <w:tc>
          <w:tcPr>
            <w:tcW w:w="709"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w:t>
            </w:r>
          </w:p>
        </w:tc>
        <w:tc>
          <w:tcPr>
            <w:tcW w:w="853" w:type="dxa"/>
            <w:gridSpan w:val="4"/>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w:t>
            </w:r>
          </w:p>
        </w:tc>
        <w:tc>
          <w:tcPr>
            <w:tcW w:w="851"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w:t>
            </w:r>
          </w:p>
        </w:tc>
        <w:tc>
          <w:tcPr>
            <w:tcW w:w="852" w:type="dxa"/>
            <w:gridSpan w:val="3"/>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22</w:t>
            </w:r>
          </w:p>
        </w:tc>
        <w:tc>
          <w:tcPr>
            <w:tcW w:w="857"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34</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30</w:t>
            </w:r>
          </w:p>
        </w:tc>
        <w:tc>
          <w:tcPr>
            <w:tcW w:w="99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30</w:t>
            </w: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185EEA">
        <w:trPr>
          <w:cantSplit/>
          <w:trHeight w:val="20"/>
        </w:trPr>
        <w:tc>
          <w:tcPr>
            <w:tcW w:w="3538" w:type="dxa"/>
            <w:gridSpan w:val="3"/>
            <w:vMerge w:val="restart"/>
            <w:shd w:val="clear" w:color="auto" w:fill="FFFFFF"/>
          </w:tcPr>
          <w:p w:rsidR="00185EEA" w:rsidRPr="00821783" w:rsidRDefault="00185EEA" w:rsidP="00185EEA">
            <w:pPr>
              <w:jc w:val="center"/>
              <w:rPr>
                <w:rFonts w:ascii="Arial" w:hAnsi="Arial" w:cs="Arial"/>
              </w:rPr>
            </w:pPr>
            <w:r w:rsidRPr="00821783">
              <w:rPr>
                <w:rFonts w:ascii="Arial" w:hAnsi="Arial" w:cs="Arial"/>
              </w:rPr>
              <w:t>Итого по подпрограмме</w:t>
            </w: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295697,47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66972,49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66472,49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66472,49</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47890,00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47890,00</w:t>
            </w:r>
          </w:p>
        </w:tc>
        <w:tc>
          <w:tcPr>
            <w:tcW w:w="1701" w:type="dxa"/>
            <w:vMerge w:val="restart"/>
            <w:shd w:val="clear" w:color="auto" w:fill="FFFFFF"/>
          </w:tcPr>
          <w:p w:rsidR="00185EEA" w:rsidRPr="00821783" w:rsidRDefault="00185EEA" w:rsidP="00185EEA">
            <w:pPr>
              <w:shd w:val="clear" w:color="auto" w:fill="FFFFFF"/>
              <w:jc w:val="center"/>
              <w:outlineLvl w:val="1"/>
              <w:rPr>
                <w:rFonts w:ascii="Arial" w:hAnsi="Arial" w:cs="Arial"/>
                <w:shd w:val="clear" w:color="auto" w:fill="FFFFFF"/>
              </w:rPr>
            </w:pPr>
            <w:r w:rsidRPr="00821783">
              <w:rPr>
                <w:rFonts w:ascii="Arial" w:hAnsi="Arial" w:cs="Arial"/>
              </w:rPr>
              <w:t>Х</w:t>
            </w:r>
          </w:p>
        </w:tc>
      </w:tr>
      <w:tr w:rsidR="00185EEA" w:rsidRPr="00821783" w:rsidTr="00185EEA">
        <w:trPr>
          <w:cantSplit/>
          <w:trHeight w:val="20"/>
        </w:trPr>
        <w:tc>
          <w:tcPr>
            <w:tcW w:w="3538" w:type="dxa"/>
            <w:gridSpan w:val="3"/>
            <w:vMerge/>
            <w:shd w:val="clear" w:color="auto" w:fill="FFFFFF"/>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shd w:val="clear" w:color="auto" w:fill="FFFFFF"/>
              <w:outlineLvl w:val="1"/>
              <w:rPr>
                <w:rFonts w:ascii="Arial" w:hAnsi="Arial" w:cs="Arial"/>
                <w:shd w:val="clear" w:color="auto" w:fill="FFFFFF"/>
              </w:rPr>
            </w:pPr>
          </w:p>
        </w:tc>
      </w:tr>
      <w:tr w:rsidR="00185EEA" w:rsidRPr="00821783" w:rsidTr="00185EEA">
        <w:trPr>
          <w:cantSplit/>
          <w:trHeight w:val="20"/>
        </w:trPr>
        <w:tc>
          <w:tcPr>
            <w:tcW w:w="3538" w:type="dxa"/>
            <w:gridSpan w:val="3"/>
            <w:vMerge/>
            <w:shd w:val="clear" w:color="auto" w:fill="FFFFFF"/>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122" w:type="dxa"/>
            <w:gridSpan w:val="12"/>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shd w:val="clear" w:color="auto" w:fill="FFFFFF"/>
              <w:outlineLvl w:val="1"/>
              <w:rPr>
                <w:rFonts w:ascii="Arial" w:hAnsi="Arial" w:cs="Arial"/>
              </w:rPr>
            </w:pPr>
          </w:p>
        </w:tc>
      </w:tr>
      <w:tr w:rsidR="00185EEA" w:rsidRPr="00821783" w:rsidTr="00185EEA">
        <w:trPr>
          <w:cantSplit/>
          <w:trHeight w:val="20"/>
        </w:trPr>
        <w:tc>
          <w:tcPr>
            <w:tcW w:w="3538" w:type="dxa"/>
            <w:gridSpan w:val="3"/>
            <w:vMerge/>
            <w:shd w:val="clear" w:color="auto" w:fill="FFFFFF"/>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134"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295697,47</w:t>
            </w:r>
          </w:p>
        </w:tc>
        <w:tc>
          <w:tcPr>
            <w:tcW w:w="4122" w:type="dxa"/>
            <w:gridSpan w:val="12"/>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66972,49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66472,49</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66472,49</w:t>
            </w:r>
          </w:p>
        </w:tc>
        <w:tc>
          <w:tcPr>
            <w:tcW w:w="992"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47890,00</w:t>
            </w:r>
          </w:p>
        </w:tc>
        <w:tc>
          <w:tcPr>
            <w:tcW w:w="99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47890,00</w:t>
            </w:r>
          </w:p>
        </w:tc>
        <w:tc>
          <w:tcPr>
            <w:tcW w:w="1701" w:type="dxa"/>
            <w:vMerge/>
            <w:shd w:val="clear" w:color="auto" w:fill="FFFFFF"/>
          </w:tcPr>
          <w:p w:rsidR="00185EEA" w:rsidRPr="00821783" w:rsidRDefault="00185EEA" w:rsidP="00185EEA">
            <w:pPr>
              <w:pStyle w:val="ConsPlusNormal"/>
              <w:jc w:val="center"/>
              <w:rPr>
                <w:sz w:val="24"/>
                <w:szCs w:val="24"/>
              </w:rPr>
            </w:pPr>
          </w:p>
        </w:tc>
      </w:tr>
    </w:tbl>
    <w:p w:rsidR="00185EEA" w:rsidRPr="00821783" w:rsidRDefault="00185EEA" w:rsidP="00185EEA">
      <w:pPr>
        <w:pStyle w:val="ConsPlusTitle"/>
        <w:outlineLvl w:val="1"/>
        <w:rPr>
          <w:rFonts w:ascii="Arial" w:hAnsi="Arial" w:cs="Arial"/>
          <w:sz w:val="24"/>
          <w:szCs w:val="24"/>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 xml:space="preserve">Взаимосвязь основных мероприятий подпрограммы </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 xml:space="preserve">1 </w:t>
      </w:r>
      <w:r w:rsidRPr="00821783">
        <w:rPr>
          <w:rFonts w:ascii="Arial" w:eastAsia="Calibri" w:hAnsi="Arial" w:cs="Arial"/>
          <w:b/>
        </w:rPr>
        <w:t>«</w:t>
      </w:r>
      <w:r w:rsidRPr="00821783">
        <w:rPr>
          <w:rFonts w:ascii="Arial" w:hAnsi="Arial" w:cs="Arial"/>
          <w:b/>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821783">
        <w:rPr>
          <w:rFonts w:ascii="Arial" w:hAnsi="Arial" w:cs="Arial"/>
          <w:b/>
        </w:rPr>
        <w:t>медиасреды</w:t>
      </w:r>
      <w:proofErr w:type="spellEnd"/>
      <w:r w:rsidRPr="00821783">
        <w:rPr>
          <w:rFonts w:ascii="Arial" w:eastAsia="Calibri" w:hAnsi="Arial" w:cs="Arial"/>
          <w:b/>
        </w:rPr>
        <w:t xml:space="preserve">» </w:t>
      </w:r>
      <w:r w:rsidRPr="00821783">
        <w:rPr>
          <w:rFonts w:ascii="Arial" w:hAnsi="Arial" w:cs="Arial"/>
          <w:b/>
        </w:rPr>
        <w:t>муниципальной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задачами, на достижение которых направлено мероприятие</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5"/>
        <w:gridCol w:w="7147"/>
        <w:gridCol w:w="8333"/>
      </w:tblGrid>
      <w:tr w:rsidR="00185EEA" w:rsidRPr="00821783" w:rsidTr="002C7BD3">
        <w:trPr>
          <w:trHeight w:val="509"/>
        </w:trPr>
        <w:tc>
          <w:tcPr>
            <w:tcW w:w="185" w:type="pct"/>
            <w:vMerge w:val="restar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№п/п</w:t>
            </w:r>
          </w:p>
        </w:tc>
        <w:tc>
          <w:tcPr>
            <w:tcW w:w="2223" w:type="pct"/>
            <w:vMerge w:val="restart"/>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Основное мероприятие подпрограммы </w:t>
            </w:r>
          </w:p>
        </w:tc>
        <w:tc>
          <w:tcPr>
            <w:tcW w:w="2592" w:type="pct"/>
            <w:vMerge w:val="restar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r>
      <w:tr w:rsidR="00185EEA" w:rsidRPr="00821783" w:rsidTr="002C7BD3">
        <w:trPr>
          <w:trHeight w:val="509"/>
        </w:trPr>
        <w:tc>
          <w:tcPr>
            <w:tcW w:w="185" w:type="pct"/>
            <w:vMerge/>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p>
        </w:tc>
        <w:tc>
          <w:tcPr>
            <w:tcW w:w="2223" w:type="pct"/>
            <w:vMerge/>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2592" w:type="pct"/>
            <w:vMerge/>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r>
      <w:tr w:rsidR="00185EEA" w:rsidRPr="00821783" w:rsidTr="002C7BD3">
        <w:trPr>
          <w:trHeight w:val="20"/>
        </w:trPr>
        <w:tc>
          <w:tcPr>
            <w:tcW w:w="185" w:type="pc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223" w:type="pct"/>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2592" w:type="pc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3</w:t>
            </w:r>
          </w:p>
        </w:tc>
      </w:tr>
      <w:tr w:rsidR="00185EEA" w:rsidRPr="00821783" w:rsidTr="002C7BD3">
        <w:trPr>
          <w:trHeight w:val="20"/>
        </w:trPr>
        <w:tc>
          <w:tcPr>
            <w:tcW w:w="185"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223"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Основное мероприятие 01.</w:t>
            </w:r>
            <w:r w:rsidRPr="00821783">
              <w:rPr>
                <w:rFonts w:ascii="Arial" w:eastAsia="Calibri" w:hAnsi="Arial" w:cs="Arial"/>
              </w:rPr>
              <w:t>Информирование населения об основных событиях социально-экономического развития и общественно-политической жизни»</w:t>
            </w:r>
          </w:p>
        </w:tc>
        <w:tc>
          <w:tcPr>
            <w:tcW w:w="2592"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Повышение уровня информированности населения Городского округа Люберцы Московской области</w:t>
            </w:r>
            <w:proofErr w:type="gramStart"/>
            <w:r w:rsidRPr="00821783">
              <w:rPr>
                <w:rFonts w:ascii="Arial" w:hAnsi="Arial" w:cs="Arial"/>
              </w:rPr>
              <w:t>. через</w:t>
            </w:r>
            <w:proofErr w:type="gramEnd"/>
            <w:r w:rsidRPr="00821783">
              <w:rPr>
                <w:rFonts w:ascii="Arial" w:hAnsi="Arial" w:cs="Arial"/>
              </w:rPr>
              <w:t xml:space="preserve"> СМИ, социальные сети, мессенджеры и посредством наружной рекламы.</w:t>
            </w:r>
          </w:p>
        </w:tc>
      </w:tr>
      <w:tr w:rsidR="00185EEA" w:rsidRPr="00821783" w:rsidTr="002C7BD3">
        <w:trPr>
          <w:trHeight w:val="20"/>
        </w:trPr>
        <w:tc>
          <w:tcPr>
            <w:tcW w:w="185"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2.</w:t>
            </w:r>
          </w:p>
        </w:tc>
        <w:tc>
          <w:tcPr>
            <w:tcW w:w="2223"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Основное мероприятие 07.</w:t>
            </w:r>
            <w:r w:rsidRPr="00821783">
              <w:rPr>
                <w:rFonts w:ascii="Arial" w:eastAsia="Calibri" w:hAnsi="Arial" w:cs="Arial"/>
              </w:rPr>
              <w:t xml:space="preserve"> Организация создания и эксплуатации сети объектов наружной рекламы и информации</w:t>
            </w:r>
          </w:p>
        </w:tc>
        <w:tc>
          <w:tcPr>
            <w:tcW w:w="2592"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Повышение уровня информированности населения Городского округа Люберцы Московской области</w:t>
            </w:r>
            <w:proofErr w:type="gramStart"/>
            <w:r w:rsidRPr="00821783">
              <w:rPr>
                <w:rFonts w:ascii="Arial" w:hAnsi="Arial" w:cs="Arial"/>
              </w:rPr>
              <w:t>. через</w:t>
            </w:r>
            <w:proofErr w:type="gramEnd"/>
            <w:r w:rsidRPr="00821783">
              <w:rPr>
                <w:rFonts w:ascii="Arial" w:hAnsi="Arial" w:cs="Arial"/>
              </w:rPr>
              <w:t xml:space="preserve"> СМИ, социальные сети, мессенджеры и посредством наружной рекламы.</w:t>
            </w:r>
          </w:p>
        </w:tc>
      </w:tr>
    </w:tbl>
    <w:p w:rsidR="00185EEA" w:rsidRDefault="00185EEA" w:rsidP="00185EEA">
      <w:pPr>
        <w:pStyle w:val="ConsPlusTitle"/>
        <w:tabs>
          <w:tab w:val="left" w:pos="988"/>
        </w:tabs>
        <w:outlineLvl w:val="1"/>
        <w:rPr>
          <w:rFonts w:ascii="Arial" w:hAnsi="Arial" w:cs="Arial"/>
          <w:sz w:val="24"/>
          <w:szCs w:val="24"/>
        </w:rPr>
      </w:pPr>
      <w:r w:rsidRPr="00821783">
        <w:rPr>
          <w:rFonts w:ascii="Arial" w:hAnsi="Arial" w:cs="Arial"/>
          <w:sz w:val="24"/>
          <w:szCs w:val="24"/>
        </w:rPr>
        <w:tab/>
      </w: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Default="00821783" w:rsidP="00185EEA">
      <w:pPr>
        <w:pStyle w:val="ConsPlusTitle"/>
        <w:tabs>
          <w:tab w:val="left" w:pos="988"/>
        </w:tabs>
        <w:outlineLvl w:val="1"/>
        <w:rPr>
          <w:rFonts w:ascii="Arial" w:hAnsi="Arial" w:cs="Arial"/>
          <w:sz w:val="24"/>
          <w:szCs w:val="24"/>
        </w:rPr>
      </w:pPr>
    </w:p>
    <w:p w:rsidR="00821783" w:rsidRPr="00821783" w:rsidRDefault="00821783" w:rsidP="00185EEA">
      <w:pPr>
        <w:pStyle w:val="ConsPlusTitle"/>
        <w:tabs>
          <w:tab w:val="left" w:pos="988"/>
        </w:tabs>
        <w:outlineLvl w:val="1"/>
        <w:rPr>
          <w:rFonts w:ascii="Arial" w:hAnsi="Arial" w:cs="Arial"/>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№4 к муниципальной программе </w:t>
            </w:r>
            <w:r w:rsidRPr="00821783">
              <w:rPr>
                <w:rFonts w:ascii="Arial" w:hAnsi="Arial" w:cs="Arial"/>
              </w:rPr>
              <w:t xml:space="preserve">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ab/>
      </w: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 xml:space="preserve">Перечень мероприятий подпрограммы 3 «Эффективное местное </w:t>
      </w:r>
      <w:proofErr w:type="gramStart"/>
      <w:r w:rsidRPr="00821783">
        <w:rPr>
          <w:rFonts w:ascii="Arial" w:hAnsi="Arial" w:cs="Arial"/>
          <w:sz w:val="24"/>
          <w:szCs w:val="24"/>
        </w:rPr>
        <w:t>самоуправление»муниципальной</w:t>
      </w:r>
      <w:proofErr w:type="gramEnd"/>
      <w:r w:rsidRPr="00821783">
        <w:rPr>
          <w:rFonts w:ascii="Arial" w:hAnsi="Arial" w:cs="Arial"/>
          <w:sz w:val="24"/>
          <w:szCs w:val="24"/>
        </w:rPr>
        <w:t xml:space="preserve"> программы Городского округа Люберцы Московской области </w:t>
      </w:r>
      <w:r w:rsidRPr="00821783">
        <w:rPr>
          <w:rFonts w:ascii="Arial" w:eastAsia="Calibri" w:hAnsi="Arial" w:cs="Arial"/>
          <w:sz w:val="24"/>
          <w:szCs w:val="24"/>
        </w:rPr>
        <w:t>«</w:t>
      </w:r>
      <w:r w:rsidRPr="00821783">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sz w:val="24"/>
          <w:szCs w:val="24"/>
        </w:rPr>
        <w:t>»</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1</w:t>
      </w:r>
    </w:p>
    <w:tbl>
      <w:tblPr>
        <w:tblW w:w="1566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951"/>
        <w:gridCol w:w="1067"/>
        <w:gridCol w:w="1276"/>
        <w:gridCol w:w="992"/>
        <w:gridCol w:w="709"/>
        <w:gridCol w:w="709"/>
        <w:gridCol w:w="850"/>
        <w:gridCol w:w="709"/>
        <w:gridCol w:w="706"/>
        <w:gridCol w:w="1134"/>
        <w:gridCol w:w="1134"/>
        <w:gridCol w:w="1137"/>
        <w:gridCol w:w="1134"/>
        <w:gridCol w:w="1701"/>
      </w:tblGrid>
      <w:tr w:rsidR="00185EEA" w:rsidRPr="00821783" w:rsidTr="002C7BD3">
        <w:trPr>
          <w:trHeight w:val="20"/>
        </w:trPr>
        <w:tc>
          <w:tcPr>
            <w:tcW w:w="460" w:type="dxa"/>
            <w:vMerge w:val="restart"/>
            <w:shd w:val="clear" w:color="auto" w:fill="FFFFFF"/>
          </w:tcPr>
          <w:p w:rsidR="00185EEA" w:rsidRPr="00821783" w:rsidRDefault="00185EEA" w:rsidP="00185EEA">
            <w:pPr>
              <w:pStyle w:val="ConsPlusNormal"/>
              <w:jc w:val="center"/>
              <w:rPr>
                <w:sz w:val="24"/>
                <w:szCs w:val="24"/>
              </w:rPr>
            </w:pPr>
            <w:r w:rsidRPr="00821783">
              <w:rPr>
                <w:sz w:val="24"/>
                <w:szCs w:val="24"/>
              </w:rPr>
              <w:t>№№ п/п</w:t>
            </w:r>
          </w:p>
        </w:tc>
        <w:tc>
          <w:tcPr>
            <w:tcW w:w="195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Мероприятие подпрограммы</w:t>
            </w:r>
          </w:p>
        </w:tc>
        <w:tc>
          <w:tcPr>
            <w:tcW w:w="1067" w:type="dxa"/>
            <w:vMerge w:val="restart"/>
            <w:shd w:val="clear" w:color="auto" w:fill="FFFFFF"/>
          </w:tcPr>
          <w:p w:rsidR="00185EEA" w:rsidRPr="00821783" w:rsidRDefault="00185EEA" w:rsidP="00185EEA">
            <w:pPr>
              <w:jc w:val="center"/>
              <w:rPr>
                <w:rFonts w:ascii="Arial" w:hAnsi="Arial" w:cs="Arial"/>
              </w:rPr>
            </w:pPr>
            <w:r w:rsidRPr="00821783">
              <w:rPr>
                <w:rFonts w:ascii="Arial" w:hAnsi="Arial" w:cs="Arial"/>
              </w:rPr>
              <w:t>Сроки исполнения мероприятия</w:t>
            </w:r>
          </w:p>
        </w:tc>
        <w:tc>
          <w:tcPr>
            <w:tcW w:w="1276" w:type="dxa"/>
            <w:vMerge w:val="restart"/>
            <w:tcBorders>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Источники финансирования</w:t>
            </w:r>
          </w:p>
        </w:tc>
        <w:tc>
          <w:tcPr>
            <w:tcW w:w="992"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Всего</w:t>
            </w:r>
          </w:p>
          <w:p w:rsidR="00185EEA" w:rsidRPr="00821783" w:rsidRDefault="00185EEA" w:rsidP="00185EEA">
            <w:pPr>
              <w:pStyle w:val="ConsPlusNormal"/>
              <w:ind w:firstLine="0"/>
              <w:rPr>
                <w:sz w:val="24"/>
                <w:szCs w:val="24"/>
              </w:rPr>
            </w:pPr>
            <w:r w:rsidRPr="00821783">
              <w:rPr>
                <w:sz w:val="24"/>
                <w:szCs w:val="24"/>
              </w:rPr>
              <w:t>(тыс. руб.)</w:t>
            </w:r>
          </w:p>
        </w:tc>
        <w:tc>
          <w:tcPr>
            <w:tcW w:w="8222" w:type="dxa"/>
            <w:gridSpan w:val="9"/>
            <w:shd w:val="clear" w:color="auto" w:fill="FFFFFF"/>
          </w:tcPr>
          <w:p w:rsidR="00185EEA" w:rsidRPr="00821783" w:rsidRDefault="00185EEA" w:rsidP="00185EEA">
            <w:pPr>
              <w:pStyle w:val="ConsPlusNormal"/>
              <w:jc w:val="center"/>
              <w:rPr>
                <w:sz w:val="24"/>
                <w:szCs w:val="24"/>
              </w:rPr>
            </w:pPr>
            <w:r w:rsidRPr="00821783">
              <w:rPr>
                <w:sz w:val="24"/>
                <w:szCs w:val="24"/>
              </w:rPr>
              <w:t>Объем финансирования по годам (тыс. руб.)</w:t>
            </w:r>
          </w:p>
        </w:tc>
        <w:tc>
          <w:tcPr>
            <w:tcW w:w="170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Ответственный</w:t>
            </w:r>
          </w:p>
          <w:p w:rsidR="00185EEA" w:rsidRPr="00821783" w:rsidRDefault="00185EEA" w:rsidP="00185EEA">
            <w:pPr>
              <w:pStyle w:val="ConsPlusNormal"/>
              <w:ind w:firstLine="0"/>
              <w:rPr>
                <w:sz w:val="24"/>
                <w:szCs w:val="24"/>
              </w:rPr>
            </w:pPr>
            <w:proofErr w:type="gramStart"/>
            <w:r w:rsidRPr="00821783">
              <w:rPr>
                <w:sz w:val="24"/>
                <w:szCs w:val="24"/>
              </w:rPr>
              <w:t>за</w:t>
            </w:r>
            <w:proofErr w:type="gramEnd"/>
            <w:r w:rsidRPr="00821783">
              <w:rPr>
                <w:sz w:val="24"/>
                <w:szCs w:val="24"/>
              </w:rPr>
              <w:t xml:space="preserve"> выполнение мероприятия </w:t>
            </w:r>
          </w:p>
        </w:tc>
      </w:tr>
      <w:tr w:rsidR="00185EEA" w:rsidRPr="00821783" w:rsidTr="002C7BD3">
        <w:trPr>
          <w:trHeight w:val="20"/>
        </w:trPr>
        <w:tc>
          <w:tcPr>
            <w:tcW w:w="460" w:type="dxa"/>
            <w:vMerge/>
            <w:shd w:val="clear" w:color="auto" w:fill="FFFFFF"/>
          </w:tcPr>
          <w:p w:rsidR="00185EEA" w:rsidRPr="00821783" w:rsidRDefault="00185EEA" w:rsidP="00185EEA">
            <w:pPr>
              <w:jc w:val="center"/>
              <w:rPr>
                <w:rFonts w:ascii="Arial" w:hAnsi="Arial" w:cs="Arial"/>
              </w:rPr>
            </w:pPr>
          </w:p>
        </w:tc>
        <w:tc>
          <w:tcPr>
            <w:tcW w:w="1951" w:type="dxa"/>
            <w:vMerge/>
            <w:shd w:val="clear" w:color="auto" w:fill="FFFFFF"/>
          </w:tcPr>
          <w:p w:rsidR="00185EEA" w:rsidRPr="00821783" w:rsidRDefault="00185EEA" w:rsidP="00185EEA">
            <w:pPr>
              <w:rPr>
                <w:rFonts w:ascii="Arial" w:hAnsi="Arial" w:cs="Arial"/>
              </w:rPr>
            </w:pPr>
          </w:p>
        </w:tc>
        <w:tc>
          <w:tcPr>
            <w:tcW w:w="1067" w:type="dxa"/>
            <w:vMerge/>
            <w:shd w:val="clear" w:color="auto" w:fill="FFFFFF"/>
          </w:tcPr>
          <w:p w:rsidR="00185EEA" w:rsidRPr="00821783" w:rsidRDefault="00185EEA" w:rsidP="00185EEA">
            <w:pPr>
              <w:rPr>
                <w:rFonts w:ascii="Arial" w:hAnsi="Arial" w:cs="Arial"/>
              </w:rPr>
            </w:pPr>
          </w:p>
        </w:tc>
        <w:tc>
          <w:tcPr>
            <w:tcW w:w="1276" w:type="dxa"/>
            <w:vMerge/>
            <w:tcBorders>
              <w:right w:val="single" w:sz="4" w:space="0" w:color="auto"/>
            </w:tcBorders>
            <w:shd w:val="clear" w:color="auto" w:fill="FFFFFF"/>
          </w:tcPr>
          <w:p w:rsidR="00185EEA" w:rsidRPr="00821783" w:rsidRDefault="00185EEA" w:rsidP="00185EEA">
            <w:pPr>
              <w:rPr>
                <w:rFonts w:ascii="Arial" w:hAnsi="Arial" w:cs="Arial"/>
              </w:rPr>
            </w:pPr>
          </w:p>
        </w:tc>
        <w:tc>
          <w:tcPr>
            <w:tcW w:w="992" w:type="dxa"/>
            <w:vMerge/>
            <w:shd w:val="clear" w:color="auto" w:fill="FFFFFF"/>
          </w:tcPr>
          <w:p w:rsidR="00185EEA" w:rsidRPr="00821783" w:rsidRDefault="00185EEA" w:rsidP="00185EEA">
            <w:pPr>
              <w:rPr>
                <w:rFonts w:ascii="Arial" w:hAnsi="Arial" w:cs="Arial"/>
              </w:rPr>
            </w:pPr>
          </w:p>
        </w:tc>
        <w:tc>
          <w:tcPr>
            <w:tcW w:w="3683" w:type="dxa"/>
            <w:gridSpan w:val="5"/>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2026 год</w:t>
            </w:r>
          </w:p>
        </w:tc>
        <w:tc>
          <w:tcPr>
            <w:tcW w:w="1134"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2027 год</w:t>
            </w:r>
          </w:p>
        </w:tc>
        <w:tc>
          <w:tcPr>
            <w:tcW w:w="1134"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2028год</w:t>
            </w:r>
          </w:p>
        </w:tc>
        <w:tc>
          <w:tcPr>
            <w:tcW w:w="1137"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1134" w:type="dxa"/>
            <w:shd w:val="clear" w:color="auto" w:fill="FFFFFF"/>
          </w:tcPr>
          <w:p w:rsidR="00185EEA" w:rsidRPr="00821783" w:rsidRDefault="00185EEA" w:rsidP="00185EEA">
            <w:pPr>
              <w:jc w:val="center"/>
              <w:rPr>
                <w:rFonts w:ascii="Arial" w:hAnsi="Arial" w:cs="Arial"/>
              </w:rPr>
            </w:pPr>
            <w:r w:rsidRPr="00821783">
              <w:rPr>
                <w:rFonts w:ascii="Arial" w:hAnsi="Arial" w:cs="Arial"/>
              </w:rPr>
              <w:t>2030 год</w:t>
            </w:r>
          </w:p>
        </w:tc>
        <w:tc>
          <w:tcPr>
            <w:tcW w:w="1701" w:type="dxa"/>
            <w:vMerge/>
            <w:shd w:val="clear" w:color="auto" w:fill="FFFFFF"/>
          </w:tcPr>
          <w:p w:rsidR="00185EEA" w:rsidRPr="00821783" w:rsidRDefault="00185EEA" w:rsidP="00185EEA">
            <w:pPr>
              <w:rPr>
                <w:rFonts w:ascii="Arial" w:hAnsi="Arial" w:cs="Arial"/>
              </w:rPr>
            </w:pPr>
          </w:p>
        </w:tc>
      </w:tr>
      <w:tr w:rsidR="00185EEA" w:rsidRPr="00821783" w:rsidTr="002C7BD3">
        <w:trPr>
          <w:trHeight w:val="20"/>
        </w:trPr>
        <w:tc>
          <w:tcPr>
            <w:tcW w:w="460"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lang w:val="en-US"/>
              </w:rPr>
              <w:t>1</w:t>
            </w:r>
          </w:p>
        </w:tc>
        <w:tc>
          <w:tcPr>
            <w:tcW w:w="1951"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w:t>
            </w:r>
          </w:p>
        </w:tc>
        <w:tc>
          <w:tcPr>
            <w:tcW w:w="1067"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3</w:t>
            </w:r>
          </w:p>
        </w:tc>
        <w:tc>
          <w:tcPr>
            <w:tcW w:w="1276"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4</w:t>
            </w:r>
          </w:p>
        </w:tc>
        <w:tc>
          <w:tcPr>
            <w:tcW w:w="992"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5</w:t>
            </w:r>
          </w:p>
        </w:tc>
        <w:tc>
          <w:tcPr>
            <w:tcW w:w="3683" w:type="dxa"/>
            <w:gridSpan w:val="5"/>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6</w:t>
            </w:r>
          </w:p>
        </w:tc>
        <w:tc>
          <w:tcPr>
            <w:tcW w:w="1134"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7</w:t>
            </w:r>
          </w:p>
        </w:tc>
        <w:tc>
          <w:tcPr>
            <w:tcW w:w="1134"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8</w:t>
            </w:r>
          </w:p>
        </w:tc>
        <w:tc>
          <w:tcPr>
            <w:tcW w:w="1137"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tc>
        <w:tc>
          <w:tcPr>
            <w:tcW w:w="1134"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10</w:t>
            </w:r>
          </w:p>
        </w:tc>
        <w:tc>
          <w:tcPr>
            <w:tcW w:w="1701"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11</w:t>
            </w:r>
          </w:p>
        </w:tc>
      </w:tr>
      <w:tr w:rsidR="00185EEA" w:rsidRPr="00821783" w:rsidTr="002C7BD3">
        <w:trPr>
          <w:trHeight w:val="20"/>
        </w:trPr>
        <w:tc>
          <w:tcPr>
            <w:tcW w:w="460"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w:t>
            </w:r>
          </w:p>
        </w:tc>
        <w:tc>
          <w:tcPr>
            <w:tcW w:w="1951"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Основное мероприятие 02.</w:t>
            </w:r>
          </w:p>
          <w:p w:rsidR="00185EEA" w:rsidRPr="00821783" w:rsidRDefault="00185EEA" w:rsidP="00185EEA">
            <w:pPr>
              <w:pStyle w:val="ConsPlusNormal"/>
              <w:ind w:firstLine="0"/>
              <w:rPr>
                <w:sz w:val="24"/>
                <w:szCs w:val="24"/>
              </w:rPr>
            </w:pPr>
            <w:r w:rsidRPr="00821783">
              <w:rPr>
                <w:sz w:val="24"/>
                <w:szCs w:val="24"/>
              </w:rPr>
              <w:t>Практики инициативного бюджетирования</w:t>
            </w:r>
          </w:p>
        </w:tc>
        <w:tc>
          <w:tcPr>
            <w:tcW w:w="1067"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6"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rPr>
          <w:trHeight w:val="20"/>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60"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1.1.</w:t>
            </w:r>
          </w:p>
        </w:tc>
        <w:tc>
          <w:tcPr>
            <w:tcW w:w="195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02.01.Реализац</w:t>
            </w:r>
            <w:r w:rsidRPr="00821783">
              <w:rPr>
                <w:sz w:val="24"/>
                <w:szCs w:val="24"/>
              </w:rPr>
              <w:lastRenderedPageBreak/>
              <w:t>ия на территориях муниципальных образований проектов граждан, сформированных в рамках практик инициативного бюджетирования</w:t>
            </w:r>
          </w:p>
        </w:tc>
        <w:tc>
          <w:tcPr>
            <w:tcW w:w="1067"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w:t>
            </w:r>
            <w:r w:rsidRPr="00821783">
              <w:rPr>
                <w:rFonts w:ascii="Arial" w:hAnsi="Arial" w:cs="Arial"/>
              </w:rPr>
              <w:lastRenderedPageBreak/>
              <w:t>31.12.2030</w:t>
            </w: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lastRenderedPageBreak/>
              <w:t>Средства федераль</w:t>
            </w:r>
            <w:r w:rsidRPr="00821783">
              <w:rPr>
                <w:sz w:val="24"/>
                <w:szCs w:val="24"/>
              </w:rPr>
              <w:lastRenderedPageBreak/>
              <w:t>ного бюджета</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0,00</w:t>
            </w:r>
          </w:p>
        </w:tc>
        <w:tc>
          <w:tcPr>
            <w:tcW w:w="3683" w:type="dxa"/>
            <w:gridSpan w:val="5"/>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shd w:val="clear" w:color="auto" w:fill="FFFFFF"/>
          </w:tcPr>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образование</w:t>
            </w:r>
            <w:r w:rsidRPr="00821783">
              <w:rPr>
                <w:rFonts w:ascii="Arial" w:eastAsia="Calibri" w:hAnsi="Arial" w:cs="Arial"/>
              </w:rPr>
              <w:lastRenderedPageBreak/>
              <w:t>м администрации Городского округа Люберцы Московской области;</w:t>
            </w:r>
          </w:p>
          <w:p w:rsidR="00185EEA" w:rsidRPr="00821783" w:rsidRDefault="00185EEA" w:rsidP="00185EEA">
            <w:pPr>
              <w:autoSpaceDE w:val="0"/>
              <w:autoSpaceDN w:val="0"/>
              <w:adjustRightInd w:val="0"/>
              <w:rPr>
                <w:rFonts w:ascii="Arial" w:eastAsia="Calibri" w:hAnsi="Arial" w:cs="Arial"/>
              </w:rPr>
            </w:pPr>
          </w:p>
          <w:p w:rsidR="00185EEA" w:rsidRPr="00821783" w:rsidRDefault="00185EEA" w:rsidP="00185EEA">
            <w:pPr>
              <w:autoSpaceDE w:val="0"/>
              <w:autoSpaceDN w:val="0"/>
              <w:adjustRightInd w:val="0"/>
              <w:rPr>
                <w:rFonts w:ascii="Arial" w:eastAsia="Calibri" w:hAnsi="Arial" w:cs="Arial"/>
              </w:rPr>
            </w:pPr>
            <w:r w:rsidRPr="00821783">
              <w:rPr>
                <w:rFonts w:ascii="Arial" w:eastAsia="Calibri" w:hAnsi="Arial" w:cs="Arial"/>
              </w:rPr>
              <w:t>Управление благоустройства Городского округа Люберцы Московской области.</w:t>
            </w:r>
          </w:p>
          <w:p w:rsidR="00185EEA" w:rsidRPr="00821783" w:rsidRDefault="00185EEA" w:rsidP="00185EEA">
            <w:pPr>
              <w:autoSpaceDE w:val="0"/>
              <w:autoSpaceDN w:val="0"/>
              <w:adjustRightInd w:val="0"/>
              <w:rPr>
                <w:rFonts w:ascii="Arial" w:eastAsia="Calibri" w:hAnsi="Arial" w:cs="Arial"/>
              </w:rPr>
            </w:pPr>
          </w:p>
        </w:tc>
      </w:tr>
      <w:tr w:rsidR="00185EEA" w:rsidRPr="00821783" w:rsidTr="002C7BD3">
        <w:trPr>
          <w:trHeight w:val="20"/>
        </w:trPr>
        <w:tc>
          <w:tcPr>
            <w:tcW w:w="460" w:type="dxa"/>
            <w:vMerge/>
            <w:shd w:val="clear" w:color="auto" w:fill="FFFFFF"/>
          </w:tcPr>
          <w:p w:rsidR="00185EEA" w:rsidRPr="00821783" w:rsidRDefault="00185EEA" w:rsidP="00185EEA">
            <w:pPr>
              <w:pStyle w:val="ConsPlusNormal"/>
              <w:ind w:firstLine="0"/>
              <w:rPr>
                <w:sz w:val="24"/>
                <w:szCs w:val="24"/>
              </w:rPr>
            </w:pPr>
          </w:p>
        </w:tc>
        <w:tc>
          <w:tcPr>
            <w:tcW w:w="1951" w:type="dxa"/>
            <w:vMerge/>
            <w:shd w:val="clear" w:color="auto" w:fill="FFFFFF"/>
          </w:tcPr>
          <w:p w:rsidR="00185EEA" w:rsidRPr="00821783" w:rsidRDefault="00185EEA" w:rsidP="00185EEA">
            <w:pPr>
              <w:pStyle w:val="ConsPlusNormal"/>
              <w:ind w:firstLine="0"/>
              <w:rPr>
                <w:sz w:val="24"/>
                <w:szCs w:val="24"/>
              </w:rPr>
            </w:pPr>
          </w:p>
        </w:tc>
        <w:tc>
          <w:tcPr>
            <w:tcW w:w="1067"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60" w:type="dxa"/>
            <w:vMerge/>
            <w:shd w:val="clear" w:color="auto" w:fill="FFFFFF"/>
          </w:tcPr>
          <w:p w:rsidR="00185EEA" w:rsidRPr="00821783" w:rsidRDefault="00185EEA" w:rsidP="00185EEA">
            <w:pPr>
              <w:pStyle w:val="ConsPlusNormal"/>
              <w:ind w:firstLine="0"/>
              <w:rPr>
                <w:sz w:val="24"/>
                <w:szCs w:val="24"/>
              </w:rPr>
            </w:pPr>
          </w:p>
        </w:tc>
        <w:tc>
          <w:tcPr>
            <w:tcW w:w="1951" w:type="dxa"/>
            <w:vMerge/>
            <w:shd w:val="clear" w:color="auto" w:fill="FFFFFF"/>
          </w:tcPr>
          <w:p w:rsidR="00185EEA" w:rsidRPr="00821783" w:rsidRDefault="00185EEA" w:rsidP="00185EEA">
            <w:pPr>
              <w:pStyle w:val="ConsPlusNormal"/>
              <w:ind w:firstLine="0"/>
              <w:rPr>
                <w:sz w:val="24"/>
                <w:szCs w:val="24"/>
              </w:rPr>
            </w:pPr>
          </w:p>
        </w:tc>
        <w:tc>
          <w:tcPr>
            <w:tcW w:w="1067"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60" w:type="dxa"/>
            <w:vMerge/>
            <w:shd w:val="clear" w:color="auto" w:fill="FFFFFF"/>
          </w:tcPr>
          <w:p w:rsidR="00185EEA" w:rsidRPr="00821783" w:rsidRDefault="00185EEA" w:rsidP="00185EEA">
            <w:pPr>
              <w:pStyle w:val="ConsPlusNormal"/>
              <w:ind w:firstLine="0"/>
              <w:rPr>
                <w:sz w:val="24"/>
                <w:szCs w:val="24"/>
              </w:rPr>
            </w:pPr>
          </w:p>
        </w:tc>
        <w:tc>
          <w:tcPr>
            <w:tcW w:w="1951" w:type="dxa"/>
            <w:vMerge/>
            <w:shd w:val="clear" w:color="auto" w:fill="FFFFFF"/>
          </w:tcPr>
          <w:p w:rsidR="00185EEA" w:rsidRPr="00821783" w:rsidRDefault="00185EEA" w:rsidP="00185EEA">
            <w:pPr>
              <w:pStyle w:val="ConsPlusNormal"/>
              <w:ind w:firstLine="0"/>
              <w:rPr>
                <w:sz w:val="24"/>
                <w:szCs w:val="24"/>
              </w:rPr>
            </w:pPr>
          </w:p>
        </w:tc>
        <w:tc>
          <w:tcPr>
            <w:tcW w:w="1067" w:type="dxa"/>
            <w:vMerge/>
            <w:shd w:val="clear" w:color="auto" w:fill="FFFFFF"/>
            <w:vAlign w:val="center"/>
          </w:tcPr>
          <w:p w:rsidR="00185EEA" w:rsidRPr="00821783" w:rsidRDefault="00185EEA" w:rsidP="00185EEA">
            <w:pPr>
              <w:jc w:val="center"/>
              <w:rPr>
                <w:rFonts w:ascii="Arial" w:hAnsi="Arial" w:cs="Arial"/>
              </w:rPr>
            </w:pPr>
          </w:p>
        </w:tc>
        <w:tc>
          <w:tcPr>
            <w:tcW w:w="1276" w:type="dxa"/>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20"/>
        </w:trPr>
        <w:tc>
          <w:tcPr>
            <w:tcW w:w="460" w:type="dxa"/>
            <w:vMerge/>
            <w:shd w:val="clear" w:color="auto" w:fill="FFFFFF"/>
          </w:tcPr>
          <w:p w:rsidR="00185EEA" w:rsidRPr="00821783" w:rsidRDefault="00185EEA" w:rsidP="00185EEA">
            <w:pPr>
              <w:jc w:val="center"/>
              <w:rPr>
                <w:rFonts w:ascii="Arial" w:hAnsi="Arial" w:cs="Arial"/>
              </w:rPr>
            </w:pPr>
          </w:p>
        </w:tc>
        <w:tc>
          <w:tcPr>
            <w:tcW w:w="1951"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Проекты, реализованные на основании заявок жителей Московской области в рамках применения практик инициативного бюджетирования, штук</w:t>
            </w:r>
          </w:p>
        </w:tc>
        <w:tc>
          <w:tcPr>
            <w:tcW w:w="1067"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76"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992"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Всего</w:t>
            </w:r>
          </w:p>
        </w:tc>
        <w:tc>
          <w:tcPr>
            <w:tcW w:w="709" w:type="dxa"/>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2974" w:type="dxa"/>
            <w:gridSpan w:val="4"/>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113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113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1137"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113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1"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
        </w:trPr>
        <w:tc>
          <w:tcPr>
            <w:tcW w:w="460" w:type="dxa"/>
            <w:vMerge/>
            <w:shd w:val="clear" w:color="auto" w:fill="FFFFFF"/>
          </w:tcPr>
          <w:p w:rsidR="00185EEA" w:rsidRPr="00821783" w:rsidRDefault="00185EEA" w:rsidP="00185EEA">
            <w:pPr>
              <w:jc w:val="center"/>
              <w:rPr>
                <w:rFonts w:ascii="Arial" w:hAnsi="Arial" w:cs="Arial"/>
              </w:rPr>
            </w:pPr>
          </w:p>
        </w:tc>
        <w:tc>
          <w:tcPr>
            <w:tcW w:w="1951" w:type="dxa"/>
            <w:vMerge/>
            <w:shd w:val="clear" w:color="auto" w:fill="FFFFFF"/>
          </w:tcPr>
          <w:p w:rsidR="00185EEA" w:rsidRPr="00821783" w:rsidRDefault="00185EEA" w:rsidP="00185EEA">
            <w:pPr>
              <w:rPr>
                <w:rFonts w:ascii="Arial" w:hAnsi="Arial" w:cs="Arial"/>
              </w:rPr>
            </w:pPr>
          </w:p>
        </w:tc>
        <w:tc>
          <w:tcPr>
            <w:tcW w:w="1067" w:type="dxa"/>
            <w:vMerge/>
            <w:shd w:val="clear" w:color="auto" w:fill="FFFFFF"/>
            <w:vAlign w:val="center"/>
          </w:tcPr>
          <w:p w:rsidR="00185EEA" w:rsidRPr="00821783" w:rsidRDefault="00185EEA" w:rsidP="00185EEA">
            <w:pPr>
              <w:jc w:val="center"/>
              <w:rPr>
                <w:rFonts w:ascii="Arial" w:hAnsi="Arial" w:cs="Arial"/>
              </w:rPr>
            </w:pPr>
          </w:p>
        </w:tc>
        <w:tc>
          <w:tcPr>
            <w:tcW w:w="1276" w:type="dxa"/>
            <w:vMerge/>
            <w:shd w:val="clear" w:color="auto" w:fill="FFFFFF"/>
          </w:tcPr>
          <w:p w:rsidR="00185EEA" w:rsidRPr="00821783" w:rsidRDefault="00185EEA" w:rsidP="00185EEA">
            <w:pPr>
              <w:rPr>
                <w:rFonts w:ascii="Arial" w:hAnsi="Arial" w:cs="Arial"/>
              </w:rPr>
            </w:pPr>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709"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709"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квартал</w:t>
            </w:r>
          </w:p>
        </w:tc>
        <w:tc>
          <w:tcPr>
            <w:tcW w:w="850"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полугодие</w:t>
            </w:r>
          </w:p>
        </w:tc>
        <w:tc>
          <w:tcPr>
            <w:tcW w:w="709"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9 месяцев</w:t>
            </w:r>
          </w:p>
        </w:tc>
        <w:tc>
          <w:tcPr>
            <w:tcW w:w="706"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12 месяцев</w:t>
            </w: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137"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2C7BD3">
        <w:tblPrEx>
          <w:tblBorders>
            <w:insideH w:val="nil"/>
          </w:tblBorders>
        </w:tblPrEx>
        <w:trPr>
          <w:trHeight w:val="20"/>
        </w:trPr>
        <w:tc>
          <w:tcPr>
            <w:tcW w:w="460" w:type="dxa"/>
            <w:vMerge/>
            <w:tcBorders>
              <w:bottom w:val="single" w:sz="4" w:space="0" w:color="auto"/>
            </w:tcBorders>
            <w:shd w:val="clear" w:color="auto" w:fill="FFFFFF"/>
          </w:tcPr>
          <w:p w:rsidR="00185EEA" w:rsidRPr="00821783" w:rsidRDefault="00185EEA" w:rsidP="00185EEA">
            <w:pPr>
              <w:jc w:val="center"/>
              <w:rPr>
                <w:rFonts w:ascii="Arial" w:hAnsi="Arial" w:cs="Arial"/>
              </w:rPr>
            </w:pPr>
          </w:p>
        </w:tc>
        <w:tc>
          <w:tcPr>
            <w:tcW w:w="1951"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1067"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6"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70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70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70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706"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w:t>
            </w:r>
          </w:p>
        </w:tc>
        <w:tc>
          <w:tcPr>
            <w:tcW w:w="113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w:t>
            </w:r>
          </w:p>
        </w:tc>
        <w:tc>
          <w:tcPr>
            <w:tcW w:w="1701" w:type="dxa"/>
            <w:vMerge/>
            <w:shd w:val="clear" w:color="auto" w:fill="FFFFFF"/>
          </w:tcPr>
          <w:p w:rsidR="00185EEA" w:rsidRPr="00821783" w:rsidRDefault="00185EEA" w:rsidP="00185EEA">
            <w:pPr>
              <w:pStyle w:val="ConsPlusNormal"/>
              <w:jc w:val="center"/>
              <w:rPr>
                <w:sz w:val="24"/>
                <w:szCs w:val="24"/>
              </w:rPr>
            </w:pPr>
          </w:p>
        </w:tc>
      </w:tr>
      <w:tr w:rsidR="00185EEA" w:rsidRPr="00821783" w:rsidTr="002C7BD3">
        <w:trPr>
          <w:trHeight w:val="20"/>
        </w:trPr>
        <w:tc>
          <w:tcPr>
            <w:tcW w:w="3478" w:type="dxa"/>
            <w:gridSpan w:val="3"/>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Итого по подпрограмме</w:t>
            </w:r>
          </w:p>
        </w:tc>
        <w:tc>
          <w:tcPr>
            <w:tcW w:w="1276"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val="restart"/>
            <w:tcBorders>
              <w:top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rPr>
          <w:trHeight w:val="20"/>
        </w:trPr>
        <w:tc>
          <w:tcPr>
            <w:tcW w:w="3478" w:type="dxa"/>
            <w:gridSpan w:val="3"/>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276"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tcBorders>
              <w:right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3478" w:type="dxa"/>
            <w:gridSpan w:val="3"/>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276" w:type="dxa"/>
            <w:tcBorders>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tcBorders>
              <w:right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3478" w:type="dxa"/>
            <w:gridSpan w:val="3"/>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76" w:type="dxa"/>
            <w:tcBorders>
              <w:left w:val="single" w:sz="4" w:space="0" w:color="auto"/>
              <w:right w:val="single" w:sz="4" w:space="0" w:color="auto"/>
            </w:tcBorders>
            <w:shd w:val="clear" w:color="auto" w:fill="FFFFFF"/>
            <w:vAlign w:val="center"/>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1" w:type="dxa"/>
            <w:vMerge/>
            <w:tcBorders>
              <w:right w:val="single" w:sz="4" w:space="0" w:color="auto"/>
            </w:tcBorders>
            <w:shd w:val="clear" w:color="auto" w:fill="FFFFFF"/>
          </w:tcPr>
          <w:p w:rsidR="00185EEA" w:rsidRPr="00821783" w:rsidRDefault="00185EEA" w:rsidP="00185EEA">
            <w:pPr>
              <w:pStyle w:val="ConsPlusNormal"/>
              <w:ind w:firstLine="0"/>
              <w:rPr>
                <w:sz w:val="24"/>
                <w:szCs w:val="24"/>
              </w:rPr>
            </w:pP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 xml:space="preserve">Взаимосвязь основных мероприятий подпрограммы </w:t>
      </w: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 xml:space="preserve">3 «Эффективное местное </w:t>
      </w:r>
      <w:proofErr w:type="gramStart"/>
      <w:r w:rsidRPr="00821783">
        <w:rPr>
          <w:rFonts w:ascii="Arial" w:hAnsi="Arial" w:cs="Arial"/>
          <w:sz w:val="24"/>
          <w:szCs w:val="24"/>
        </w:rPr>
        <w:t>самоуправление»муниципальной</w:t>
      </w:r>
      <w:proofErr w:type="gramEnd"/>
      <w:r w:rsidRPr="00821783">
        <w:rPr>
          <w:rFonts w:ascii="Arial" w:hAnsi="Arial" w:cs="Arial"/>
          <w:sz w:val="24"/>
          <w:szCs w:val="24"/>
        </w:rPr>
        <w:t xml:space="preserve">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задачами, на достижение которых направлено мероприятие</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68"/>
        <w:gridCol w:w="4938"/>
        <w:gridCol w:w="10269"/>
      </w:tblGrid>
      <w:tr w:rsidR="00185EEA" w:rsidRPr="00821783" w:rsidTr="002C7BD3">
        <w:trPr>
          <w:trHeight w:val="276"/>
        </w:trPr>
        <w:tc>
          <w:tcPr>
            <w:tcW w:w="270" w:type="pct"/>
            <w:vMerge w:val="restar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№п/п</w:t>
            </w:r>
          </w:p>
        </w:tc>
        <w:tc>
          <w:tcPr>
            <w:tcW w:w="1536" w:type="pct"/>
            <w:vMerge w:val="restart"/>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Основное мероприятие подпрограммы </w:t>
            </w:r>
          </w:p>
        </w:tc>
        <w:tc>
          <w:tcPr>
            <w:tcW w:w="3194" w:type="pct"/>
            <w:vMerge w:val="restar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r>
      <w:tr w:rsidR="00185EEA" w:rsidRPr="00821783" w:rsidTr="002C7BD3">
        <w:trPr>
          <w:trHeight w:val="509"/>
        </w:trPr>
        <w:tc>
          <w:tcPr>
            <w:tcW w:w="270" w:type="pct"/>
            <w:vMerge/>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p>
        </w:tc>
        <w:tc>
          <w:tcPr>
            <w:tcW w:w="1536" w:type="pct"/>
            <w:vMerge/>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r>
      <w:tr w:rsidR="00185EEA" w:rsidRPr="00821783" w:rsidTr="002C7BD3">
        <w:trPr>
          <w:trHeight w:val="20"/>
        </w:trPr>
        <w:tc>
          <w:tcPr>
            <w:tcW w:w="270" w:type="pc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1536" w:type="pct"/>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3194" w:type="pc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3</w:t>
            </w:r>
          </w:p>
        </w:tc>
      </w:tr>
      <w:tr w:rsidR="00185EEA" w:rsidRPr="00821783" w:rsidTr="002C7BD3">
        <w:trPr>
          <w:trHeight w:val="20"/>
        </w:trPr>
        <w:tc>
          <w:tcPr>
            <w:tcW w:w="270"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1536" w:type="pct"/>
          </w:tcPr>
          <w:p w:rsidR="00185EEA" w:rsidRPr="00821783" w:rsidRDefault="00185EEA" w:rsidP="00185EEA">
            <w:pPr>
              <w:widowControl w:val="0"/>
              <w:tabs>
                <w:tab w:val="left" w:pos="709"/>
              </w:tabs>
              <w:autoSpaceDE w:val="0"/>
              <w:autoSpaceDN w:val="0"/>
              <w:adjustRightInd w:val="0"/>
              <w:outlineLvl w:val="1"/>
              <w:rPr>
                <w:rFonts w:ascii="Arial" w:eastAsia="Calibri" w:hAnsi="Arial" w:cs="Arial"/>
              </w:rPr>
            </w:pPr>
            <w:r w:rsidRPr="00821783">
              <w:rPr>
                <w:rFonts w:ascii="Arial" w:hAnsi="Arial" w:cs="Arial"/>
              </w:rPr>
              <w:t>Основное мероприятие 02. Практики инициативного бюджетирования</w:t>
            </w:r>
          </w:p>
        </w:tc>
        <w:tc>
          <w:tcPr>
            <w:tcW w:w="3194" w:type="pct"/>
            <w:vAlign w:val="center"/>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spacing w:val="2"/>
              </w:rPr>
              <w:t xml:space="preserve">Создание нового механизма взаимодействия жителей и органов местного самоуправления </w:t>
            </w:r>
            <w:r w:rsidRPr="00821783">
              <w:rPr>
                <w:rFonts w:ascii="Arial" w:hAnsi="Arial" w:cs="Arial"/>
              </w:rPr>
              <w:t xml:space="preserve">Городского округа Люберцы Московской области </w:t>
            </w:r>
            <w:r w:rsidRPr="00821783">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185EEA" w:rsidRDefault="00185EEA"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821783" w:rsidRPr="00821783" w:rsidRDefault="00821783" w:rsidP="00185EEA">
      <w:pPr>
        <w:pStyle w:val="ConsPlusTitle"/>
        <w:jc w:val="center"/>
        <w:outlineLvl w:val="1"/>
        <w:rPr>
          <w:rFonts w:ascii="Arial" w:hAnsi="Arial" w:cs="Arial"/>
          <w:sz w:val="24"/>
          <w:szCs w:val="24"/>
        </w:rPr>
      </w:pPr>
    </w:p>
    <w:p w:rsidR="00185EEA" w:rsidRPr="00821783" w:rsidRDefault="00185EEA" w:rsidP="00185EEA">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№5 к муниципальной программе </w:t>
            </w:r>
            <w:r w:rsidRPr="00821783">
              <w:rPr>
                <w:rFonts w:ascii="Arial" w:hAnsi="Arial" w:cs="Arial"/>
              </w:rPr>
              <w:t xml:space="preserve">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Перечень мероприятий подпрограммы 4 «Молодежь Подмосковья»</w:t>
      </w:r>
    </w:p>
    <w:p w:rsidR="00185EEA" w:rsidRPr="00821783" w:rsidRDefault="00185EEA" w:rsidP="00185EEA">
      <w:pPr>
        <w:widowControl w:val="0"/>
        <w:tabs>
          <w:tab w:val="left" w:pos="709"/>
        </w:tabs>
        <w:autoSpaceDE w:val="0"/>
        <w:autoSpaceDN w:val="0"/>
        <w:adjustRightInd w:val="0"/>
        <w:ind w:firstLine="709"/>
        <w:jc w:val="center"/>
        <w:outlineLvl w:val="1"/>
        <w:rPr>
          <w:rFonts w:ascii="Arial" w:eastAsia="Calibri" w:hAnsi="Arial" w:cs="Arial"/>
          <w:b/>
        </w:rPr>
      </w:pPr>
      <w:proofErr w:type="gramStart"/>
      <w:r w:rsidRPr="00821783">
        <w:rPr>
          <w:rFonts w:ascii="Arial" w:hAnsi="Arial" w:cs="Arial"/>
          <w:b/>
        </w:rPr>
        <w:t>муниципальной</w:t>
      </w:r>
      <w:proofErr w:type="gramEnd"/>
      <w:r w:rsidRPr="00821783">
        <w:rPr>
          <w:rFonts w:ascii="Arial" w:hAnsi="Arial" w:cs="Arial"/>
          <w:b/>
        </w:rPr>
        <w:t xml:space="preserve"> программы Городского округа Люберцы Московской области </w:t>
      </w:r>
      <w:r w:rsidRPr="00821783">
        <w:rPr>
          <w:rFonts w:ascii="Arial" w:eastAsia="Calibri" w:hAnsi="Arial" w:cs="Arial"/>
          <w:b/>
        </w:rPr>
        <w:t>«</w:t>
      </w: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b/>
        </w:rPr>
        <w:t>»</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1</w:t>
      </w:r>
    </w:p>
    <w:tbl>
      <w:tblPr>
        <w:tblW w:w="1567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402"/>
        <w:gridCol w:w="1074"/>
        <w:gridCol w:w="1418"/>
        <w:gridCol w:w="1253"/>
        <w:gridCol w:w="800"/>
        <w:gridCol w:w="50"/>
        <w:gridCol w:w="9"/>
        <w:gridCol w:w="14"/>
        <w:gridCol w:w="690"/>
        <w:gridCol w:w="19"/>
        <w:gridCol w:w="692"/>
        <w:gridCol w:w="17"/>
        <w:gridCol w:w="150"/>
        <w:gridCol w:w="60"/>
        <w:gridCol w:w="624"/>
        <w:gridCol w:w="16"/>
        <w:gridCol w:w="69"/>
        <w:gridCol w:w="793"/>
        <w:gridCol w:w="843"/>
        <w:gridCol w:w="839"/>
        <w:gridCol w:w="854"/>
        <w:gridCol w:w="859"/>
        <w:gridCol w:w="1708"/>
      </w:tblGrid>
      <w:tr w:rsidR="00185EEA" w:rsidRPr="00821783" w:rsidTr="002C7BD3">
        <w:trPr>
          <w:trHeight w:val="20"/>
        </w:trPr>
        <w:tc>
          <w:tcPr>
            <w:tcW w:w="425" w:type="dxa"/>
            <w:vMerge w:val="restart"/>
            <w:shd w:val="clear" w:color="auto" w:fill="FFFFFF"/>
          </w:tcPr>
          <w:p w:rsidR="00185EEA" w:rsidRPr="00821783" w:rsidRDefault="00185EEA" w:rsidP="00185EEA">
            <w:pPr>
              <w:pStyle w:val="ConsPlusNormal"/>
              <w:jc w:val="center"/>
              <w:rPr>
                <w:sz w:val="24"/>
                <w:szCs w:val="24"/>
              </w:rPr>
            </w:pPr>
            <w:r w:rsidRPr="00821783">
              <w:rPr>
                <w:sz w:val="24"/>
                <w:szCs w:val="24"/>
              </w:rPr>
              <w:t>№№ п/п</w:t>
            </w:r>
          </w:p>
        </w:tc>
        <w:tc>
          <w:tcPr>
            <w:tcW w:w="240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Мероприятие подпрограммы</w:t>
            </w:r>
          </w:p>
          <w:p w:rsidR="00185EEA" w:rsidRPr="00821783" w:rsidRDefault="00185EEA" w:rsidP="00185EEA">
            <w:pPr>
              <w:jc w:val="center"/>
              <w:rPr>
                <w:rFonts w:ascii="Arial" w:hAnsi="Arial" w:cs="Arial"/>
              </w:rPr>
            </w:pPr>
          </w:p>
        </w:tc>
        <w:tc>
          <w:tcPr>
            <w:tcW w:w="1074" w:type="dxa"/>
            <w:vMerge w:val="restart"/>
            <w:shd w:val="clear" w:color="auto" w:fill="FFFFFF"/>
          </w:tcPr>
          <w:p w:rsidR="00185EEA" w:rsidRPr="00821783" w:rsidRDefault="00185EEA" w:rsidP="00185EEA">
            <w:pPr>
              <w:jc w:val="center"/>
              <w:rPr>
                <w:rFonts w:ascii="Arial" w:hAnsi="Arial" w:cs="Arial"/>
              </w:rPr>
            </w:pPr>
            <w:r w:rsidRPr="00821783">
              <w:rPr>
                <w:rFonts w:ascii="Arial" w:hAnsi="Arial" w:cs="Arial"/>
              </w:rPr>
              <w:t>Сроки исполнения мероприятия</w:t>
            </w:r>
          </w:p>
        </w:tc>
        <w:tc>
          <w:tcPr>
            <w:tcW w:w="1418" w:type="dxa"/>
            <w:vMerge w:val="restart"/>
            <w:tcBorders>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Источники финансирования</w:t>
            </w:r>
          </w:p>
        </w:tc>
        <w:tc>
          <w:tcPr>
            <w:tcW w:w="1253"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Всего</w:t>
            </w:r>
          </w:p>
          <w:p w:rsidR="00185EEA" w:rsidRPr="00821783" w:rsidRDefault="00185EEA" w:rsidP="00185EEA">
            <w:pPr>
              <w:pStyle w:val="ConsPlusNormal"/>
              <w:ind w:firstLine="0"/>
              <w:rPr>
                <w:sz w:val="24"/>
                <w:szCs w:val="24"/>
              </w:rPr>
            </w:pPr>
            <w:r w:rsidRPr="00821783">
              <w:rPr>
                <w:sz w:val="24"/>
                <w:szCs w:val="24"/>
              </w:rPr>
              <w:t>(тыс. руб.)</w:t>
            </w:r>
          </w:p>
        </w:tc>
        <w:tc>
          <w:tcPr>
            <w:tcW w:w="7398" w:type="dxa"/>
            <w:gridSpan w:val="18"/>
            <w:shd w:val="clear" w:color="auto" w:fill="FFFFFF"/>
          </w:tcPr>
          <w:p w:rsidR="00185EEA" w:rsidRPr="00821783" w:rsidRDefault="00185EEA" w:rsidP="00185EEA">
            <w:pPr>
              <w:pStyle w:val="ConsPlusNormal"/>
              <w:jc w:val="center"/>
              <w:rPr>
                <w:sz w:val="24"/>
                <w:szCs w:val="24"/>
              </w:rPr>
            </w:pPr>
            <w:r w:rsidRPr="00821783">
              <w:rPr>
                <w:sz w:val="24"/>
                <w:szCs w:val="24"/>
              </w:rPr>
              <w:t>Объем финансирования по годам (тыс. руб.)</w:t>
            </w:r>
          </w:p>
        </w:tc>
        <w:tc>
          <w:tcPr>
            <w:tcW w:w="1708"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Ответственный</w:t>
            </w:r>
          </w:p>
          <w:p w:rsidR="00185EEA" w:rsidRPr="00821783" w:rsidRDefault="00185EEA" w:rsidP="00185EEA">
            <w:pPr>
              <w:pStyle w:val="ConsPlusNormal"/>
              <w:ind w:firstLine="0"/>
              <w:rPr>
                <w:sz w:val="24"/>
                <w:szCs w:val="24"/>
              </w:rPr>
            </w:pPr>
            <w:proofErr w:type="gramStart"/>
            <w:r w:rsidRPr="00821783">
              <w:rPr>
                <w:sz w:val="24"/>
                <w:szCs w:val="24"/>
              </w:rPr>
              <w:t>за</w:t>
            </w:r>
            <w:proofErr w:type="gramEnd"/>
            <w:r w:rsidRPr="00821783">
              <w:rPr>
                <w:sz w:val="24"/>
                <w:szCs w:val="24"/>
              </w:rPr>
              <w:t xml:space="preserve"> выполнение мероприятия </w:t>
            </w:r>
          </w:p>
        </w:tc>
      </w:tr>
      <w:tr w:rsidR="00185EEA" w:rsidRPr="00821783" w:rsidTr="002C7BD3">
        <w:trPr>
          <w:trHeight w:val="20"/>
        </w:trPr>
        <w:tc>
          <w:tcPr>
            <w:tcW w:w="425" w:type="dxa"/>
            <w:vMerge/>
            <w:shd w:val="clear" w:color="auto" w:fill="FFFFFF"/>
          </w:tcPr>
          <w:p w:rsidR="00185EEA" w:rsidRPr="00821783" w:rsidRDefault="00185EEA" w:rsidP="00185EEA">
            <w:pPr>
              <w:jc w:val="center"/>
              <w:rPr>
                <w:rFonts w:ascii="Arial" w:hAnsi="Arial" w:cs="Arial"/>
              </w:rPr>
            </w:pPr>
          </w:p>
        </w:tc>
        <w:tc>
          <w:tcPr>
            <w:tcW w:w="2402" w:type="dxa"/>
            <w:vMerge/>
            <w:shd w:val="clear" w:color="auto" w:fill="FFFFFF"/>
          </w:tcPr>
          <w:p w:rsidR="00185EEA" w:rsidRPr="00821783" w:rsidRDefault="00185EEA" w:rsidP="00185EEA">
            <w:pPr>
              <w:rPr>
                <w:rFonts w:ascii="Arial" w:hAnsi="Arial" w:cs="Arial"/>
              </w:rPr>
            </w:pPr>
          </w:p>
        </w:tc>
        <w:tc>
          <w:tcPr>
            <w:tcW w:w="1074" w:type="dxa"/>
            <w:vMerge/>
            <w:shd w:val="clear" w:color="auto" w:fill="FFFFFF"/>
          </w:tcPr>
          <w:p w:rsidR="00185EEA" w:rsidRPr="00821783" w:rsidRDefault="00185EEA" w:rsidP="00185EEA">
            <w:pPr>
              <w:rPr>
                <w:rFonts w:ascii="Arial" w:hAnsi="Arial" w:cs="Arial"/>
              </w:rPr>
            </w:pPr>
          </w:p>
        </w:tc>
        <w:tc>
          <w:tcPr>
            <w:tcW w:w="1418" w:type="dxa"/>
            <w:vMerge/>
            <w:tcBorders>
              <w:right w:val="single" w:sz="4" w:space="0" w:color="auto"/>
            </w:tcBorders>
            <w:shd w:val="clear" w:color="auto" w:fill="FFFFFF"/>
          </w:tcPr>
          <w:p w:rsidR="00185EEA" w:rsidRPr="00821783" w:rsidRDefault="00185EEA" w:rsidP="00185EEA">
            <w:pPr>
              <w:rPr>
                <w:rFonts w:ascii="Arial" w:hAnsi="Arial" w:cs="Arial"/>
              </w:rPr>
            </w:pPr>
          </w:p>
        </w:tc>
        <w:tc>
          <w:tcPr>
            <w:tcW w:w="1253" w:type="dxa"/>
            <w:vMerge/>
            <w:shd w:val="clear" w:color="auto" w:fill="FFFFFF"/>
          </w:tcPr>
          <w:p w:rsidR="00185EEA" w:rsidRPr="00821783" w:rsidRDefault="00185EEA" w:rsidP="00185EEA">
            <w:pPr>
              <w:rPr>
                <w:rFonts w:ascii="Arial" w:hAnsi="Arial" w:cs="Arial"/>
              </w:rPr>
            </w:pPr>
          </w:p>
        </w:tc>
        <w:tc>
          <w:tcPr>
            <w:tcW w:w="4003" w:type="dxa"/>
            <w:gridSpan w:val="14"/>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2026 год</w:t>
            </w:r>
          </w:p>
        </w:tc>
        <w:tc>
          <w:tcPr>
            <w:tcW w:w="843"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2027 год</w:t>
            </w:r>
          </w:p>
        </w:tc>
        <w:tc>
          <w:tcPr>
            <w:tcW w:w="839"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2028 год</w:t>
            </w:r>
          </w:p>
        </w:tc>
        <w:tc>
          <w:tcPr>
            <w:tcW w:w="854"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2029 год</w:t>
            </w:r>
          </w:p>
        </w:tc>
        <w:tc>
          <w:tcPr>
            <w:tcW w:w="859"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2030 год</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lang w:val="en-US"/>
              </w:rPr>
              <w:t>1</w:t>
            </w:r>
          </w:p>
        </w:tc>
        <w:tc>
          <w:tcPr>
            <w:tcW w:w="2402"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w:t>
            </w:r>
          </w:p>
        </w:tc>
        <w:tc>
          <w:tcPr>
            <w:tcW w:w="1074"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3</w:t>
            </w:r>
          </w:p>
        </w:tc>
        <w:tc>
          <w:tcPr>
            <w:tcW w:w="1418"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4</w:t>
            </w:r>
          </w:p>
        </w:tc>
        <w:tc>
          <w:tcPr>
            <w:tcW w:w="1253"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5</w:t>
            </w:r>
          </w:p>
        </w:tc>
        <w:tc>
          <w:tcPr>
            <w:tcW w:w="4003" w:type="dxa"/>
            <w:gridSpan w:val="14"/>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6</w:t>
            </w:r>
          </w:p>
        </w:tc>
        <w:tc>
          <w:tcPr>
            <w:tcW w:w="843"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7</w:t>
            </w:r>
          </w:p>
        </w:tc>
        <w:tc>
          <w:tcPr>
            <w:tcW w:w="839"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8</w:t>
            </w:r>
          </w:p>
        </w:tc>
        <w:tc>
          <w:tcPr>
            <w:tcW w:w="854"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9</w:t>
            </w:r>
          </w:p>
        </w:tc>
        <w:tc>
          <w:tcPr>
            <w:tcW w:w="859"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10</w:t>
            </w:r>
          </w:p>
        </w:tc>
        <w:tc>
          <w:tcPr>
            <w:tcW w:w="1708"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11</w:t>
            </w:r>
          </w:p>
        </w:tc>
      </w:tr>
      <w:tr w:rsidR="00185EEA" w:rsidRPr="00821783" w:rsidTr="002C7BD3">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w:t>
            </w:r>
          </w:p>
        </w:tc>
        <w:tc>
          <w:tcPr>
            <w:tcW w:w="240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Основное мероприятие 01.</w:t>
            </w:r>
          </w:p>
          <w:p w:rsidR="00185EEA" w:rsidRPr="00821783" w:rsidRDefault="00185EEA" w:rsidP="00185EEA">
            <w:pPr>
              <w:pStyle w:val="ConsPlusNormal"/>
              <w:ind w:firstLine="0"/>
              <w:rPr>
                <w:sz w:val="24"/>
                <w:szCs w:val="24"/>
              </w:rPr>
            </w:pPr>
            <w:r w:rsidRPr="00821783">
              <w:rPr>
                <w:sz w:val="24"/>
                <w:szCs w:val="24"/>
              </w:rPr>
              <w:t xml:space="preserve">Развитие молодежной политики  </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rPr>
                <w:rFonts w:ascii="Arial" w:hAnsi="Arial" w:cs="Arial"/>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174026,83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43820,47</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1708" w:type="dxa"/>
            <w:vMerge/>
            <w:shd w:val="clear" w:color="auto" w:fill="FFFFFF"/>
          </w:tcPr>
          <w:p w:rsidR="00185EEA" w:rsidRPr="00821783" w:rsidRDefault="00185EEA" w:rsidP="00185EEA">
            <w:pPr>
              <w:rPr>
                <w:rFonts w:ascii="Arial" w:hAnsi="Arial" w:cs="Arial"/>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174026,83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43820,47</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1708" w:type="dxa"/>
            <w:vMerge/>
            <w:shd w:val="clear" w:color="auto" w:fill="FFFFFF"/>
          </w:tcPr>
          <w:p w:rsidR="00185EEA" w:rsidRPr="00821783" w:rsidRDefault="00185EEA" w:rsidP="00185EEA">
            <w:pPr>
              <w:rPr>
                <w:rFonts w:ascii="Arial" w:hAnsi="Arial" w:cs="Arial"/>
              </w:rPr>
            </w:pPr>
          </w:p>
        </w:tc>
      </w:tr>
      <w:tr w:rsidR="00185EEA" w:rsidRPr="00821783" w:rsidTr="002C7BD3">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1.1.</w:t>
            </w:r>
          </w:p>
        </w:tc>
        <w:tc>
          <w:tcPr>
            <w:tcW w:w="240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01.01.</w:t>
            </w:r>
          </w:p>
          <w:p w:rsidR="00185EEA" w:rsidRPr="00821783" w:rsidRDefault="00185EEA" w:rsidP="00185EEA">
            <w:pPr>
              <w:pStyle w:val="ConsPlusNormal"/>
              <w:ind w:firstLine="0"/>
              <w:rPr>
                <w:sz w:val="24"/>
                <w:szCs w:val="24"/>
              </w:rPr>
            </w:pPr>
            <w:r w:rsidRPr="00821783">
              <w:rPr>
                <w:sz w:val="24"/>
                <w:szCs w:val="24"/>
              </w:rPr>
              <w:t xml:space="preserve">Организация и </w:t>
            </w:r>
            <w:r w:rsidRPr="00821783">
              <w:rPr>
                <w:sz w:val="24"/>
                <w:szCs w:val="24"/>
              </w:rPr>
              <w:lastRenderedPageBreak/>
              <w:t>проведение мероприятий проводимых на базе инфраструктуры</w:t>
            </w:r>
          </w:p>
          <w:p w:rsidR="00185EEA" w:rsidRPr="00821783" w:rsidRDefault="00185EEA" w:rsidP="00185EEA">
            <w:pPr>
              <w:pStyle w:val="ConsPlusNormal"/>
              <w:ind w:firstLine="0"/>
              <w:rPr>
                <w:sz w:val="24"/>
                <w:szCs w:val="24"/>
              </w:rPr>
            </w:pPr>
            <w:proofErr w:type="gramStart"/>
            <w:r w:rsidRPr="00821783">
              <w:rPr>
                <w:sz w:val="24"/>
                <w:szCs w:val="24"/>
              </w:rPr>
              <w:t>молодежной</w:t>
            </w:r>
            <w:proofErr w:type="gramEnd"/>
            <w:r w:rsidRPr="00821783">
              <w:rPr>
                <w:sz w:val="24"/>
                <w:szCs w:val="24"/>
              </w:rPr>
              <w:t xml:space="preserve"> политики  по гражданско-патриотическому воспитанию,   профессиональному  развитию  молодых людей</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w:t>
            </w:r>
            <w:r w:rsidRPr="00821783">
              <w:rPr>
                <w:rFonts w:ascii="Arial" w:hAnsi="Arial" w:cs="Arial"/>
              </w:rPr>
              <w:lastRenderedPageBreak/>
              <w:t>31.12.2030</w:t>
            </w: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lastRenderedPageBreak/>
              <w:t>Средства федеральн</w:t>
            </w:r>
            <w:r w:rsidRPr="00821783">
              <w:rPr>
                <w:sz w:val="24"/>
                <w:szCs w:val="24"/>
              </w:rPr>
              <w:lastRenderedPageBreak/>
              <w:t>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 xml:space="preserve">Управление молодежной </w:t>
            </w:r>
            <w:r w:rsidRPr="00821783">
              <w:rPr>
                <w:rFonts w:eastAsia="Calibri"/>
                <w:sz w:val="24"/>
                <w:szCs w:val="24"/>
              </w:rPr>
              <w:lastRenderedPageBreak/>
              <w:t>политики и развития добровольчества администрации Городского округа Люберцы Московской области</w:t>
            </w: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rPr>
                <w:rFonts w:ascii="Arial" w:hAnsi="Arial" w:cs="Arial"/>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174026,83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43820,47</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1708" w:type="dxa"/>
            <w:vMerge/>
            <w:shd w:val="clear" w:color="auto" w:fill="FFFFFF"/>
          </w:tcPr>
          <w:p w:rsidR="00185EEA" w:rsidRPr="00821783" w:rsidRDefault="00185EEA" w:rsidP="00185EEA">
            <w:pPr>
              <w:rPr>
                <w:rFonts w:ascii="Arial" w:hAnsi="Arial" w:cs="Arial"/>
              </w:rPr>
            </w:pPr>
          </w:p>
        </w:tc>
      </w:tr>
      <w:tr w:rsidR="00185EEA" w:rsidRPr="00821783" w:rsidTr="002C7BD3">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174026,83</w:t>
            </w:r>
          </w:p>
        </w:tc>
        <w:tc>
          <w:tcPr>
            <w:tcW w:w="4003" w:type="dxa"/>
            <w:gridSpan w:val="1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43820,47</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eastAsia="Calibri" w:hAnsi="Arial" w:cs="Arial"/>
              </w:rPr>
              <w:t>20782,71</w:t>
            </w:r>
          </w:p>
        </w:tc>
        <w:tc>
          <w:tcPr>
            <w:tcW w:w="1708" w:type="dxa"/>
            <w:vMerge/>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p>
        </w:tc>
      </w:tr>
      <w:tr w:rsidR="00185EEA" w:rsidRPr="00821783" w:rsidTr="002C7BD3">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2402" w:type="dxa"/>
            <w:vMerge w:val="restart"/>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Проведены мероприятия по гражданско-патриотическому </w:t>
            </w:r>
            <w:proofErr w:type="gramStart"/>
            <w:r w:rsidRPr="00821783">
              <w:rPr>
                <w:rFonts w:ascii="Arial" w:hAnsi="Arial" w:cs="Arial"/>
              </w:rPr>
              <w:t>воспитанию,  профессиональному</w:t>
            </w:r>
            <w:proofErr w:type="gramEnd"/>
            <w:r w:rsidRPr="00821783">
              <w:rPr>
                <w:rFonts w:ascii="Arial" w:hAnsi="Arial" w:cs="Arial"/>
              </w:rPr>
              <w:t xml:space="preserve"> развитию молодежи, единица</w:t>
            </w:r>
          </w:p>
        </w:tc>
        <w:tc>
          <w:tcPr>
            <w:tcW w:w="1074"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53"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Всего</w:t>
            </w:r>
          </w:p>
        </w:tc>
        <w:tc>
          <w:tcPr>
            <w:tcW w:w="873" w:type="dxa"/>
            <w:gridSpan w:val="4"/>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130" w:type="dxa"/>
            <w:gridSpan w:val="10"/>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843"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83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85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85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8"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73" w:type="dxa"/>
            <w:gridSpan w:val="4"/>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709" w:type="dxa"/>
            <w:gridSpan w:val="2"/>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квартал</w:t>
            </w:r>
          </w:p>
        </w:tc>
        <w:tc>
          <w:tcPr>
            <w:tcW w:w="709" w:type="dxa"/>
            <w:gridSpan w:val="2"/>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полугодие</w:t>
            </w:r>
          </w:p>
        </w:tc>
        <w:tc>
          <w:tcPr>
            <w:tcW w:w="850" w:type="dxa"/>
            <w:gridSpan w:val="4"/>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9 </w:t>
            </w:r>
          </w:p>
          <w:p w:rsidR="00185EEA" w:rsidRPr="00821783" w:rsidRDefault="00185EEA" w:rsidP="00185EEA">
            <w:pPr>
              <w:pStyle w:val="ConsPlusNormal"/>
              <w:ind w:firstLine="0"/>
              <w:jc w:val="center"/>
              <w:rPr>
                <w:sz w:val="24"/>
                <w:szCs w:val="24"/>
              </w:rPr>
            </w:pPr>
            <w:proofErr w:type="gramStart"/>
            <w:r w:rsidRPr="00821783">
              <w:rPr>
                <w:sz w:val="24"/>
                <w:szCs w:val="24"/>
              </w:rPr>
              <w:t>месяцев</w:t>
            </w:r>
            <w:proofErr w:type="gramEnd"/>
          </w:p>
        </w:tc>
        <w:tc>
          <w:tcPr>
            <w:tcW w:w="862" w:type="dxa"/>
            <w:gridSpan w:val="2"/>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12 месяцев</w:t>
            </w:r>
          </w:p>
        </w:tc>
        <w:tc>
          <w:tcPr>
            <w:tcW w:w="84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39"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5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59"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20"/>
        </w:trPr>
        <w:tc>
          <w:tcPr>
            <w:tcW w:w="42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100</w:t>
            </w:r>
          </w:p>
        </w:tc>
        <w:tc>
          <w:tcPr>
            <w:tcW w:w="873" w:type="dxa"/>
            <w:gridSpan w:val="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709" w:type="dxa"/>
            <w:gridSpan w:val="2"/>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w:t>
            </w:r>
          </w:p>
        </w:tc>
        <w:tc>
          <w:tcPr>
            <w:tcW w:w="709" w:type="dxa"/>
            <w:gridSpan w:val="2"/>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11</w:t>
            </w:r>
          </w:p>
        </w:tc>
        <w:tc>
          <w:tcPr>
            <w:tcW w:w="850" w:type="dxa"/>
            <w:gridSpan w:val="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w:t>
            </w:r>
          </w:p>
        </w:tc>
        <w:tc>
          <w:tcPr>
            <w:tcW w:w="862" w:type="dxa"/>
            <w:gridSpan w:val="2"/>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1708" w:type="dxa"/>
            <w:vMerge/>
            <w:tcBorders>
              <w:bottom w:val="single" w:sz="4" w:space="0" w:color="auto"/>
            </w:tcBorders>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2.</w:t>
            </w:r>
          </w:p>
        </w:tc>
        <w:tc>
          <w:tcPr>
            <w:tcW w:w="2402"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Основное мероприятие 02.</w:t>
            </w:r>
          </w:p>
          <w:p w:rsidR="00185EEA" w:rsidRPr="00821783" w:rsidRDefault="00185EEA" w:rsidP="00185EEA">
            <w:pPr>
              <w:pStyle w:val="ConsPlusNormal"/>
              <w:ind w:firstLine="0"/>
              <w:rPr>
                <w:sz w:val="24"/>
                <w:szCs w:val="24"/>
              </w:rPr>
            </w:pPr>
            <w:r w:rsidRPr="00821783">
              <w:rPr>
                <w:sz w:val="24"/>
                <w:szCs w:val="24"/>
              </w:rPr>
              <w:t>Увековечивание памяти погибших при защите Отечества.</w:t>
            </w:r>
          </w:p>
          <w:p w:rsidR="00185EEA" w:rsidRPr="00821783" w:rsidRDefault="00185EEA" w:rsidP="00185EEA">
            <w:pPr>
              <w:pStyle w:val="ConsPlusNormal"/>
              <w:ind w:firstLine="0"/>
              <w:rPr>
                <w:sz w:val="24"/>
                <w:szCs w:val="24"/>
              </w:rPr>
            </w:pPr>
            <w:r w:rsidRPr="00821783">
              <w:rPr>
                <w:sz w:val="24"/>
                <w:szCs w:val="24"/>
              </w:rPr>
              <w:t xml:space="preserve">Организация и проведение мероприятий по профориентации и реализации трудового и </w:t>
            </w:r>
            <w:r w:rsidRPr="00821783">
              <w:rPr>
                <w:sz w:val="24"/>
                <w:szCs w:val="24"/>
              </w:rPr>
              <w:lastRenderedPageBreak/>
              <w:t>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w:t>
            </w:r>
          </w:p>
        </w:tc>
        <w:tc>
          <w:tcPr>
            <w:tcW w:w="1074"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418" w:type="dxa"/>
            <w:tcBorders>
              <w:bottom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253" w:type="dxa"/>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rPr>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402" w:type="dxa"/>
            <w:vMerge/>
            <w:shd w:val="clear" w:color="auto" w:fill="FFFFFF"/>
          </w:tcPr>
          <w:p w:rsidR="00185EEA" w:rsidRPr="00821783" w:rsidRDefault="00185EEA" w:rsidP="00185EEA">
            <w:pPr>
              <w:pStyle w:val="ConsPlusNormal"/>
              <w:ind w:firstLine="0"/>
              <w:rPr>
                <w:sz w:val="24"/>
                <w:szCs w:val="24"/>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402" w:type="dxa"/>
            <w:vMerge/>
            <w:shd w:val="clear" w:color="auto" w:fill="FFFFFF"/>
          </w:tcPr>
          <w:p w:rsidR="00185EEA" w:rsidRPr="00821783" w:rsidRDefault="00185EEA" w:rsidP="00185EEA">
            <w:pPr>
              <w:pStyle w:val="ConsPlusNormal"/>
              <w:ind w:firstLine="0"/>
              <w:rPr>
                <w:sz w:val="24"/>
                <w:szCs w:val="24"/>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w:t>
            </w:r>
            <w:r w:rsidRPr="00821783">
              <w:rPr>
                <w:rFonts w:ascii="Arial" w:hAnsi="Arial" w:cs="Arial"/>
              </w:rPr>
              <w:lastRenderedPageBreak/>
              <w:t xml:space="preserve">округа Люберцы </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7074,74</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402" w:type="dxa"/>
            <w:vMerge/>
            <w:shd w:val="clear" w:color="auto" w:fill="FFFFFF"/>
          </w:tcPr>
          <w:p w:rsidR="00185EEA" w:rsidRPr="00821783" w:rsidRDefault="00185EEA" w:rsidP="00185EEA">
            <w:pPr>
              <w:pStyle w:val="ConsPlusNormal"/>
              <w:ind w:firstLine="0"/>
              <w:rPr>
                <w:sz w:val="24"/>
                <w:szCs w:val="24"/>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7074,74</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2.1.</w:t>
            </w:r>
          </w:p>
        </w:tc>
        <w:tc>
          <w:tcPr>
            <w:tcW w:w="2402"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02.01</w:t>
            </w:r>
          </w:p>
          <w:p w:rsidR="00185EEA" w:rsidRPr="00821783" w:rsidRDefault="00185EEA" w:rsidP="00185EEA">
            <w:pPr>
              <w:pStyle w:val="ConsPlusNormal"/>
              <w:ind w:firstLine="0"/>
              <w:rPr>
                <w:sz w:val="24"/>
                <w:szCs w:val="24"/>
              </w:rPr>
            </w:pPr>
            <w:r w:rsidRPr="00821783">
              <w:rPr>
                <w:sz w:val="24"/>
                <w:szCs w:val="24"/>
              </w:rPr>
              <w:t>Организация и проведение мероприятий по обучению, переобучению, повышению квалификации и обмену опытом специалистов</w:t>
            </w:r>
          </w:p>
        </w:tc>
        <w:tc>
          <w:tcPr>
            <w:tcW w:w="1074"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41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402" w:type="dxa"/>
            <w:vMerge/>
            <w:shd w:val="clear" w:color="auto" w:fill="FFFFFF"/>
          </w:tcPr>
          <w:p w:rsidR="00185EEA" w:rsidRPr="00821783" w:rsidRDefault="00185EEA" w:rsidP="00185EEA">
            <w:pPr>
              <w:pStyle w:val="ConsPlusNormal"/>
              <w:ind w:firstLine="0"/>
              <w:rPr>
                <w:sz w:val="24"/>
                <w:szCs w:val="24"/>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shd w:val="clear" w:color="auto" w:fill="FFFFFF"/>
          </w:tcPr>
          <w:p w:rsidR="00185EEA" w:rsidRPr="00821783" w:rsidRDefault="00185EEA" w:rsidP="00185EEA">
            <w:pPr>
              <w:pStyle w:val="ConsPlusNormal"/>
              <w:ind w:firstLine="0"/>
              <w:rPr>
                <w:sz w:val="24"/>
                <w:szCs w:val="24"/>
              </w:rPr>
            </w:pPr>
          </w:p>
        </w:tc>
        <w:tc>
          <w:tcPr>
            <w:tcW w:w="2402" w:type="dxa"/>
            <w:vMerge/>
            <w:shd w:val="clear" w:color="auto" w:fill="FFFFFF"/>
          </w:tcPr>
          <w:p w:rsidR="00185EEA" w:rsidRPr="00821783" w:rsidRDefault="00185EEA" w:rsidP="00185EEA">
            <w:pPr>
              <w:pStyle w:val="ConsPlusNormal"/>
              <w:ind w:firstLine="0"/>
              <w:rPr>
                <w:sz w:val="24"/>
                <w:szCs w:val="24"/>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7074,74</w:t>
            </w:r>
          </w:p>
        </w:tc>
        <w:tc>
          <w:tcPr>
            <w:tcW w:w="4003" w:type="dxa"/>
            <w:gridSpan w:val="14"/>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859"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25" w:type="dxa"/>
            <w:vMerge/>
            <w:shd w:val="clear" w:color="auto" w:fill="FFFFFF"/>
          </w:tcPr>
          <w:p w:rsidR="00185EEA" w:rsidRPr="00821783" w:rsidRDefault="00185EEA" w:rsidP="00185EEA">
            <w:pPr>
              <w:jc w:val="center"/>
              <w:rPr>
                <w:rFonts w:ascii="Arial" w:hAnsi="Arial" w:cs="Arial"/>
              </w:rPr>
            </w:pPr>
          </w:p>
        </w:tc>
        <w:tc>
          <w:tcPr>
            <w:tcW w:w="2402"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7074,74</w:t>
            </w:r>
          </w:p>
        </w:tc>
        <w:tc>
          <w:tcPr>
            <w:tcW w:w="4003" w:type="dxa"/>
            <w:gridSpan w:val="1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3537,37</w:t>
            </w:r>
          </w:p>
        </w:tc>
        <w:tc>
          <w:tcPr>
            <w:tcW w:w="1708" w:type="dxa"/>
            <w:vMerge/>
            <w:tcBorders>
              <w:top w:val="single" w:sz="4" w:space="0" w:color="auto"/>
              <w:bottom w:val="single" w:sz="4" w:space="0" w:color="auto"/>
            </w:tcBorders>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20"/>
        </w:trPr>
        <w:tc>
          <w:tcPr>
            <w:tcW w:w="425" w:type="dxa"/>
            <w:vMerge/>
            <w:shd w:val="clear" w:color="auto" w:fill="FFFFFF"/>
          </w:tcPr>
          <w:p w:rsidR="00185EEA" w:rsidRPr="00821783" w:rsidRDefault="00185EEA" w:rsidP="00185EEA">
            <w:pPr>
              <w:jc w:val="center"/>
              <w:rPr>
                <w:rFonts w:ascii="Arial" w:hAnsi="Arial" w:cs="Arial"/>
              </w:rPr>
            </w:pPr>
          </w:p>
        </w:tc>
        <w:tc>
          <w:tcPr>
            <w:tcW w:w="2402"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 xml:space="preserve">Проведены мероприятия </w:t>
            </w:r>
            <w:proofErr w:type="gramStart"/>
            <w:r w:rsidRPr="00821783">
              <w:rPr>
                <w:sz w:val="24"/>
                <w:szCs w:val="24"/>
              </w:rPr>
              <w:t>по  обучению</w:t>
            </w:r>
            <w:proofErr w:type="gramEnd"/>
            <w:r w:rsidRPr="00821783">
              <w:rPr>
                <w:sz w:val="24"/>
                <w:szCs w:val="24"/>
              </w:rPr>
              <w:t xml:space="preserve">, </w:t>
            </w:r>
            <w:r w:rsidRPr="00821783">
              <w:rPr>
                <w:sz w:val="24"/>
                <w:szCs w:val="24"/>
              </w:rPr>
              <w:lastRenderedPageBreak/>
              <w:t>переобучению, повышению квалификации и обмену опытом специалистов, единица</w:t>
            </w:r>
          </w:p>
        </w:tc>
        <w:tc>
          <w:tcPr>
            <w:tcW w:w="1074"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Х</w:t>
            </w:r>
          </w:p>
        </w:tc>
        <w:tc>
          <w:tcPr>
            <w:tcW w:w="1418"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53"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Всего</w:t>
            </w:r>
          </w:p>
        </w:tc>
        <w:tc>
          <w:tcPr>
            <w:tcW w:w="859" w:type="dxa"/>
            <w:gridSpan w:val="3"/>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144" w:type="dxa"/>
            <w:gridSpan w:val="11"/>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843"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83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85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859" w:type="dxa"/>
            <w:vMerge w:val="restart"/>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8"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
        </w:trPr>
        <w:tc>
          <w:tcPr>
            <w:tcW w:w="425" w:type="dxa"/>
            <w:vMerge/>
            <w:shd w:val="clear" w:color="auto" w:fill="FFFFFF"/>
          </w:tcPr>
          <w:p w:rsidR="00185EEA" w:rsidRPr="00821783" w:rsidRDefault="00185EEA" w:rsidP="00185EEA">
            <w:pPr>
              <w:jc w:val="center"/>
              <w:rPr>
                <w:rFonts w:ascii="Arial" w:hAnsi="Arial" w:cs="Arial"/>
              </w:rPr>
            </w:pPr>
          </w:p>
        </w:tc>
        <w:tc>
          <w:tcPr>
            <w:tcW w:w="2402" w:type="dxa"/>
            <w:vMerge/>
            <w:shd w:val="clear" w:color="auto" w:fill="FFFFFF"/>
          </w:tcPr>
          <w:p w:rsidR="00185EEA" w:rsidRPr="00821783" w:rsidRDefault="00185EEA" w:rsidP="00185EEA">
            <w:pPr>
              <w:rPr>
                <w:rFonts w:ascii="Arial" w:hAnsi="Arial" w:cs="Arial"/>
              </w:rPr>
            </w:pPr>
          </w:p>
        </w:tc>
        <w:tc>
          <w:tcPr>
            <w:tcW w:w="1074" w:type="dxa"/>
            <w:vMerge/>
            <w:shd w:val="clear" w:color="auto" w:fill="FFFFFF"/>
            <w:vAlign w:val="center"/>
          </w:tcPr>
          <w:p w:rsidR="00185EEA" w:rsidRPr="00821783" w:rsidRDefault="00185EEA" w:rsidP="00185EEA">
            <w:pPr>
              <w:jc w:val="center"/>
              <w:rPr>
                <w:rFonts w:ascii="Arial" w:hAnsi="Arial" w:cs="Arial"/>
              </w:rPr>
            </w:pPr>
          </w:p>
        </w:tc>
        <w:tc>
          <w:tcPr>
            <w:tcW w:w="1418" w:type="dxa"/>
            <w:vMerge/>
            <w:shd w:val="clear" w:color="auto" w:fill="FFFFFF"/>
          </w:tcPr>
          <w:p w:rsidR="00185EEA" w:rsidRPr="00821783" w:rsidRDefault="00185EEA" w:rsidP="00185EEA">
            <w:pPr>
              <w:rPr>
                <w:rFonts w:ascii="Arial" w:hAnsi="Arial" w:cs="Arial"/>
              </w:rPr>
            </w:pPr>
          </w:p>
        </w:tc>
        <w:tc>
          <w:tcPr>
            <w:tcW w:w="125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59" w:type="dxa"/>
            <w:gridSpan w:val="3"/>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704" w:type="dxa"/>
            <w:gridSpan w:val="2"/>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 </w:t>
            </w:r>
            <w:r w:rsidRPr="00821783">
              <w:rPr>
                <w:sz w:val="24"/>
                <w:szCs w:val="24"/>
              </w:rPr>
              <w:lastRenderedPageBreak/>
              <w:t>квартал</w:t>
            </w:r>
          </w:p>
        </w:tc>
        <w:tc>
          <w:tcPr>
            <w:tcW w:w="878" w:type="dxa"/>
            <w:gridSpan w:val="4"/>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lastRenderedPageBreak/>
              <w:t xml:space="preserve">1 </w:t>
            </w:r>
            <w:r w:rsidRPr="00821783">
              <w:rPr>
                <w:sz w:val="24"/>
                <w:szCs w:val="24"/>
              </w:rPr>
              <w:lastRenderedPageBreak/>
              <w:t>полугодие</w:t>
            </w:r>
          </w:p>
        </w:tc>
        <w:tc>
          <w:tcPr>
            <w:tcW w:w="684" w:type="dxa"/>
            <w:gridSpan w:val="2"/>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lastRenderedPageBreak/>
              <w:t xml:space="preserve">9 </w:t>
            </w:r>
          </w:p>
          <w:p w:rsidR="00185EEA" w:rsidRPr="00821783" w:rsidRDefault="00185EEA" w:rsidP="00185EEA">
            <w:pPr>
              <w:pStyle w:val="ConsPlusNormal"/>
              <w:ind w:firstLine="0"/>
              <w:jc w:val="center"/>
              <w:rPr>
                <w:sz w:val="24"/>
                <w:szCs w:val="24"/>
              </w:rPr>
            </w:pPr>
            <w:proofErr w:type="gramStart"/>
            <w:r w:rsidRPr="00821783">
              <w:rPr>
                <w:sz w:val="24"/>
                <w:szCs w:val="24"/>
              </w:rPr>
              <w:lastRenderedPageBreak/>
              <w:t>месяцев</w:t>
            </w:r>
            <w:proofErr w:type="gramEnd"/>
          </w:p>
        </w:tc>
        <w:tc>
          <w:tcPr>
            <w:tcW w:w="878" w:type="dxa"/>
            <w:gridSpan w:val="3"/>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lastRenderedPageBreak/>
              <w:t>12</w:t>
            </w:r>
          </w:p>
          <w:p w:rsidR="00185EEA" w:rsidRPr="00821783" w:rsidRDefault="00185EEA" w:rsidP="00185EEA">
            <w:pPr>
              <w:pStyle w:val="ConsPlusNormal"/>
              <w:ind w:firstLine="0"/>
              <w:jc w:val="center"/>
              <w:rPr>
                <w:sz w:val="24"/>
                <w:szCs w:val="24"/>
              </w:rPr>
            </w:pPr>
            <w:r w:rsidRPr="00821783">
              <w:rPr>
                <w:sz w:val="24"/>
                <w:szCs w:val="24"/>
              </w:rPr>
              <w:lastRenderedPageBreak/>
              <w:t xml:space="preserve"> </w:t>
            </w:r>
            <w:proofErr w:type="gramStart"/>
            <w:r w:rsidRPr="00821783">
              <w:rPr>
                <w:sz w:val="24"/>
                <w:szCs w:val="24"/>
              </w:rPr>
              <w:t>месяцев</w:t>
            </w:r>
            <w:proofErr w:type="gramEnd"/>
          </w:p>
        </w:tc>
        <w:tc>
          <w:tcPr>
            <w:tcW w:w="84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39"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5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859" w:type="dxa"/>
            <w:vMerge/>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20"/>
        </w:trPr>
        <w:tc>
          <w:tcPr>
            <w:tcW w:w="425" w:type="dxa"/>
            <w:vMerge/>
            <w:tcBorders>
              <w:bottom w:val="single" w:sz="4" w:space="0" w:color="auto"/>
            </w:tcBorders>
            <w:shd w:val="clear" w:color="auto" w:fill="FFFFFF"/>
          </w:tcPr>
          <w:p w:rsidR="00185EEA" w:rsidRPr="00821783" w:rsidRDefault="00185EEA" w:rsidP="00185EEA">
            <w:pPr>
              <w:jc w:val="center"/>
              <w:rPr>
                <w:rFonts w:ascii="Arial" w:hAnsi="Arial" w:cs="Arial"/>
              </w:rPr>
            </w:pPr>
          </w:p>
        </w:tc>
        <w:tc>
          <w:tcPr>
            <w:tcW w:w="2402"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bottom w:val="single" w:sz="4" w:space="0" w:color="auto"/>
            </w:tcBorders>
            <w:shd w:val="clear" w:color="auto" w:fill="FFFFFF"/>
          </w:tcPr>
          <w:p w:rsidR="00185EEA" w:rsidRPr="00821783" w:rsidRDefault="00185EEA" w:rsidP="00185EEA">
            <w:pPr>
              <w:rPr>
                <w:rFonts w:ascii="Arial" w:hAnsi="Arial" w:cs="Arial"/>
              </w:rPr>
            </w:pP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70</w:t>
            </w:r>
          </w:p>
        </w:tc>
        <w:tc>
          <w:tcPr>
            <w:tcW w:w="859" w:type="dxa"/>
            <w:gridSpan w:val="3"/>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704" w:type="dxa"/>
            <w:gridSpan w:val="2"/>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w:t>
            </w:r>
          </w:p>
        </w:tc>
        <w:tc>
          <w:tcPr>
            <w:tcW w:w="878" w:type="dxa"/>
            <w:gridSpan w:val="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w:t>
            </w:r>
          </w:p>
        </w:tc>
        <w:tc>
          <w:tcPr>
            <w:tcW w:w="684" w:type="dxa"/>
            <w:gridSpan w:val="2"/>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12</w:t>
            </w:r>
          </w:p>
        </w:tc>
        <w:tc>
          <w:tcPr>
            <w:tcW w:w="878" w:type="dxa"/>
            <w:gridSpan w:val="3"/>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14</w:t>
            </w:r>
          </w:p>
        </w:tc>
        <w:tc>
          <w:tcPr>
            <w:tcW w:w="1708" w:type="dxa"/>
            <w:vMerge/>
            <w:tcBorders>
              <w:bottom w:val="single" w:sz="4" w:space="0" w:color="auto"/>
            </w:tcBorders>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2.2.</w:t>
            </w:r>
          </w:p>
        </w:tc>
        <w:tc>
          <w:tcPr>
            <w:tcW w:w="240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02.02</w:t>
            </w:r>
          </w:p>
          <w:p w:rsidR="00185EEA" w:rsidRPr="00821783" w:rsidRDefault="00185EEA" w:rsidP="00185EEA">
            <w:pPr>
              <w:pStyle w:val="ConsPlusNormal"/>
              <w:ind w:firstLine="0"/>
              <w:rPr>
                <w:sz w:val="24"/>
                <w:szCs w:val="24"/>
              </w:rPr>
            </w:pPr>
            <w:r w:rsidRPr="00821783">
              <w:rPr>
                <w:sz w:val="24"/>
                <w:szCs w:val="24"/>
              </w:rPr>
              <w:t>Проведение мероприятий по обеспечению занятости несовершеннолетних</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Проведены мероприятия по обеспечению занятости несовершеннолетних, единица</w:t>
            </w:r>
          </w:p>
        </w:tc>
        <w:tc>
          <w:tcPr>
            <w:tcW w:w="1074"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418"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53"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Всего</w:t>
            </w:r>
          </w:p>
        </w:tc>
        <w:tc>
          <w:tcPr>
            <w:tcW w:w="850" w:type="dxa"/>
            <w:gridSpan w:val="2"/>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153" w:type="dxa"/>
            <w:gridSpan w:val="12"/>
            <w:tcBorders>
              <w:top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843"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83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85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85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8"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vMerge/>
            <w:shd w:val="clear" w:color="auto" w:fill="FFFFFF"/>
            <w:vAlign w:val="center"/>
          </w:tcPr>
          <w:p w:rsidR="00185EEA" w:rsidRPr="00821783" w:rsidRDefault="00185EEA" w:rsidP="00185EEA">
            <w:pPr>
              <w:jc w:val="center"/>
              <w:rPr>
                <w:rFonts w:ascii="Arial" w:hAnsi="Arial" w:cs="Arial"/>
                <w:bCs/>
              </w:rPr>
            </w:pPr>
          </w:p>
        </w:tc>
        <w:tc>
          <w:tcPr>
            <w:tcW w:w="850" w:type="dxa"/>
            <w:gridSpan w:val="2"/>
            <w:vMerge/>
            <w:shd w:val="clear" w:color="auto" w:fill="FFFFFF"/>
            <w:vAlign w:val="center"/>
          </w:tcPr>
          <w:p w:rsidR="00185EEA" w:rsidRPr="00821783" w:rsidRDefault="00185EEA" w:rsidP="00185EEA">
            <w:pPr>
              <w:jc w:val="center"/>
              <w:rPr>
                <w:rFonts w:ascii="Arial" w:hAnsi="Arial" w:cs="Arial"/>
                <w:bCs/>
              </w:rPr>
            </w:pPr>
          </w:p>
        </w:tc>
        <w:tc>
          <w:tcPr>
            <w:tcW w:w="713" w:type="dxa"/>
            <w:gridSpan w:val="3"/>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квартал</w:t>
            </w:r>
          </w:p>
        </w:tc>
        <w:tc>
          <w:tcPr>
            <w:tcW w:w="938" w:type="dxa"/>
            <w:gridSpan w:val="5"/>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полугодие</w:t>
            </w:r>
          </w:p>
        </w:tc>
        <w:tc>
          <w:tcPr>
            <w:tcW w:w="709" w:type="dxa"/>
            <w:gridSpan w:val="3"/>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9 </w:t>
            </w:r>
          </w:p>
          <w:p w:rsidR="00185EEA" w:rsidRPr="00821783" w:rsidRDefault="00185EEA" w:rsidP="00185EEA">
            <w:pPr>
              <w:pStyle w:val="ConsPlusNormal"/>
              <w:ind w:firstLine="0"/>
              <w:jc w:val="center"/>
              <w:rPr>
                <w:sz w:val="24"/>
                <w:szCs w:val="24"/>
              </w:rPr>
            </w:pPr>
            <w:proofErr w:type="gramStart"/>
            <w:r w:rsidRPr="00821783">
              <w:rPr>
                <w:sz w:val="24"/>
                <w:szCs w:val="24"/>
              </w:rPr>
              <w:t>месяцев</w:t>
            </w:r>
            <w:proofErr w:type="gramEnd"/>
          </w:p>
        </w:tc>
        <w:tc>
          <w:tcPr>
            <w:tcW w:w="793" w:type="dxa"/>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12</w:t>
            </w:r>
          </w:p>
          <w:p w:rsidR="00185EEA" w:rsidRPr="00821783" w:rsidRDefault="00185EEA" w:rsidP="00185EEA">
            <w:pPr>
              <w:pStyle w:val="ConsPlusNormal"/>
              <w:ind w:firstLine="0"/>
              <w:jc w:val="center"/>
              <w:rPr>
                <w:sz w:val="24"/>
                <w:szCs w:val="24"/>
              </w:rPr>
            </w:pPr>
            <w:r w:rsidRPr="00821783">
              <w:rPr>
                <w:sz w:val="24"/>
                <w:szCs w:val="24"/>
              </w:rPr>
              <w:t xml:space="preserve"> </w:t>
            </w:r>
            <w:proofErr w:type="gramStart"/>
            <w:r w:rsidRPr="00821783">
              <w:rPr>
                <w:sz w:val="24"/>
                <w:szCs w:val="24"/>
              </w:rPr>
              <w:t>месяцев</w:t>
            </w:r>
            <w:proofErr w:type="gramEnd"/>
          </w:p>
        </w:tc>
        <w:tc>
          <w:tcPr>
            <w:tcW w:w="843" w:type="dxa"/>
            <w:vMerge/>
            <w:shd w:val="clear" w:color="auto" w:fill="FFFFFF"/>
            <w:vAlign w:val="center"/>
          </w:tcPr>
          <w:p w:rsidR="00185EEA" w:rsidRPr="00821783" w:rsidRDefault="00185EEA" w:rsidP="00185EEA">
            <w:pPr>
              <w:jc w:val="center"/>
              <w:rPr>
                <w:rFonts w:ascii="Arial" w:hAnsi="Arial" w:cs="Arial"/>
                <w:bCs/>
              </w:rPr>
            </w:pPr>
          </w:p>
        </w:tc>
        <w:tc>
          <w:tcPr>
            <w:tcW w:w="839" w:type="dxa"/>
            <w:vMerge/>
            <w:shd w:val="clear" w:color="auto" w:fill="FFFFFF"/>
            <w:vAlign w:val="center"/>
          </w:tcPr>
          <w:p w:rsidR="00185EEA" w:rsidRPr="00821783" w:rsidRDefault="00185EEA" w:rsidP="00185EEA">
            <w:pPr>
              <w:jc w:val="center"/>
              <w:rPr>
                <w:rFonts w:ascii="Arial" w:hAnsi="Arial" w:cs="Arial"/>
                <w:bCs/>
              </w:rPr>
            </w:pPr>
          </w:p>
        </w:tc>
        <w:tc>
          <w:tcPr>
            <w:tcW w:w="854" w:type="dxa"/>
            <w:vMerge/>
            <w:shd w:val="clear" w:color="auto" w:fill="FFFFFF"/>
            <w:vAlign w:val="center"/>
          </w:tcPr>
          <w:p w:rsidR="00185EEA" w:rsidRPr="00821783" w:rsidRDefault="00185EEA" w:rsidP="00185EEA">
            <w:pPr>
              <w:jc w:val="center"/>
              <w:rPr>
                <w:rFonts w:ascii="Arial" w:hAnsi="Arial" w:cs="Arial"/>
                <w:bCs/>
              </w:rPr>
            </w:pPr>
          </w:p>
        </w:tc>
        <w:tc>
          <w:tcPr>
            <w:tcW w:w="859" w:type="dxa"/>
            <w:vMerge/>
            <w:shd w:val="clear" w:color="auto" w:fill="FFFFFF"/>
            <w:vAlign w:val="center"/>
          </w:tcPr>
          <w:p w:rsidR="00185EEA" w:rsidRPr="00821783" w:rsidRDefault="00185EEA" w:rsidP="00185EEA">
            <w:pPr>
              <w:jc w:val="center"/>
              <w:rPr>
                <w:rFonts w:ascii="Arial" w:hAnsi="Arial" w:cs="Arial"/>
                <w:bCs/>
              </w:rPr>
            </w:pP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80</w:t>
            </w:r>
          </w:p>
        </w:tc>
        <w:tc>
          <w:tcPr>
            <w:tcW w:w="850" w:type="dxa"/>
            <w:gridSpan w:val="2"/>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16</w:t>
            </w:r>
          </w:p>
        </w:tc>
        <w:tc>
          <w:tcPr>
            <w:tcW w:w="713" w:type="dxa"/>
            <w:gridSpan w:val="3"/>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w:t>
            </w:r>
          </w:p>
        </w:tc>
        <w:tc>
          <w:tcPr>
            <w:tcW w:w="938" w:type="dxa"/>
            <w:gridSpan w:val="5"/>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w:t>
            </w:r>
          </w:p>
        </w:tc>
        <w:tc>
          <w:tcPr>
            <w:tcW w:w="709" w:type="dxa"/>
            <w:gridSpan w:val="3"/>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13</w:t>
            </w:r>
          </w:p>
        </w:tc>
        <w:tc>
          <w:tcPr>
            <w:tcW w:w="79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16</w:t>
            </w:r>
          </w:p>
        </w:tc>
        <w:tc>
          <w:tcPr>
            <w:tcW w:w="843" w:type="dxa"/>
            <w:tcBorders>
              <w:top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bCs/>
              </w:rPr>
              <w:t>16</w:t>
            </w:r>
          </w:p>
        </w:tc>
        <w:tc>
          <w:tcPr>
            <w:tcW w:w="839" w:type="dxa"/>
            <w:tcBorders>
              <w:top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bCs/>
              </w:rPr>
              <w:t>16</w:t>
            </w:r>
          </w:p>
        </w:tc>
        <w:tc>
          <w:tcPr>
            <w:tcW w:w="854" w:type="dxa"/>
            <w:tcBorders>
              <w:top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bCs/>
              </w:rPr>
              <w:t>16</w:t>
            </w:r>
          </w:p>
        </w:tc>
        <w:tc>
          <w:tcPr>
            <w:tcW w:w="859" w:type="dxa"/>
            <w:tcBorders>
              <w:top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bCs/>
              </w:rPr>
              <w:t>16</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val="restart"/>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2.3.</w:t>
            </w:r>
          </w:p>
        </w:tc>
        <w:tc>
          <w:tcPr>
            <w:tcW w:w="2402" w:type="dxa"/>
            <w:vMerge w:val="restart"/>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02.03</w:t>
            </w:r>
          </w:p>
          <w:p w:rsidR="00185EEA" w:rsidRPr="00821783" w:rsidRDefault="00185EEA" w:rsidP="00185EEA">
            <w:pPr>
              <w:rPr>
                <w:rFonts w:ascii="Arial" w:hAnsi="Arial" w:cs="Arial"/>
              </w:rPr>
            </w:pPr>
            <w:r w:rsidRPr="00821783">
              <w:rPr>
                <w:rFonts w:ascii="Arial" w:hAnsi="Arial" w:cs="Arial"/>
              </w:rPr>
              <w:t xml:space="preserve">Организация и проведение мероприятий по поддержке </w:t>
            </w:r>
            <w:r w:rsidRPr="00821783">
              <w:rPr>
                <w:rFonts w:ascii="Arial" w:hAnsi="Arial" w:cs="Arial"/>
              </w:rPr>
              <w:lastRenderedPageBreak/>
              <w:t>молодежных творческих инициатив, вовлечению молодежи в инновационную деятельность, научно-техническое творчество</w:t>
            </w:r>
          </w:p>
        </w:tc>
        <w:tc>
          <w:tcPr>
            <w:tcW w:w="1074"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418" w:type="dxa"/>
            <w:tcBorders>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val="restart"/>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w:t>
            </w:r>
            <w:r w:rsidRPr="00821783">
              <w:rPr>
                <w:rFonts w:eastAsia="Calibri"/>
                <w:sz w:val="24"/>
                <w:szCs w:val="24"/>
              </w:rPr>
              <w:lastRenderedPageBreak/>
              <w:t>тва администрации Городского округа Люберцы Московской области</w:t>
            </w: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 xml:space="preserve">Средства </w:t>
            </w:r>
            <w:r w:rsidRPr="00821783">
              <w:rPr>
                <w:sz w:val="24"/>
                <w:szCs w:val="24"/>
              </w:rPr>
              <w:lastRenderedPageBreak/>
              <w:t>бюджета Московской области</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0,00</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 единица</w:t>
            </w:r>
          </w:p>
        </w:tc>
        <w:tc>
          <w:tcPr>
            <w:tcW w:w="1074"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418" w:type="dxa"/>
            <w:vMerge w:val="restart"/>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c>
          <w:tcPr>
            <w:tcW w:w="1253"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Всего</w:t>
            </w:r>
          </w:p>
        </w:tc>
        <w:tc>
          <w:tcPr>
            <w:tcW w:w="800" w:type="dxa"/>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203" w:type="dxa"/>
            <w:gridSpan w:val="13"/>
            <w:tcBorders>
              <w:top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843"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83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85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859"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1708" w:type="dxa"/>
            <w:vMerge w:val="restart"/>
            <w:shd w:val="clear" w:color="auto" w:fill="FFFFFF"/>
            <w:vAlign w:val="center"/>
          </w:tcPr>
          <w:p w:rsidR="00185EEA" w:rsidRPr="00821783" w:rsidRDefault="00185EEA" w:rsidP="00185EEA">
            <w:pPr>
              <w:pStyle w:val="ConsPlusNormal"/>
              <w:ind w:firstLine="2"/>
              <w:jc w:val="center"/>
              <w:rPr>
                <w:sz w:val="24"/>
                <w:szCs w:val="24"/>
              </w:rPr>
            </w:pPr>
            <w:r w:rsidRPr="00821783">
              <w:rPr>
                <w:sz w:val="24"/>
                <w:szCs w:val="24"/>
              </w:rPr>
              <w:t>Х</w:t>
            </w:r>
          </w:p>
        </w:tc>
      </w:tr>
      <w:tr w:rsidR="00185EEA" w:rsidRPr="00821783" w:rsidTr="002C7BD3">
        <w:trPr>
          <w:trHeight w:val="782"/>
        </w:trPr>
        <w:tc>
          <w:tcPr>
            <w:tcW w:w="425" w:type="dxa"/>
            <w:vMerge/>
            <w:tcBorders>
              <w:left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vMerge/>
            <w:shd w:val="clear" w:color="auto" w:fill="FFFFFF"/>
            <w:vAlign w:val="center"/>
          </w:tcPr>
          <w:p w:rsidR="00185EEA" w:rsidRPr="00821783" w:rsidRDefault="00185EEA" w:rsidP="00185EEA">
            <w:pPr>
              <w:jc w:val="center"/>
              <w:rPr>
                <w:rFonts w:ascii="Arial" w:hAnsi="Arial" w:cs="Arial"/>
                <w:bCs/>
              </w:rPr>
            </w:pPr>
          </w:p>
        </w:tc>
        <w:tc>
          <w:tcPr>
            <w:tcW w:w="800" w:type="dxa"/>
            <w:vMerge/>
            <w:shd w:val="clear" w:color="auto" w:fill="FFFFFF"/>
            <w:vAlign w:val="center"/>
          </w:tcPr>
          <w:p w:rsidR="00185EEA" w:rsidRPr="00821783" w:rsidRDefault="00185EEA" w:rsidP="00185EEA">
            <w:pPr>
              <w:jc w:val="center"/>
              <w:rPr>
                <w:rFonts w:ascii="Arial" w:hAnsi="Arial" w:cs="Arial"/>
                <w:bCs/>
              </w:rPr>
            </w:pPr>
          </w:p>
        </w:tc>
        <w:tc>
          <w:tcPr>
            <w:tcW w:w="763" w:type="dxa"/>
            <w:gridSpan w:val="4"/>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квартал</w:t>
            </w:r>
          </w:p>
        </w:tc>
        <w:tc>
          <w:tcPr>
            <w:tcW w:w="711" w:type="dxa"/>
            <w:gridSpan w:val="2"/>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полугодие</w:t>
            </w:r>
          </w:p>
        </w:tc>
        <w:tc>
          <w:tcPr>
            <w:tcW w:w="851" w:type="dxa"/>
            <w:gridSpan w:val="4"/>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9 </w:t>
            </w:r>
          </w:p>
          <w:p w:rsidR="00185EEA" w:rsidRPr="00821783" w:rsidRDefault="00185EEA" w:rsidP="00185EEA">
            <w:pPr>
              <w:pStyle w:val="ConsPlusNormal"/>
              <w:ind w:firstLine="0"/>
              <w:jc w:val="center"/>
              <w:rPr>
                <w:sz w:val="24"/>
                <w:szCs w:val="24"/>
              </w:rPr>
            </w:pPr>
            <w:proofErr w:type="gramStart"/>
            <w:r w:rsidRPr="00821783">
              <w:rPr>
                <w:sz w:val="24"/>
                <w:szCs w:val="24"/>
              </w:rPr>
              <w:t>месяцев</w:t>
            </w:r>
            <w:proofErr w:type="gramEnd"/>
          </w:p>
        </w:tc>
        <w:tc>
          <w:tcPr>
            <w:tcW w:w="878" w:type="dxa"/>
            <w:gridSpan w:val="3"/>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12 </w:t>
            </w:r>
          </w:p>
          <w:p w:rsidR="00185EEA" w:rsidRPr="00821783" w:rsidRDefault="00185EEA" w:rsidP="00185EEA">
            <w:pPr>
              <w:pStyle w:val="ConsPlusNormal"/>
              <w:ind w:firstLine="0"/>
              <w:jc w:val="center"/>
              <w:rPr>
                <w:sz w:val="24"/>
                <w:szCs w:val="24"/>
              </w:rPr>
            </w:pPr>
            <w:proofErr w:type="gramStart"/>
            <w:r w:rsidRPr="00821783">
              <w:rPr>
                <w:sz w:val="24"/>
                <w:szCs w:val="24"/>
              </w:rPr>
              <w:t>месяцев</w:t>
            </w:r>
            <w:proofErr w:type="gramEnd"/>
          </w:p>
        </w:tc>
        <w:tc>
          <w:tcPr>
            <w:tcW w:w="843" w:type="dxa"/>
            <w:vMerge/>
            <w:shd w:val="clear" w:color="auto" w:fill="FFFFFF"/>
          </w:tcPr>
          <w:p w:rsidR="00185EEA" w:rsidRPr="00821783" w:rsidRDefault="00185EEA" w:rsidP="00185EEA">
            <w:pPr>
              <w:jc w:val="center"/>
              <w:rPr>
                <w:rFonts w:ascii="Arial" w:hAnsi="Arial" w:cs="Arial"/>
                <w:bCs/>
              </w:rPr>
            </w:pPr>
          </w:p>
        </w:tc>
        <w:tc>
          <w:tcPr>
            <w:tcW w:w="839" w:type="dxa"/>
            <w:vMerge/>
            <w:shd w:val="clear" w:color="auto" w:fill="FFFFFF"/>
          </w:tcPr>
          <w:p w:rsidR="00185EEA" w:rsidRPr="00821783" w:rsidRDefault="00185EEA" w:rsidP="00185EEA">
            <w:pPr>
              <w:jc w:val="center"/>
              <w:rPr>
                <w:rFonts w:ascii="Arial" w:hAnsi="Arial" w:cs="Arial"/>
                <w:bCs/>
              </w:rPr>
            </w:pPr>
          </w:p>
        </w:tc>
        <w:tc>
          <w:tcPr>
            <w:tcW w:w="854" w:type="dxa"/>
            <w:vMerge/>
            <w:shd w:val="clear" w:color="auto" w:fill="FFFFFF"/>
          </w:tcPr>
          <w:p w:rsidR="00185EEA" w:rsidRPr="00821783" w:rsidRDefault="00185EEA" w:rsidP="00185EEA">
            <w:pPr>
              <w:jc w:val="center"/>
              <w:rPr>
                <w:rFonts w:ascii="Arial" w:hAnsi="Arial" w:cs="Arial"/>
                <w:bCs/>
              </w:rPr>
            </w:pPr>
          </w:p>
        </w:tc>
        <w:tc>
          <w:tcPr>
            <w:tcW w:w="859" w:type="dxa"/>
            <w:vMerge/>
            <w:shd w:val="clear" w:color="auto" w:fill="FFFFFF"/>
          </w:tcPr>
          <w:p w:rsidR="00185EEA" w:rsidRPr="00821783" w:rsidRDefault="00185EEA" w:rsidP="00185EEA">
            <w:pPr>
              <w:jc w:val="center"/>
              <w:rPr>
                <w:rFonts w:ascii="Arial" w:hAnsi="Arial" w:cs="Arial"/>
                <w:bCs/>
              </w:rPr>
            </w:pPr>
          </w:p>
        </w:tc>
        <w:tc>
          <w:tcPr>
            <w:tcW w:w="1708" w:type="dxa"/>
            <w:vMerge/>
            <w:shd w:val="clear" w:color="auto" w:fill="FFFFFF"/>
            <w:vAlign w:val="center"/>
          </w:tcPr>
          <w:p w:rsidR="00185EEA" w:rsidRPr="00821783" w:rsidRDefault="00185EEA" w:rsidP="00185EEA">
            <w:pPr>
              <w:pStyle w:val="ConsPlusNormal"/>
              <w:jc w:val="center"/>
              <w:rPr>
                <w:sz w:val="24"/>
                <w:szCs w:val="24"/>
              </w:rPr>
            </w:pPr>
          </w:p>
        </w:tc>
      </w:tr>
      <w:tr w:rsidR="00185EEA" w:rsidRPr="00821783" w:rsidTr="002C7BD3">
        <w:trPr>
          <w:trHeight w:val="20"/>
        </w:trPr>
        <w:tc>
          <w:tcPr>
            <w:tcW w:w="42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800"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w:t>
            </w:r>
          </w:p>
        </w:tc>
        <w:tc>
          <w:tcPr>
            <w:tcW w:w="763" w:type="dxa"/>
            <w:gridSpan w:val="4"/>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w:t>
            </w:r>
          </w:p>
        </w:tc>
        <w:tc>
          <w:tcPr>
            <w:tcW w:w="711" w:type="dxa"/>
            <w:gridSpan w:val="2"/>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w:t>
            </w:r>
          </w:p>
        </w:tc>
        <w:tc>
          <w:tcPr>
            <w:tcW w:w="851" w:type="dxa"/>
            <w:gridSpan w:val="4"/>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3</w:t>
            </w:r>
          </w:p>
        </w:tc>
        <w:tc>
          <w:tcPr>
            <w:tcW w:w="878" w:type="dxa"/>
            <w:gridSpan w:val="3"/>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4</w:t>
            </w:r>
          </w:p>
        </w:tc>
        <w:tc>
          <w:tcPr>
            <w:tcW w:w="1708" w:type="dxa"/>
            <w:vMerge/>
            <w:shd w:val="clear" w:color="auto" w:fill="FFFFFF"/>
            <w:vAlign w:val="center"/>
          </w:tcPr>
          <w:p w:rsidR="00185EEA" w:rsidRPr="00821783" w:rsidRDefault="00185EEA" w:rsidP="00185EEA">
            <w:pPr>
              <w:pStyle w:val="ConsPlusNormal"/>
              <w:jc w:val="center"/>
              <w:rPr>
                <w:sz w:val="24"/>
                <w:szCs w:val="24"/>
              </w:rPr>
            </w:pPr>
          </w:p>
        </w:tc>
      </w:tr>
      <w:tr w:rsidR="00185EEA" w:rsidRPr="00821783" w:rsidTr="002C7BD3">
        <w:trPr>
          <w:trHeight w:val="20"/>
        </w:trPr>
        <w:tc>
          <w:tcPr>
            <w:tcW w:w="3901" w:type="dxa"/>
            <w:gridSpan w:val="3"/>
            <w:vMerge w:val="restart"/>
            <w:tcBorders>
              <w:lef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по подпрограмме </w:t>
            </w:r>
          </w:p>
        </w:tc>
        <w:tc>
          <w:tcPr>
            <w:tcW w:w="1418" w:type="dxa"/>
            <w:shd w:val="clear" w:color="auto" w:fill="FFFFFF"/>
            <w:vAlign w:val="center"/>
          </w:tcPr>
          <w:p w:rsidR="00185EEA" w:rsidRPr="00821783" w:rsidRDefault="00185EEA" w:rsidP="00185EEA">
            <w:pPr>
              <w:rPr>
                <w:rFonts w:ascii="Arial" w:hAnsi="Arial" w:cs="Arial"/>
              </w:rPr>
            </w:pPr>
            <w:r w:rsidRPr="00821783">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181101,57</w:t>
            </w:r>
          </w:p>
        </w:tc>
        <w:tc>
          <w:tcPr>
            <w:tcW w:w="4003" w:type="dxa"/>
            <w:gridSpan w:val="1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43820,47</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24320,08</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24320,08</w:t>
            </w:r>
          </w:p>
        </w:tc>
        <w:tc>
          <w:tcPr>
            <w:tcW w:w="1708"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rPr>
          <w:trHeight w:val="20"/>
        </w:trPr>
        <w:tc>
          <w:tcPr>
            <w:tcW w:w="3901" w:type="dxa"/>
            <w:gridSpan w:val="3"/>
            <w:vMerge/>
            <w:tcBorders>
              <w:left w:val="single" w:sz="4" w:space="0" w:color="auto"/>
            </w:tcBorders>
            <w:shd w:val="clear" w:color="auto" w:fill="FFFFFF"/>
          </w:tcPr>
          <w:p w:rsidR="00185EEA" w:rsidRPr="00821783" w:rsidRDefault="00185EEA" w:rsidP="00185EEA">
            <w:pPr>
              <w:pStyle w:val="ConsPlusNormal"/>
              <w:ind w:firstLine="0"/>
              <w:rPr>
                <w:sz w:val="24"/>
                <w:szCs w:val="24"/>
              </w:rPr>
            </w:pPr>
          </w:p>
        </w:tc>
        <w:tc>
          <w:tcPr>
            <w:tcW w:w="141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 xml:space="preserve">Средства федерального бюджета </w:t>
            </w: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3901" w:type="dxa"/>
            <w:gridSpan w:val="3"/>
            <w:vMerge/>
            <w:tcBorders>
              <w:left w:val="single" w:sz="4" w:space="0" w:color="auto"/>
            </w:tcBorders>
            <w:shd w:val="clear" w:color="auto" w:fill="FFFFFF"/>
          </w:tcPr>
          <w:p w:rsidR="00185EEA" w:rsidRPr="00821783" w:rsidRDefault="00185EEA" w:rsidP="00185EEA">
            <w:pPr>
              <w:pStyle w:val="ConsPlusNormal"/>
              <w:ind w:firstLine="0"/>
              <w:rPr>
                <w:sz w:val="24"/>
                <w:szCs w:val="24"/>
              </w:rPr>
            </w:pPr>
          </w:p>
        </w:tc>
        <w:tc>
          <w:tcPr>
            <w:tcW w:w="1418" w:type="dxa"/>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бюджета Московской области</w:t>
            </w:r>
          </w:p>
        </w:tc>
        <w:tc>
          <w:tcPr>
            <w:tcW w:w="125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708"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20"/>
        </w:trPr>
        <w:tc>
          <w:tcPr>
            <w:tcW w:w="3901" w:type="dxa"/>
            <w:gridSpan w:val="3"/>
            <w:vMerge/>
            <w:tcBorders>
              <w:left w:val="single" w:sz="4" w:space="0" w:color="auto"/>
            </w:tcBorders>
            <w:shd w:val="clear" w:color="auto" w:fill="FFFFFF"/>
          </w:tcPr>
          <w:p w:rsidR="00185EEA" w:rsidRPr="00821783" w:rsidRDefault="00185EEA" w:rsidP="00185EEA">
            <w:pPr>
              <w:rPr>
                <w:rFonts w:ascii="Arial" w:hAnsi="Arial" w:cs="Arial"/>
              </w:rPr>
            </w:pPr>
          </w:p>
        </w:tc>
        <w:tc>
          <w:tcPr>
            <w:tcW w:w="1418" w:type="dxa"/>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181101,57</w:t>
            </w:r>
          </w:p>
        </w:tc>
        <w:tc>
          <w:tcPr>
            <w:tcW w:w="4003" w:type="dxa"/>
            <w:gridSpan w:val="14"/>
            <w:tcBorders>
              <w:top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 xml:space="preserve"> 43820,47</w:t>
            </w:r>
          </w:p>
        </w:tc>
        <w:tc>
          <w:tcPr>
            <w:tcW w:w="843" w:type="dxa"/>
            <w:tcBorders>
              <w:top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39" w:type="dxa"/>
            <w:tcBorders>
              <w:top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44320,47</w:t>
            </w:r>
          </w:p>
        </w:tc>
        <w:tc>
          <w:tcPr>
            <w:tcW w:w="85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24320,08</w:t>
            </w:r>
          </w:p>
        </w:tc>
        <w:tc>
          <w:tcPr>
            <w:tcW w:w="859"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24320,08</w:t>
            </w:r>
          </w:p>
        </w:tc>
        <w:tc>
          <w:tcPr>
            <w:tcW w:w="1708" w:type="dxa"/>
            <w:vMerge/>
            <w:shd w:val="clear" w:color="auto" w:fill="FFFFFF"/>
          </w:tcPr>
          <w:p w:rsidR="00185EEA" w:rsidRPr="00821783" w:rsidRDefault="00185EEA" w:rsidP="00185EEA">
            <w:pPr>
              <w:pStyle w:val="ConsPlusNormal"/>
              <w:rPr>
                <w:sz w:val="24"/>
                <w:szCs w:val="24"/>
              </w:rPr>
            </w:pPr>
          </w:p>
        </w:tc>
      </w:tr>
    </w:tbl>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
    <w:p w:rsidR="00185EEA" w:rsidRPr="00821783" w:rsidRDefault="00185EEA" w:rsidP="00185EEA">
      <w:pPr>
        <w:jc w:val="center"/>
        <w:rPr>
          <w:rFonts w:ascii="Arial" w:hAnsi="Arial" w:cs="Arial"/>
          <w:b/>
        </w:rPr>
      </w:pPr>
      <w:r w:rsidRPr="00821783">
        <w:rPr>
          <w:rFonts w:ascii="Arial" w:hAnsi="Arial" w:cs="Arial"/>
          <w:b/>
        </w:rPr>
        <w:t>Взаимосвязь основных мероприятий подпрограммы</w:t>
      </w: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4 «Молодежь Подмосковья»</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муниципальной</w:t>
      </w:r>
      <w:proofErr w:type="gramEnd"/>
      <w:r w:rsidRPr="00821783">
        <w:rPr>
          <w:rFonts w:ascii="Arial" w:hAnsi="Arial" w:cs="Arial"/>
          <w:b/>
        </w:rPr>
        <w:t xml:space="preserve">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widowControl w:val="0"/>
        <w:tabs>
          <w:tab w:val="left" w:pos="709"/>
        </w:tabs>
        <w:autoSpaceDE w:val="0"/>
        <w:autoSpaceDN w:val="0"/>
        <w:adjustRightInd w:val="0"/>
        <w:ind w:firstLine="709"/>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задачами, на достижение которых направлено мероприятие</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b/>
        </w:rPr>
      </w:pP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5"/>
        <w:gridCol w:w="6925"/>
        <w:gridCol w:w="8555"/>
      </w:tblGrid>
      <w:tr w:rsidR="00185EEA" w:rsidRPr="00821783" w:rsidTr="002C7BD3">
        <w:trPr>
          <w:trHeight w:val="509"/>
        </w:trPr>
        <w:tc>
          <w:tcPr>
            <w:tcW w:w="185" w:type="pct"/>
            <w:vMerge w:val="restar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№п/п</w:t>
            </w:r>
          </w:p>
        </w:tc>
        <w:tc>
          <w:tcPr>
            <w:tcW w:w="2154" w:type="pct"/>
            <w:vMerge w:val="restart"/>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Основное мероприятие подпрограммы </w:t>
            </w:r>
          </w:p>
        </w:tc>
        <w:tc>
          <w:tcPr>
            <w:tcW w:w="2661" w:type="pct"/>
            <w:vMerge w:val="restar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r>
      <w:tr w:rsidR="00185EEA" w:rsidRPr="00821783" w:rsidTr="002C7BD3">
        <w:trPr>
          <w:trHeight w:val="509"/>
        </w:trPr>
        <w:tc>
          <w:tcPr>
            <w:tcW w:w="185" w:type="pct"/>
            <w:vMerge/>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p>
        </w:tc>
        <w:tc>
          <w:tcPr>
            <w:tcW w:w="2154" w:type="pct"/>
            <w:vMerge/>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2661" w:type="pct"/>
            <w:vMerge/>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r>
      <w:tr w:rsidR="00185EEA" w:rsidRPr="00821783" w:rsidTr="002C7BD3">
        <w:trPr>
          <w:trHeight w:val="20"/>
        </w:trPr>
        <w:tc>
          <w:tcPr>
            <w:tcW w:w="185" w:type="pc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154" w:type="pct"/>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2661" w:type="pc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3</w:t>
            </w:r>
          </w:p>
        </w:tc>
      </w:tr>
      <w:tr w:rsidR="00185EEA" w:rsidRPr="00821783" w:rsidTr="002C7BD3">
        <w:trPr>
          <w:trHeight w:val="20"/>
        </w:trPr>
        <w:tc>
          <w:tcPr>
            <w:tcW w:w="185"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154" w:type="pct"/>
          </w:tcPr>
          <w:p w:rsidR="00185EEA" w:rsidRPr="00821783" w:rsidRDefault="00185EEA" w:rsidP="00185EEA">
            <w:pPr>
              <w:rPr>
                <w:rFonts w:ascii="Arial" w:eastAsia="Calibri" w:hAnsi="Arial" w:cs="Arial"/>
              </w:rPr>
            </w:pPr>
            <w:r w:rsidRPr="00821783">
              <w:rPr>
                <w:rFonts w:ascii="Arial" w:eastAsia="Calibri" w:hAnsi="Arial" w:cs="Arial"/>
              </w:rPr>
              <w:t xml:space="preserve">Основное мероприятие 01. </w:t>
            </w:r>
            <w:r w:rsidRPr="00821783">
              <w:rPr>
                <w:rFonts w:ascii="Arial" w:hAnsi="Arial" w:cs="Arial"/>
              </w:rPr>
              <w:t xml:space="preserve">Развитие молодежной политики  </w:t>
            </w:r>
          </w:p>
        </w:tc>
        <w:tc>
          <w:tcPr>
            <w:tcW w:w="2661" w:type="pct"/>
            <w:vAlign w:val="center"/>
          </w:tcPr>
          <w:p w:rsidR="00185EEA" w:rsidRPr="00821783" w:rsidRDefault="00185EEA" w:rsidP="00185EEA">
            <w:pPr>
              <w:pStyle w:val="msonormalmailrucssattributepostfix"/>
              <w:shd w:val="clear" w:color="auto" w:fill="FFFFFF"/>
              <w:spacing w:before="0" w:beforeAutospacing="0" w:after="0" w:afterAutospacing="0"/>
              <w:rPr>
                <w:rFonts w:ascii="Arial" w:hAnsi="Arial" w:cs="Arial"/>
                <w:shd w:val="clear" w:color="auto" w:fill="FFFFFF"/>
              </w:rPr>
            </w:pPr>
            <w:r w:rsidRPr="0082178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185EEA" w:rsidRPr="00821783" w:rsidTr="002C7BD3">
        <w:trPr>
          <w:trHeight w:val="1143"/>
        </w:trPr>
        <w:tc>
          <w:tcPr>
            <w:tcW w:w="185"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2.</w:t>
            </w:r>
          </w:p>
        </w:tc>
        <w:tc>
          <w:tcPr>
            <w:tcW w:w="2154" w:type="pct"/>
          </w:tcPr>
          <w:p w:rsidR="00185EEA" w:rsidRPr="00821783" w:rsidRDefault="00185EEA" w:rsidP="00185EEA">
            <w:pPr>
              <w:pStyle w:val="ConsPlusNormal"/>
              <w:ind w:firstLine="0"/>
              <w:rPr>
                <w:sz w:val="24"/>
                <w:szCs w:val="24"/>
              </w:rPr>
            </w:pPr>
            <w:r w:rsidRPr="00821783">
              <w:rPr>
                <w:sz w:val="24"/>
                <w:szCs w:val="24"/>
              </w:rPr>
              <w:t>Основное мероприятие 02. 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w:t>
            </w:r>
          </w:p>
        </w:tc>
        <w:tc>
          <w:tcPr>
            <w:tcW w:w="2661" w:type="pct"/>
          </w:tcPr>
          <w:p w:rsidR="00185EEA" w:rsidRPr="00821783" w:rsidRDefault="00185EEA" w:rsidP="00185EEA">
            <w:pPr>
              <w:pStyle w:val="msonormalmailrucssattributepostfix"/>
              <w:shd w:val="clear" w:color="auto" w:fill="FFFFFF"/>
              <w:spacing w:before="0" w:beforeAutospacing="0" w:after="0" w:afterAutospacing="0"/>
              <w:rPr>
                <w:rFonts w:ascii="Arial" w:hAnsi="Arial" w:cs="Arial"/>
                <w:shd w:val="clear" w:color="auto" w:fill="FFFFFF"/>
              </w:rPr>
            </w:pPr>
            <w:r w:rsidRPr="00821783">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№6 к муниципальной программе </w:t>
            </w:r>
            <w:r w:rsidRPr="00821783">
              <w:rPr>
                <w:rFonts w:ascii="Arial" w:hAnsi="Arial" w:cs="Arial"/>
              </w:rPr>
              <w:t xml:space="preserve">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821783" w:rsidP="00185EEA">
      <w:pPr>
        <w:jc w:val="center"/>
        <w:rPr>
          <w:rFonts w:ascii="Arial" w:hAnsi="Arial" w:cs="Arial"/>
          <w:b/>
        </w:rPr>
      </w:pPr>
    </w:p>
    <w:p w:rsidR="00185EEA" w:rsidRPr="00821783" w:rsidRDefault="00185EEA" w:rsidP="00185EEA">
      <w:pPr>
        <w:jc w:val="center"/>
        <w:rPr>
          <w:rFonts w:ascii="Arial" w:hAnsi="Arial" w:cs="Arial"/>
          <w:b/>
        </w:rPr>
      </w:pPr>
      <w:r w:rsidRPr="00821783">
        <w:rPr>
          <w:rFonts w:ascii="Arial" w:hAnsi="Arial" w:cs="Arial"/>
          <w:b/>
        </w:rPr>
        <w:t>Перечень мероприятий подпрограммы 5 «Развитие добровольчества (</w:t>
      </w:r>
      <w:proofErr w:type="spellStart"/>
      <w:r w:rsidRPr="00821783">
        <w:rPr>
          <w:rFonts w:ascii="Arial" w:hAnsi="Arial" w:cs="Arial"/>
          <w:b/>
        </w:rPr>
        <w:t>волонтерства</w:t>
      </w:r>
      <w:proofErr w:type="spellEnd"/>
      <w:r w:rsidRPr="00821783">
        <w:rPr>
          <w:rFonts w:ascii="Arial" w:hAnsi="Arial" w:cs="Arial"/>
          <w:b/>
        </w:rPr>
        <w:t>) в муниципальном образовании Московской области»</w:t>
      </w:r>
    </w:p>
    <w:p w:rsidR="00185EEA" w:rsidRPr="00821783" w:rsidRDefault="00185EEA" w:rsidP="00185EEA">
      <w:pPr>
        <w:widowControl w:val="0"/>
        <w:tabs>
          <w:tab w:val="left" w:pos="709"/>
        </w:tabs>
        <w:autoSpaceDE w:val="0"/>
        <w:autoSpaceDN w:val="0"/>
        <w:adjustRightInd w:val="0"/>
        <w:ind w:firstLine="709"/>
        <w:jc w:val="center"/>
        <w:outlineLvl w:val="1"/>
        <w:rPr>
          <w:rFonts w:ascii="Arial" w:eastAsia="Calibri" w:hAnsi="Arial" w:cs="Arial"/>
          <w:b/>
        </w:rPr>
      </w:pPr>
      <w:proofErr w:type="gramStart"/>
      <w:r w:rsidRPr="00821783">
        <w:rPr>
          <w:rFonts w:ascii="Arial" w:hAnsi="Arial" w:cs="Arial"/>
          <w:b/>
        </w:rPr>
        <w:t>муниципальной</w:t>
      </w:r>
      <w:proofErr w:type="gramEnd"/>
      <w:r w:rsidRPr="00821783">
        <w:rPr>
          <w:rFonts w:ascii="Arial" w:hAnsi="Arial" w:cs="Arial"/>
          <w:b/>
        </w:rPr>
        <w:t xml:space="preserve"> программы Городского округа Люберцы Московской области </w:t>
      </w:r>
      <w:r w:rsidRPr="00821783">
        <w:rPr>
          <w:rFonts w:ascii="Arial" w:eastAsia="Calibri" w:hAnsi="Arial" w:cs="Arial"/>
          <w:b/>
        </w:rPr>
        <w:t>«</w:t>
      </w: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b/>
        </w:rPr>
        <w:t>»</w:t>
      </w:r>
    </w:p>
    <w:p w:rsidR="00185EEA" w:rsidRPr="00821783" w:rsidRDefault="00185EEA" w:rsidP="00185EEA">
      <w:pPr>
        <w:pStyle w:val="ConsPlusNormal"/>
        <w:jc w:val="center"/>
        <w:rPr>
          <w:b/>
          <w:sz w:val="24"/>
          <w:szCs w:val="24"/>
        </w:rPr>
      </w:pP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 xml:space="preserve"> Таблица 1</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667"/>
        <w:gridCol w:w="851"/>
        <w:gridCol w:w="1275"/>
        <w:gridCol w:w="993"/>
        <w:gridCol w:w="708"/>
        <w:gridCol w:w="709"/>
        <w:gridCol w:w="851"/>
        <w:gridCol w:w="736"/>
        <w:gridCol w:w="823"/>
        <w:gridCol w:w="992"/>
        <w:gridCol w:w="992"/>
        <w:gridCol w:w="1134"/>
        <w:gridCol w:w="1134"/>
        <w:gridCol w:w="2127"/>
      </w:tblGrid>
      <w:tr w:rsidR="00185EEA" w:rsidRPr="00821783" w:rsidTr="002C7BD3">
        <w:trPr>
          <w:trHeight w:val="20"/>
        </w:trPr>
        <w:tc>
          <w:tcPr>
            <w:tcW w:w="460"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 п/п</w:t>
            </w:r>
          </w:p>
        </w:tc>
        <w:tc>
          <w:tcPr>
            <w:tcW w:w="1667"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Мероприятие подпрограммы</w:t>
            </w:r>
          </w:p>
        </w:tc>
        <w:tc>
          <w:tcPr>
            <w:tcW w:w="851"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Сроки исполнения мероприятия</w:t>
            </w:r>
          </w:p>
        </w:tc>
        <w:tc>
          <w:tcPr>
            <w:tcW w:w="1275" w:type="dxa"/>
            <w:vMerge w:val="restart"/>
            <w:tcBorders>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Источники финансирования</w:t>
            </w:r>
          </w:p>
        </w:tc>
        <w:tc>
          <w:tcPr>
            <w:tcW w:w="993"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Всего</w:t>
            </w:r>
          </w:p>
          <w:p w:rsidR="00185EEA" w:rsidRPr="00821783" w:rsidRDefault="00185EEA" w:rsidP="00185EEA">
            <w:pPr>
              <w:pStyle w:val="ConsPlusNormal"/>
              <w:ind w:firstLine="0"/>
              <w:jc w:val="center"/>
              <w:rPr>
                <w:sz w:val="24"/>
                <w:szCs w:val="24"/>
              </w:rPr>
            </w:pPr>
            <w:r w:rsidRPr="00821783">
              <w:rPr>
                <w:sz w:val="24"/>
                <w:szCs w:val="24"/>
              </w:rPr>
              <w:t>(тыс. руб.)</w:t>
            </w:r>
          </w:p>
        </w:tc>
        <w:tc>
          <w:tcPr>
            <w:tcW w:w="8079" w:type="dxa"/>
            <w:gridSpan w:val="9"/>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Объем финансирования по годам (тыс. руб.)</w:t>
            </w:r>
          </w:p>
        </w:tc>
        <w:tc>
          <w:tcPr>
            <w:tcW w:w="2127" w:type="dxa"/>
            <w:vMerge w:val="restart"/>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Ответственный</w:t>
            </w:r>
          </w:p>
          <w:p w:rsidR="00185EEA" w:rsidRPr="00821783" w:rsidRDefault="00185EEA" w:rsidP="00185EEA">
            <w:pPr>
              <w:pStyle w:val="ConsPlusNormal"/>
              <w:ind w:firstLine="0"/>
              <w:jc w:val="center"/>
              <w:rPr>
                <w:sz w:val="24"/>
                <w:szCs w:val="24"/>
              </w:rPr>
            </w:pPr>
            <w:proofErr w:type="gramStart"/>
            <w:r w:rsidRPr="00821783">
              <w:rPr>
                <w:sz w:val="24"/>
                <w:szCs w:val="24"/>
              </w:rPr>
              <w:t>за</w:t>
            </w:r>
            <w:proofErr w:type="gramEnd"/>
            <w:r w:rsidRPr="00821783">
              <w:rPr>
                <w:sz w:val="24"/>
                <w:szCs w:val="24"/>
              </w:rPr>
              <w:t xml:space="preserve"> выполнение мероприятия</w:t>
            </w:r>
          </w:p>
        </w:tc>
      </w:tr>
      <w:tr w:rsidR="00185EEA" w:rsidRPr="00821783" w:rsidTr="002C7BD3">
        <w:trPr>
          <w:trHeight w:val="203"/>
        </w:trPr>
        <w:tc>
          <w:tcPr>
            <w:tcW w:w="460" w:type="dxa"/>
            <w:vMerge/>
            <w:shd w:val="clear" w:color="auto" w:fill="FFFFFF"/>
            <w:vAlign w:val="center"/>
          </w:tcPr>
          <w:p w:rsidR="00185EEA" w:rsidRPr="00821783" w:rsidRDefault="00185EEA" w:rsidP="00185EEA">
            <w:pPr>
              <w:jc w:val="center"/>
              <w:rPr>
                <w:rFonts w:ascii="Arial" w:hAnsi="Arial" w:cs="Arial"/>
              </w:rPr>
            </w:pPr>
          </w:p>
        </w:tc>
        <w:tc>
          <w:tcPr>
            <w:tcW w:w="1667" w:type="dxa"/>
            <w:vMerge/>
            <w:shd w:val="clear" w:color="auto" w:fill="FFFFFF"/>
            <w:vAlign w:val="center"/>
          </w:tcPr>
          <w:p w:rsidR="00185EEA" w:rsidRPr="00821783" w:rsidRDefault="00185EEA" w:rsidP="00185EEA">
            <w:pPr>
              <w:jc w:val="center"/>
              <w:rPr>
                <w:rFonts w:ascii="Arial" w:hAnsi="Arial" w:cs="Arial"/>
              </w:rPr>
            </w:pPr>
          </w:p>
        </w:tc>
        <w:tc>
          <w:tcPr>
            <w:tcW w:w="851" w:type="dxa"/>
            <w:vMerge/>
            <w:shd w:val="clear" w:color="auto" w:fill="FFFFFF"/>
            <w:vAlign w:val="center"/>
          </w:tcPr>
          <w:p w:rsidR="00185EEA" w:rsidRPr="00821783" w:rsidRDefault="00185EEA" w:rsidP="00185EEA">
            <w:pPr>
              <w:jc w:val="center"/>
              <w:rPr>
                <w:rFonts w:ascii="Arial" w:hAnsi="Arial" w:cs="Arial"/>
              </w:rPr>
            </w:pPr>
          </w:p>
        </w:tc>
        <w:tc>
          <w:tcPr>
            <w:tcW w:w="1275" w:type="dxa"/>
            <w:vMerge/>
            <w:tcBorders>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993" w:type="dxa"/>
            <w:vMerge/>
            <w:shd w:val="clear" w:color="auto" w:fill="FFFFFF"/>
            <w:vAlign w:val="center"/>
          </w:tcPr>
          <w:p w:rsidR="00185EEA" w:rsidRPr="00821783" w:rsidRDefault="00185EEA" w:rsidP="00185EEA">
            <w:pPr>
              <w:jc w:val="center"/>
              <w:rPr>
                <w:rFonts w:ascii="Arial" w:hAnsi="Arial" w:cs="Arial"/>
              </w:rPr>
            </w:pPr>
          </w:p>
        </w:tc>
        <w:tc>
          <w:tcPr>
            <w:tcW w:w="3827" w:type="dxa"/>
            <w:gridSpan w:val="5"/>
            <w:shd w:val="clear" w:color="auto" w:fill="FFFFFF"/>
            <w:vAlign w:val="center"/>
          </w:tcPr>
          <w:p w:rsidR="00185EEA" w:rsidRPr="00821783" w:rsidRDefault="00185EEA" w:rsidP="00185EEA">
            <w:pPr>
              <w:pStyle w:val="ConsPlusNormal"/>
              <w:ind w:firstLine="0"/>
              <w:jc w:val="center"/>
              <w:rPr>
                <w:sz w:val="24"/>
                <w:szCs w:val="24"/>
              </w:rPr>
            </w:pPr>
            <w:r w:rsidRPr="00821783">
              <w:rPr>
                <w:rFonts w:eastAsia="Calibri"/>
                <w:sz w:val="24"/>
                <w:szCs w:val="24"/>
              </w:rPr>
              <w:t>2026 год</w:t>
            </w:r>
          </w:p>
        </w:tc>
        <w:tc>
          <w:tcPr>
            <w:tcW w:w="992" w:type="dxa"/>
            <w:shd w:val="clear" w:color="auto" w:fill="FFFFFF"/>
            <w:vAlign w:val="center"/>
          </w:tcPr>
          <w:p w:rsidR="00185EEA" w:rsidRPr="00821783" w:rsidRDefault="00185EEA" w:rsidP="00185EEA">
            <w:pPr>
              <w:pStyle w:val="ConsPlusNormal"/>
              <w:ind w:firstLine="0"/>
              <w:jc w:val="center"/>
              <w:rPr>
                <w:sz w:val="24"/>
                <w:szCs w:val="24"/>
              </w:rPr>
            </w:pPr>
            <w:r w:rsidRPr="00821783">
              <w:rPr>
                <w:rFonts w:eastAsia="Calibri"/>
                <w:sz w:val="24"/>
                <w:szCs w:val="24"/>
              </w:rPr>
              <w:t>2027 год</w:t>
            </w:r>
          </w:p>
        </w:tc>
        <w:tc>
          <w:tcPr>
            <w:tcW w:w="992"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2028год</w:t>
            </w:r>
          </w:p>
        </w:tc>
        <w:tc>
          <w:tcPr>
            <w:tcW w:w="1134" w:type="dxa"/>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2029 год</w:t>
            </w:r>
          </w:p>
        </w:tc>
        <w:tc>
          <w:tcPr>
            <w:tcW w:w="1134" w:type="dxa"/>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2030 год</w:t>
            </w:r>
          </w:p>
        </w:tc>
        <w:tc>
          <w:tcPr>
            <w:tcW w:w="2127" w:type="dxa"/>
            <w:vMerge/>
            <w:shd w:val="clear" w:color="auto" w:fill="FFFFFF"/>
            <w:vAlign w:val="center"/>
          </w:tcPr>
          <w:p w:rsidR="00185EEA" w:rsidRPr="00821783" w:rsidRDefault="00185EEA" w:rsidP="00185EEA">
            <w:pPr>
              <w:jc w:val="center"/>
              <w:rPr>
                <w:rFonts w:ascii="Arial" w:hAnsi="Arial" w:cs="Arial"/>
              </w:rPr>
            </w:pPr>
          </w:p>
        </w:tc>
      </w:tr>
      <w:tr w:rsidR="00185EEA" w:rsidRPr="00821783" w:rsidTr="002C7BD3">
        <w:trPr>
          <w:trHeight w:val="83"/>
        </w:trPr>
        <w:tc>
          <w:tcPr>
            <w:tcW w:w="460"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lang w:val="en-US"/>
              </w:rPr>
              <w:t>1</w:t>
            </w:r>
          </w:p>
        </w:tc>
        <w:tc>
          <w:tcPr>
            <w:tcW w:w="1667" w:type="dxa"/>
            <w:tcBorders>
              <w:bottom w:val="single" w:sz="4" w:space="0" w:color="auto"/>
            </w:tcBorders>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2</w:t>
            </w:r>
          </w:p>
        </w:tc>
        <w:tc>
          <w:tcPr>
            <w:tcW w:w="851"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3</w:t>
            </w:r>
          </w:p>
        </w:tc>
        <w:tc>
          <w:tcPr>
            <w:tcW w:w="1275"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4</w:t>
            </w:r>
          </w:p>
        </w:tc>
        <w:tc>
          <w:tcPr>
            <w:tcW w:w="993" w:type="dxa"/>
            <w:tcBorders>
              <w:bottom w:val="single" w:sz="4" w:space="0" w:color="auto"/>
            </w:tcBorders>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5</w:t>
            </w:r>
          </w:p>
        </w:tc>
        <w:tc>
          <w:tcPr>
            <w:tcW w:w="3827" w:type="dxa"/>
            <w:gridSpan w:val="5"/>
            <w:tcBorders>
              <w:bottom w:val="single" w:sz="4" w:space="0" w:color="auto"/>
            </w:tcBorders>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6</w:t>
            </w:r>
          </w:p>
        </w:tc>
        <w:tc>
          <w:tcPr>
            <w:tcW w:w="992" w:type="dxa"/>
            <w:tcBorders>
              <w:bottom w:val="single" w:sz="4" w:space="0" w:color="auto"/>
            </w:tcBorders>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7</w:t>
            </w:r>
          </w:p>
        </w:tc>
        <w:tc>
          <w:tcPr>
            <w:tcW w:w="99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8</w:t>
            </w:r>
          </w:p>
        </w:tc>
        <w:tc>
          <w:tcPr>
            <w:tcW w:w="1134" w:type="dxa"/>
            <w:tcBorders>
              <w:bottom w:val="single" w:sz="4" w:space="0" w:color="auto"/>
            </w:tcBorders>
            <w:shd w:val="clear" w:color="auto" w:fill="FFFFFF"/>
            <w:vAlign w:val="center"/>
          </w:tcPr>
          <w:p w:rsidR="00185EEA" w:rsidRPr="00821783" w:rsidRDefault="00185EEA" w:rsidP="00185EEA">
            <w:pPr>
              <w:pStyle w:val="ConsPlusNormal"/>
              <w:ind w:firstLine="0"/>
              <w:jc w:val="center"/>
              <w:rPr>
                <w:sz w:val="24"/>
                <w:szCs w:val="24"/>
              </w:rPr>
            </w:pPr>
            <w:r w:rsidRPr="00821783">
              <w:rPr>
                <w:sz w:val="24"/>
                <w:szCs w:val="24"/>
              </w:rPr>
              <w:t>9</w:t>
            </w:r>
          </w:p>
        </w:tc>
        <w:tc>
          <w:tcPr>
            <w:tcW w:w="1134"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10</w:t>
            </w:r>
          </w:p>
        </w:tc>
        <w:tc>
          <w:tcPr>
            <w:tcW w:w="2127"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11</w:t>
            </w:r>
          </w:p>
        </w:tc>
      </w:tr>
      <w:tr w:rsidR="00185EEA" w:rsidRPr="00821783" w:rsidTr="002C7BD3">
        <w:trPr>
          <w:trHeight w:val="335"/>
        </w:trPr>
        <w:tc>
          <w:tcPr>
            <w:tcW w:w="460"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w:t>
            </w:r>
          </w:p>
        </w:tc>
        <w:tc>
          <w:tcPr>
            <w:tcW w:w="1667"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Основное мероприятие 01.</w:t>
            </w:r>
          </w:p>
          <w:p w:rsidR="00185EEA" w:rsidRPr="00821783" w:rsidRDefault="00185EEA" w:rsidP="00185EEA">
            <w:pPr>
              <w:pStyle w:val="ConsPlusNormal"/>
              <w:ind w:firstLine="0"/>
              <w:rPr>
                <w:sz w:val="24"/>
                <w:szCs w:val="24"/>
              </w:rPr>
            </w:pPr>
            <w:r w:rsidRPr="00821783">
              <w:rPr>
                <w:sz w:val="24"/>
                <w:szCs w:val="24"/>
              </w:rPr>
              <w:t>Организация и проведение мероприятий, направленных на популяризацию добровольчества (</w:t>
            </w:r>
            <w:proofErr w:type="spellStart"/>
            <w:r w:rsidRPr="00821783">
              <w:rPr>
                <w:sz w:val="24"/>
                <w:szCs w:val="24"/>
              </w:rPr>
              <w:t>волонтерства</w:t>
            </w:r>
            <w:proofErr w:type="spellEnd"/>
            <w:r w:rsidRPr="00821783">
              <w:rPr>
                <w:sz w:val="24"/>
                <w:szCs w:val="24"/>
              </w:rPr>
              <w:t>)</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val="restart"/>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Х</w:t>
            </w:r>
          </w:p>
        </w:tc>
      </w:tr>
      <w:tr w:rsidR="00185EEA" w:rsidRPr="00821783" w:rsidTr="002C7BD3">
        <w:trPr>
          <w:trHeight w:val="20"/>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621"/>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56"/>
        </w:trPr>
        <w:tc>
          <w:tcPr>
            <w:tcW w:w="460"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jc w:val="center"/>
              <w:rPr>
                <w:sz w:val="24"/>
                <w:szCs w:val="24"/>
              </w:rPr>
            </w:pPr>
          </w:p>
        </w:tc>
        <w:tc>
          <w:tcPr>
            <w:tcW w:w="1667"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rPr>
                <w:sz w:val="24"/>
                <w:szCs w:val="24"/>
              </w:rPr>
            </w:pPr>
          </w:p>
        </w:tc>
        <w:tc>
          <w:tcPr>
            <w:tcW w:w="851"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rPr>
                <w:sz w:val="24"/>
                <w:szCs w:val="24"/>
              </w:rPr>
            </w:pPr>
          </w:p>
        </w:tc>
      </w:tr>
      <w:tr w:rsidR="00185EEA" w:rsidRPr="00821783" w:rsidTr="002C7BD3">
        <w:trPr>
          <w:trHeight w:val="373"/>
        </w:trPr>
        <w:tc>
          <w:tcPr>
            <w:tcW w:w="460"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lastRenderedPageBreak/>
              <w:t>1.1.</w:t>
            </w:r>
          </w:p>
        </w:tc>
        <w:tc>
          <w:tcPr>
            <w:tcW w:w="1667"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01.01.</w:t>
            </w:r>
          </w:p>
          <w:p w:rsidR="00185EEA" w:rsidRPr="00821783" w:rsidRDefault="00185EEA" w:rsidP="00185EEA">
            <w:pPr>
              <w:pStyle w:val="ConsPlusNormal"/>
              <w:ind w:firstLine="0"/>
              <w:rPr>
                <w:sz w:val="24"/>
                <w:szCs w:val="24"/>
              </w:rPr>
            </w:pPr>
            <w:r w:rsidRPr="00821783">
              <w:rPr>
                <w:sz w:val="24"/>
                <w:szCs w:val="24"/>
              </w:rPr>
              <w:t>Организация и проведение мероприятий (акций) для добровольцев (волонтеров)</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val="restart"/>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trHeight w:hRule="exact" w:val="821"/>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85"/>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88"/>
        </w:trPr>
        <w:tc>
          <w:tcPr>
            <w:tcW w:w="460"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p w:rsidR="00185EEA" w:rsidRPr="00821783" w:rsidRDefault="00185EEA" w:rsidP="00185EEA">
            <w:pPr>
              <w:rPr>
                <w:rFonts w:ascii="Arial" w:hAnsi="Arial" w:cs="Arial"/>
              </w:rPr>
            </w:pPr>
          </w:p>
        </w:tc>
        <w:tc>
          <w:tcPr>
            <w:tcW w:w="993" w:type="dxa"/>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1667" w:type="dxa"/>
            <w:vMerge w:val="restart"/>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Проведены мероприятия, направленные на популяризацию добровольчества (</w:t>
            </w:r>
            <w:proofErr w:type="spellStart"/>
            <w:r w:rsidRPr="00821783">
              <w:rPr>
                <w:sz w:val="24"/>
                <w:szCs w:val="24"/>
              </w:rPr>
              <w:t>волонтерства</w:t>
            </w:r>
            <w:proofErr w:type="spellEnd"/>
            <w:r w:rsidRPr="00821783">
              <w:rPr>
                <w:sz w:val="24"/>
                <w:szCs w:val="24"/>
              </w:rPr>
              <w:t>), единица</w:t>
            </w:r>
          </w:p>
        </w:tc>
        <w:tc>
          <w:tcPr>
            <w:tcW w:w="851" w:type="dxa"/>
            <w:vMerge w:val="restart"/>
            <w:tcBorders>
              <w:left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proofErr w:type="gramStart"/>
            <w:r w:rsidRPr="00821783">
              <w:rPr>
                <w:sz w:val="24"/>
                <w:szCs w:val="24"/>
              </w:rPr>
              <w:t>х</w:t>
            </w:r>
            <w:proofErr w:type="gramEnd"/>
          </w:p>
        </w:tc>
        <w:tc>
          <w:tcPr>
            <w:tcW w:w="127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proofErr w:type="gramStart"/>
            <w:r w:rsidRPr="00821783">
              <w:rPr>
                <w:sz w:val="24"/>
                <w:szCs w:val="24"/>
              </w:rPr>
              <w:t>х</w:t>
            </w:r>
            <w:proofErr w:type="gramEnd"/>
          </w:p>
        </w:tc>
        <w:tc>
          <w:tcPr>
            <w:tcW w:w="993" w:type="dxa"/>
            <w:vMerge w:val="restart"/>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Всего</w:t>
            </w:r>
          </w:p>
        </w:tc>
        <w:tc>
          <w:tcPr>
            <w:tcW w:w="708" w:type="dxa"/>
            <w:vMerge w:val="restart"/>
            <w:tcBorders>
              <w:top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Итого </w:t>
            </w:r>
            <w:r w:rsidRPr="00821783">
              <w:rPr>
                <w:sz w:val="24"/>
                <w:szCs w:val="24"/>
              </w:rPr>
              <w:br/>
              <w:t>2026 год</w:t>
            </w:r>
          </w:p>
        </w:tc>
        <w:tc>
          <w:tcPr>
            <w:tcW w:w="3119" w:type="dxa"/>
            <w:gridSpan w:val="4"/>
            <w:tcBorders>
              <w:top w:val="single" w:sz="4" w:space="0" w:color="auto"/>
              <w:bottom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В том числе:</w:t>
            </w:r>
          </w:p>
        </w:tc>
        <w:tc>
          <w:tcPr>
            <w:tcW w:w="992"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2027 год</w:t>
            </w:r>
          </w:p>
        </w:tc>
        <w:tc>
          <w:tcPr>
            <w:tcW w:w="992"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 год</w:t>
            </w:r>
          </w:p>
        </w:tc>
        <w:tc>
          <w:tcPr>
            <w:tcW w:w="113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1134"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2030 год</w:t>
            </w:r>
          </w:p>
        </w:tc>
        <w:tc>
          <w:tcPr>
            <w:tcW w:w="2127" w:type="dxa"/>
            <w:vMerge w:val="restart"/>
            <w:shd w:val="clear" w:color="auto" w:fill="FFFFFF"/>
          </w:tcPr>
          <w:p w:rsidR="00185EEA" w:rsidRPr="00821783" w:rsidRDefault="00185EEA" w:rsidP="00185EEA">
            <w:pPr>
              <w:pStyle w:val="ConsPlusNormal"/>
              <w:ind w:firstLine="0"/>
              <w:jc w:val="center"/>
              <w:rPr>
                <w:sz w:val="24"/>
                <w:szCs w:val="24"/>
              </w:rPr>
            </w:pPr>
          </w:p>
        </w:tc>
      </w:tr>
      <w:tr w:rsidR="00185EEA" w:rsidRPr="00821783" w:rsidTr="002C7BD3">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1667"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851"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993"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708"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709"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квартал</w:t>
            </w:r>
          </w:p>
        </w:tc>
        <w:tc>
          <w:tcPr>
            <w:tcW w:w="851"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 полугодие</w:t>
            </w:r>
          </w:p>
        </w:tc>
        <w:tc>
          <w:tcPr>
            <w:tcW w:w="736"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9 </w:t>
            </w:r>
          </w:p>
          <w:p w:rsidR="00185EEA" w:rsidRPr="00821783" w:rsidRDefault="00185EEA" w:rsidP="00185EEA">
            <w:pPr>
              <w:pStyle w:val="ConsPlusNormal"/>
              <w:ind w:firstLine="0"/>
              <w:jc w:val="center"/>
              <w:rPr>
                <w:sz w:val="24"/>
                <w:szCs w:val="24"/>
              </w:rPr>
            </w:pPr>
            <w:proofErr w:type="gramStart"/>
            <w:r w:rsidRPr="00821783">
              <w:rPr>
                <w:sz w:val="24"/>
                <w:szCs w:val="24"/>
              </w:rPr>
              <w:t>месяцев</w:t>
            </w:r>
            <w:proofErr w:type="gramEnd"/>
          </w:p>
        </w:tc>
        <w:tc>
          <w:tcPr>
            <w:tcW w:w="823" w:type="dxa"/>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12 месяцев</w:t>
            </w:r>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992"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1134" w:type="dxa"/>
            <w:vMerge/>
            <w:tcBorders>
              <w:bottom w:val="single" w:sz="4" w:space="0" w:color="auto"/>
            </w:tcBorders>
            <w:shd w:val="clear" w:color="auto" w:fill="FFFFFF"/>
            <w:vAlign w:val="center"/>
          </w:tcPr>
          <w:p w:rsidR="00185EEA" w:rsidRPr="00821783" w:rsidRDefault="00185EEA" w:rsidP="00185EEA">
            <w:pPr>
              <w:jc w:val="center"/>
              <w:rPr>
                <w:rFonts w:ascii="Arial" w:hAnsi="Arial" w:cs="Arial"/>
                <w:bCs/>
              </w:rPr>
            </w:pPr>
          </w:p>
        </w:tc>
        <w:tc>
          <w:tcPr>
            <w:tcW w:w="2127"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53"/>
        </w:trPr>
        <w:tc>
          <w:tcPr>
            <w:tcW w:w="460"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1667"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851"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27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99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100</w:t>
            </w:r>
          </w:p>
        </w:tc>
        <w:tc>
          <w:tcPr>
            <w:tcW w:w="708"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20</w:t>
            </w:r>
          </w:p>
        </w:tc>
        <w:tc>
          <w:tcPr>
            <w:tcW w:w="709"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5</w:t>
            </w:r>
          </w:p>
        </w:tc>
        <w:tc>
          <w:tcPr>
            <w:tcW w:w="851"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11</w:t>
            </w:r>
          </w:p>
        </w:tc>
        <w:tc>
          <w:tcPr>
            <w:tcW w:w="736"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16</w:t>
            </w:r>
          </w:p>
        </w:tc>
        <w:tc>
          <w:tcPr>
            <w:tcW w:w="82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20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20</w:t>
            </w:r>
          </w:p>
        </w:tc>
        <w:tc>
          <w:tcPr>
            <w:tcW w:w="2127" w:type="dxa"/>
            <w:vMerge/>
            <w:tcBorders>
              <w:bottom w:val="single" w:sz="4" w:space="0" w:color="auto"/>
            </w:tcBorders>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207"/>
        </w:trPr>
        <w:tc>
          <w:tcPr>
            <w:tcW w:w="2978" w:type="dxa"/>
            <w:gridSpan w:val="3"/>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Итого по подпрограмме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7"/>
        </w:trPr>
        <w:tc>
          <w:tcPr>
            <w:tcW w:w="2978" w:type="dxa"/>
            <w:gridSpan w:val="3"/>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827" w:type="dxa"/>
            <w:gridSpan w:val="5"/>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313"/>
        </w:trPr>
        <w:tc>
          <w:tcPr>
            <w:tcW w:w="2978" w:type="dxa"/>
            <w:gridSpan w:val="3"/>
            <w:vMerge/>
            <w:tcBorders>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 xml:space="preserve">Средства бюджета Московской </w:t>
            </w:r>
            <w:r w:rsidRPr="00821783">
              <w:rPr>
                <w:rFonts w:ascii="Arial" w:eastAsia="Calibri" w:hAnsi="Arial" w:cs="Arial"/>
              </w:rPr>
              <w:lastRenderedPageBreak/>
              <w:t>области</w:t>
            </w:r>
          </w:p>
        </w:tc>
        <w:tc>
          <w:tcPr>
            <w:tcW w:w="993"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0,00</w:t>
            </w:r>
          </w:p>
        </w:tc>
        <w:tc>
          <w:tcPr>
            <w:tcW w:w="3827" w:type="dxa"/>
            <w:gridSpan w:val="5"/>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rPr>
                <w:sz w:val="24"/>
                <w:szCs w:val="24"/>
              </w:rPr>
            </w:pPr>
          </w:p>
        </w:tc>
      </w:tr>
      <w:tr w:rsidR="00185EEA" w:rsidRPr="00821783" w:rsidTr="002C7BD3">
        <w:tblPrEx>
          <w:tblBorders>
            <w:insideH w:val="nil"/>
          </w:tblBorders>
        </w:tblPrEx>
        <w:trPr>
          <w:trHeight w:val="920"/>
        </w:trPr>
        <w:tc>
          <w:tcPr>
            <w:tcW w:w="2978" w:type="dxa"/>
            <w:gridSpan w:val="3"/>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3"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500,00</w:t>
            </w:r>
          </w:p>
        </w:tc>
        <w:tc>
          <w:tcPr>
            <w:tcW w:w="3827" w:type="dxa"/>
            <w:gridSpan w:val="5"/>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500,00</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2127" w:type="dxa"/>
            <w:vMerge/>
            <w:shd w:val="clear" w:color="auto" w:fill="FFFFFF"/>
          </w:tcPr>
          <w:p w:rsidR="00185EEA" w:rsidRPr="00821783" w:rsidRDefault="00185EEA" w:rsidP="00185EEA">
            <w:pPr>
              <w:pStyle w:val="ConsPlusNormal"/>
              <w:rPr>
                <w:sz w:val="24"/>
                <w:szCs w:val="24"/>
              </w:rPr>
            </w:pPr>
          </w:p>
        </w:tc>
      </w:tr>
    </w:tbl>
    <w:p w:rsidR="00185EEA" w:rsidRPr="00821783" w:rsidRDefault="00185EEA" w:rsidP="00185EEA">
      <w:pPr>
        <w:pStyle w:val="ConsPlusNormal"/>
        <w:jc w:val="center"/>
        <w:rPr>
          <w:b/>
          <w:sz w:val="24"/>
          <w:szCs w:val="24"/>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 xml:space="preserve">Взаимосвязь основных мероприятий подпрограммы </w:t>
      </w:r>
    </w:p>
    <w:p w:rsidR="00185EEA" w:rsidRPr="00821783" w:rsidRDefault="00185EEA" w:rsidP="00185EEA">
      <w:pPr>
        <w:pStyle w:val="ConsPlusNormal"/>
        <w:jc w:val="center"/>
        <w:rPr>
          <w:b/>
          <w:sz w:val="24"/>
          <w:szCs w:val="24"/>
        </w:rPr>
      </w:pPr>
      <w:r w:rsidRPr="00821783">
        <w:rPr>
          <w:b/>
          <w:sz w:val="24"/>
          <w:szCs w:val="24"/>
        </w:rPr>
        <w:t>5 «Развитие добровольчества (</w:t>
      </w:r>
      <w:proofErr w:type="spellStart"/>
      <w:r w:rsidRPr="00821783">
        <w:rPr>
          <w:b/>
          <w:sz w:val="24"/>
          <w:szCs w:val="24"/>
        </w:rPr>
        <w:t>волонтерства</w:t>
      </w:r>
      <w:proofErr w:type="spellEnd"/>
      <w:r w:rsidRPr="00821783">
        <w:rPr>
          <w:b/>
          <w:sz w:val="24"/>
          <w:szCs w:val="24"/>
        </w:rPr>
        <w:t>) в муниципальном образовании Московской области»</w:t>
      </w:r>
    </w:p>
    <w:p w:rsidR="00185EEA" w:rsidRPr="00821783" w:rsidRDefault="00185EEA" w:rsidP="00185EEA">
      <w:pPr>
        <w:pStyle w:val="ConsPlusNormal"/>
        <w:jc w:val="center"/>
        <w:rPr>
          <w:b/>
          <w:sz w:val="24"/>
          <w:szCs w:val="24"/>
        </w:rPr>
      </w:pPr>
      <w:proofErr w:type="gramStart"/>
      <w:r w:rsidRPr="00821783">
        <w:rPr>
          <w:b/>
          <w:sz w:val="24"/>
          <w:szCs w:val="24"/>
        </w:rPr>
        <w:t>муниципальной</w:t>
      </w:r>
      <w:proofErr w:type="gramEnd"/>
      <w:r w:rsidRPr="00821783">
        <w:rPr>
          <w:b/>
          <w:sz w:val="24"/>
          <w:szCs w:val="24"/>
        </w:rPr>
        <w:t xml:space="preserve">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задачами, на достижение которых направлено мероприятие</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4"/>
        <w:gridCol w:w="5212"/>
        <w:gridCol w:w="10269"/>
      </w:tblGrid>
      <w:tr w:rsidR="00185EEA" w:rsidRPr="00821783" w:rsidTr="002C7BD3">
        <w:trPr>
          <w:trHeight w:val="509"/>
        </w:trPr>
        <w:tc>
          <w:tcPr>
            <w:tcW w:w="185" w:type="pct"/>
            <w:vMerge w:val="restar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№п/п</w:t>
            </w:r>
          </w:p>
        </w:tc>
        <w:tc>
          <w:tcPr>
            <w:tcW w:w="1621" w:type="pct"/>
            <w:vMerge w:val="restart"/>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Основное мероприятие подпрограммы </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3194" w:type="pct"/>
            <w:vMerge w:val="restar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r>
      <w:tr w:rsidR="00185EEA" w:rsidRPr="00821783" w:rsidTr="002C7BD3">
        <w:trPr>
          <w:trHeight w:val="509"/>
        </w:trPr>
        <w:tc>
          <w:tcPr>
            <w:tcW w:w="185" w:type="pct"/>
            <w:vMerge/>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p>
        </w:tc>
        <w:tc>
          <w:tcPr>
            <w:tcW w:w="1621" w:type="pct"/>
            <w:vMerge/>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r>
      <w:tr w:rsidR="00185EEA" w:rsidRPr="00821783" w:rsidTr="002C7BD3">
        <w:trPr>
          <w:trHeight w:val="20"/>
        </w:trPr>
        <w:tc>
          <w:tcPr>
            <w:tcW w:w="185" w:type="pc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1621" w:type="pct"/>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3194" w:type="pc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3</w:t>
            </w:r>
          </w:p>
        </w:tc>
      </w:tr>
      <w:tr w:rsidR="00185EEA" w:rsidRPr="00821783" w:rsidTr="002C7BD3">
        <w:trPr>
          <w:trHeight w:val="20"/>
        </w:trPr>
        <w:tc>
          <w:tcPr>
            <w:tcW w:w="185"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1621" w:type="pct"/>
          </w:tcPr>
          <w:p w:rsidR="00185EEA" w:rsidRPr="00821783" w:rsidRDefault="00185EEA" w:rsidP="00185EEA">
            <w:pPr>
              <w:widowControl w:val="0"/>
              <w:tabs>
                <w:tab w:val="left" w:pos="709"/>
              </w:tabs>
              <w:autoSpaceDE w:val="0"/>
              <w:autoSpaceDN w:val="0"/>
              <w:adjustRightInd w:val="0"/>
              <w:outlineLvl w:val="1"/>
              <w:rPr>
                <w:rFonts w:ascii="Arial" w:eastAsia="Calibri" w:hAnsi="Arial" w:cs="Arial"/>
              </w:rPr>
            </w:pPr>
            <w:r w:rsidRPr="00821783">
              <w:rPr>
                <w:rFonts w:ascii="Arial" w:hAnsi="Arial" w:cs="Arial"/>
              </w:rPr>
              <w:t>Основное мероприятие 01. Организация и проведение мероприятий, направленных на популяризацию добровольчества (</w:t>
            </w:r>
            <w:proofErr w:type="spellStart"/>
            <w:r w:rsidRPr="00821783">
              <w:rPr>
                <w:rFonts w:ascii="Arial" w:hAnsi="Arial" w:cs="Arial"/>
              </w:rPr>
              <w:t>волонтерства</w:t>
            </w:r>
            <w:proofErr w:type="spellEnd"/>
            <w:r w:rsidRPr="00821783">
              <w:rPr>
                <w:rFonts w:ascii="Arial" w:hAnsi="Arial" w:cs="Arial"/>
              </w:rPr>
              <w:t>)</w:t>
            </w:r>
          </w:p>
        </w:tc>
        <w:tc>
          <w:tcPr>
            <w:tcW w:w="3194" w:type="pct"/>
            <w:vAlign w:val="center"/>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821783">
              <w:rPr>
                <w:rFonts w:ascii="Arial" w:hAnsi="Arial" w:cs="Arial"/>
              </w:rPr>
              <w:t>волонтерстве</w:t>
            </w:r>
            <w:proofErr w:type="spellEnd"/>
            <w:r w:rsidRPr="00821783">
              <w:rPr>
                <w:rFonts w:ascii="Arial" w:hAnsi="Arial" w:cs="Arial"/>
              </w:rPr>
              <w:t>) и его общественного признания.</w:t>
            </w:r>
          </w:p>
        </w:tc>
      </w:tr>
    </w:tbl>
    <w:p w:rsidR="00185EEA" w:rsidRDefault="00185EEA"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Default="00821783" w:rsidP="00185EEA">
      <w:pPr>
        <w:pStyle w:val="ConsPlusTitle"/>
        <w:outlineLvl w:val="1"/>
        <w:rPr>
          <w:rFonts w:ascii="Arial" w:hAnsi="Arial" w:cs="Arial"/>
          <w:b w:val="0"/>
          <w:sz w:val="24"/>
          <w:szCs w:val="24"/>
        </w:rPr>
      </w:pPr>
    </w:p>
    <w:p w:rsidR="00821783" w:rsidRPr="00821783" w:rsidRDefault="00821783" w:rsidP="00185EEA">
      <w:pPr>
        <w:pStyle w:val="ConsPlusTitle"/>
        <w:outlineLvl w:val="1"/>
        <w:rPr>
          <w:rFonts w:ascii="Arial" w:hAnsi="Arial" w:cs="Arial"/>
          <w:b w:val="0"/>
          <w:sz w:val="24"/>
          <w:szCs w:val="24"/>
        </w:rPr>
      </w:pPr>
    </w:p>
    <w:p w:rsidR="00185EEA" w:rsidRPr="00821783" w:rsidRDefault="00185EEA" w:rsidP="00185EEA">
      <w:pPr>
        <w:pStyle w:val="ConsPlusTitle"/>
        <w:jc w:val="center"/>
        <w:outlineLvl w:val="1"/>
        <w:rPr>
          <w:rFonts w:ascii="Arial" w:hAnsi="Arial" w:cs="Arial"/>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185EEA" w:rsidRPr="00821783" w:rsidTr="002C7BD3">
        <w:trPr>
          <w:trHeight w:val="528"/>
        </w:trPr>
        <w:tc>
          <w:tcPr>
            <w:tcW w:w="8732" w:type="dxa"/>
          </w:tcPr>
          <w:p w:rsidR="00185EEA" w:rsidRPr="00821783" w:rsidRDefault="00185EEA" w:rsidP="00185EEA">
            <w:pPr>
              <w:tabs>
                <w:tab w:val="left" w:pos="1060"/>
              </w:tabs>
              <w:rPr>
                <w:rFonts w:ascii="Arial" w:eastAsia="Calibri" w:hAnsi="Arial" w:cs="Arial"/>
              </w:rPr>
            </w:pPr>
            <w:r w:rsidRPr="00821783">
              <w:rPr>
                <w:rFonts w:ascii="Arial" w:eastAsia="Calibri" w:hAnsi="Arial" w:cs="Arial"/>
              </w:rPr>
              <w:lastRenderedPageBreak/>
              <w:t xml:space="preserve">Приложение №7 к муниципальной программе </w:t>
            </w:r>
            <w:r w:rsidRPr="00821783">
              <w:rPr>
                <w:rFonts w:ascii="Arial" w:hAnsi="Arial" w:cs="Arial"/>
              </w:rPr>
              <w:t>Городского округа Люберцы Московской области «</w:t>
            </w:r>
            <w:r w:rsidRPr="00821783">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tabs>
                <w:tab w:val="left" w:pos="1060"/>
              </w:tabs>
              <w:jc w:val="center"/>
              <w:rPr>
                <w:rFonts w:ascii="Arial" w:eastAsia="Calibri" w:hAnsi="Arial" w:cs="Arial"/>
              </w:rPr>
            </w:pPr>
          </w:p>
        </w:tc>
      </w:tr>
    </w:tbl>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p>
    <w:p w:rsidR="00821783" w:rsidRDefault="00821783" w:rsidP="00185EEA">
      <w:pPr>
        <w:pStyle w:val="ConsPlusTitle"/>
        <w:jc w:val="center"/>
        <w:outlineLvl w:val="1"/>
        <w:rPr>
          <w:rFonts w:ascii="Arial" w:hAnsi="Arial" w:cs="Arial"/>
          <w:sz w:val="24"/>
          <w:szCs w:val="24"/>
        </w:rPr>
      </w:pP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 xml:space="preserve">Перечень мероприятий подпрограммы 6 «Обеспечивающая подпрограмма» муниципальной программы Городского округа Люберцы Московской области </w:t>
      </w:r>
      <w:r w:rsidRPr="00821783">
        <w:rPr>
          <w:rFonts w:ascii="Arial" w:eastAsia="Calibri" w:hAnsi="Arial" w:cs="Arial"/>
          <w:sz w:val="24"/>
          <w:szCs w:val="24"/>
        </w:rPr>
        <w:t>«</w:t>
      </w:r>
      <w:r w:rsidRPr="00821783">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821783">
        <w:rPr>
          <w:rFonts w:ascii="Arial" w:eastAsia="Calibri" w:hAnsi="Arial" w:cs="Arial"/>
          <w:sz w:val="24"/>
          <w:szCs w:val="24"/>
        </w:rPr>
        <w:t>»</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1</w:t>
      </w:r>
    </w:p>
    <w:tbl>
      <w:tblPr>
        <w:tblW w:w="155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52"/>
        <w:gridCol w:w="1815"/>
        <w:gridCol w:w="1069"/>
        <w:gridCol w:w="1560"/>
        <w:gridCol w:w="992"/>
        <w:gridCol w:w="3547"/>
        <w:gridCol w:w="850"/>
        <w:gridCol w:w="992"/>
        <w:gridCol w:w="1134"/>
        <w:gridCol w:w="1134"/>
        <w:gridCol w:w="1985"/>
      </w:tblGrid>
      <w:tr w:rsidR="00185EEA" w:rsidRPr="00821783" w:rsidTr="002C7BD3">
        <w:trPr>
          <w:trHeight w:val="20"/>
        </w:trPr>
        <w:tc>
          <w:tcPr>
            <w:tcW w:w="452"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 п/п</w:t>
            </w:r>
          </w:p>
        </w:tc>
        <w:tc>
          <w:tcPr>
            <w:tcW w:w="1815"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Мероприятие подпрограммы</w:t>
            </w:r>
          </w:p>
        </w:tc>
        <w:tc>
          <w:tcPr>
            <w:tcW w:w="1069" w:type="dxa"/>
            <w:vMerge w:val="restart"/>
            <w:shd w:val="clear" w:color="auto" w:fill="FFFFFF"/>
          </w:tcPr>
          <w:p w:rsidR="00185EEA" w:rsidRPr="00821783" w:rsidRDefault="00185EEA" w:rsidP="00185EEA">
            <w:pPr>
              <w:jc w:val="center"/>
              <w:rPr>
                <w:rFonts w:ascii="Arial" w:hAnsi="Arial" w:cs="Arial"/>
              </w:rPr>
            </w:pPr>
            <w:r w:rsidRPr="00821783">
              <w:rPr>
                <w:rFonts w:ascii="Arial" w:hAnsi="Arial" w:cs="Arial"/>
              </w:rPr>
              <w:t>Сроки исполнения мероприятия</w:t>
            </w:r>
          </w:p>
        </w:tc>
        <w:tc>
          <w:tcPr>
            <w:tcW w:w="1560" w:type="dxa"/>
            <w:vMerge w:val="restart"/>
            <w:tcBorders>
              <w:right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Источники финансирования</w:t>
            </w:r>
          </w:p>
        </w:tc>
        <w:tc>
          <w:tcPr>
            <w:tcW w:w="992" w:type="dxa"/>
            <w:vMerge w:val="restart"/>
            <w:shd w:val="clear" w:color="auto" w:fill="FFFFFF"/>
          </w:tcPr>
          <w:p w:rsidR="00185EEA" w:rsidRPr="00821783" w:rsidRDefault="00185EEA" w:rsidP="00185EEA">
            <w:pPr>
              <w:pStyle w:val="ConsPlusNormal"/>
              <w:ind w:firstLine="0"/>
              <w:rPr>
                <w:sz w:val="24"/>
                <w:szCs w:val="24"/>
              </w:rPr>
            </w:pPr>
            <w:r w:rsidRPr="00821783">
              <w:rPr>
                <w:sz w:val="24"/>
                <w:szCs w:val="24"/>
              </w:rPr>
              <w:t>Всего</w:t>
            </w:r>
          </w:p>
          <w:p w:rsidR="00185EEA" w:rsidRPr="00821783" w:rsidRDefault="00185EEA" w:rsidP="00185EEA">
            <w:pPr>
              <w:pStyle w:val="ConsPlusNormal"/>
              <w:ind w:firstLine="0"/>
              <w:rPr>
                <w:sz w:val="24"/>
                <w:szCs w:val="24"/>
              </w:rPr>
            </w:pPr>
            <w:r w:rsidRPr="00821783">
              <w:rPr>
                <w:sz w:val="24"/>
                <w:szCs w:val="24"/>
              </w:rPr>
              <w:t>(тыс. руб.)</w:t>
            </w:r>
          </w:p>
        </w:tc>
        <w:tc>
          <w:tcPr>
            <w:tcW w:w="7657" w:type="dxa"/>
            <w:gridSpan w:val="5"/>
            <w:shd w:val="clear" w:color="auto" w:fill="FFFFFF"/>
          </w:tcPr>
          <w:p w:rsidR="00185EEA" w:rsidRPr="00821783" w:rsidRDefault="00185EEA" w:rsidP="00185EEA">
            <w:pPr>
              <w:pStyle w:val="ConsPlusNormal"/>
              <w:ind w:firstLine="0"/>
              <w:jc w:val="center"/>
              <w:rPr>
                <w:sz w:val="24"/>
                <w:szCs w:val="24"/>
              </w:rPr>
            </w:pPr>
            <w:r w:rsidRPr="00821783">
              <w:rPr>
                <w:sz w:val="24"/>
                <w:szCs w:val="24"/>
              </w:rPr>
              <w:t>Объем финансирования по годам (тыс. руб.)</w:t>
            </w:r>
          </w:p>
        </w:tc>
        <w:tc>
          <w:tcPr>
            <w:tcW w:w="1985"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Ответственный</w:t>
            </w:r>
          </w:p>
          <w:p w:rsidR="00185EEA" w:rsidRPr="00821783" w:rsidRDefault="00185EEA" w:rsidP="00185EEA">
            <w:pPr>
              <w:pStyle w:val="ConsPlusNormal"/>
              <w:ind w:firstLine="0"/>
              <w:jc w:val="center"/>
              <w:rPr>
                <w:sz w:val="24"/>
                <w:szCs w:val="24"/>
              </w:rPr>
            </w:pPr>
            <w:proofErr w:type="gramStart"/>
            <w:r w:rsidRPr="00821783">
              <w:rPr>
                <w:sz w:val="24"/>
                <w:szCs w:val="24"/>
              </w:rPr>
              <w:t>за</w:t>
            </w:r>
            <w:proofErr w:type="gramEnd"/>
            <w:r w:rsidRPr="00821783">
              <w:rPr>
                <w:sz w:val="24"/>
                <w:szCs w:val="24"/>
              </w:rPr>
              <w:t xml:space="preserve"> выполнение мероприятия</w:t>
            </w:r>
          </w:p>
        </w:tc>
      </w:tr>
      <w:tr w:rsidR="00185EEA" w:rsidRPr="00821783" w:rsidTr="002C7BD3">
        <w:trPr>
          <w:trHeight w:val="20"/>
        </w:trPr>
        <w:tc>
          <w:tcPr>
            <w:tcW w:w="452" w:type="dxa"/>
            <w:vMerge/>
            <w:shd w:val="clear" w:color="auto" w:fill="FFFFFF"/>
          </w:tcPr>
          <w:p w:rsidR="00185EEA" w:rsidRPr="00821783" w:rsidRDefault="00185EEA" w:rsidP="00185EEA">
            <w:pPr>
              <w:jc w:val="center"/>
              <w:rPr>
                <w:rFonts w:ascii="Arial" w:hAnsi="Arial" w:cs="Arial"/>
              </w:rPr>
            </w:pPr>
          </w:p>
        </w:tc>
        <w:tc>
          <w:tcPr>
            <w:tcW w:w="1815" w:type="dxa"/>
            <w:vMerge/>
            <w:shd w:val="clear" w:color="auto" w:fill="FFFFFF"/>
          </w:tcPr>
          <w:p w:rsidR="00185EEA" w:rsidRPr="00821783" w:rsidRDefault="00185EEA" w:rsidP="00185EEA">
            <w:pPr>
              <w:jc w:val="center"/>
              <w:rPr>
                <w:rFonts w:ascii="Arial" w:hAnsi="Arial" w:cs="Arial"/>
              </w:rPr>
            </w:pPr>
          </w:p>
        </w:tc>
        <w:tc>
          <w:tcPr>
            <w:tcW w:w="1069" w:type="dxa"/>
            <w:vMerge/>
            <w:shd w:val="clear" w:color="auto" w:fill="FFFFFF"/>
          </w:tcPr>
          <w:p w:rsidR="00185EEA" w:rsidRPr="00821783" w:rsidRDefault="00185EEA" w:rsidP="00185EEA">
            <w:pPr>
              <w:jc w:val="center"/>
              <w:rPr>
                <w:rFonts w:ascii="Arial" w:hAnsi="Arial" w:cs="Arial"/>
              </w:rPr>
            </w:pPr>
          </w:p>
        </w:tc>
        <w:tc>
          <w:tcPr>
            <w:tcW w:w="1560" w:type="dxa"/>
            <w:vMerge/>
            <w:tcBorders>
              <w:right w:val="single" w:sz="4" w:space="0" w:color="auto"/>
            </w:tcBorders>
            <w:shd w:val="clear" w:color="auto" w:fill="FFFFFF"/>
          </w:tcPr>
          <w:p w:rsidR="00185EEA" w:rsidRPr="00821783" w:rsidRDefault="00185EEA" w:rsidP="00185EEA">
            <w:pPr>
              <w:jc w:val="center"/>
              <w:rPr>
                <w:rFonts w:ascii="Arial" w:hAnsi="Arial" w:cs="Arial"/>
              </w:rPr>
            </w:pPr>
          </w:p>
        </w:tc>
        <w:tc>
          <w:tcPr>
            <w:tcW w:w="992" w:type="dxa"/>
            <w:vMerge/>
            <w:shd w:val="clear" w:color="auto" w:fill="FFFFFF"/>
          </w:tcPr>
          <w:p w:rsidR="00185EEA" w:rsidRPr="00821783" w:rsidRDefault="00185EEA" w:rsidP="00185EEA">
            <w:pPr>
              <w:jc w:val="center"/>
              <w:rPr>
                <w:rFonts w:ascii="Arial" w:hAnsi="Arial" w:cs="Arial"/>
              </w:rPr>
            </w:pPr>
          </w:p>
        </w:tc>
        <w:tc>
          <w:tcPr>
            <w:tcW w:w="3547"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2026 год</w:t>
            </w:r>
          </w:p>
        </w:tc>
        <w:tc>
          <w:tcPr>
            <w:tcW w:w="850" w:type="dxa"/>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2027 год</w:t>
            </w:r>
          </w:p>
        </w:tc>
        <w:tc>
          <w:tcPr>
            <w:tcW w:w="992"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2028год</w:t>
            </w:r>
          </w:p>
        </w:tc>
        <w:tc>
          <w:tcPr>
            <w:tcW w:w="1134" w:type="dxa"/>
            <w:shd w:val="clear" w:color="auto" w:fill="FFFFFF"/>
          </w:tcPr>
          <w:p w:rsidR="00185EEA" w:rsidRPr="00821783" w:rsidRDefault="00185EEA" w:rsidP="00185EEA">
            <w:pPr>
              <w:pStyle w:val="ConsPlusNormal"/>
              <w:ind w:firstLine="0"/>
              <w:jc w:val="center"/>
              <w:rPr>
                <w:sz w:val="24"/>
                <w:szCs w:val="24"/>
              </w:rPr>
            </w:pPr>
            <w:r w:rsidRPr="00821783">
              <w:rPr>
                <w:sz w:val="24"/>
                <w:szCs w:val="24"/>
              </w:rPr>
              <w:t>2029 год</w:t>
            </w:r>
          </w:p>
        </w:tc>
        <w:tc>
          <w:tcPr>
            <w:tcW w:w="1134" w:type="dxa"/>
            <w:shd w:val="clear" w:color="auto" w:fill="FFFFFF"/>
          </w:tcPr>
          <w:p w:rsidR="00185EEA" w:rsidRPr="00821783" w:rsidRDefault="00185EEA" w:rsidP="00185EEA">
            <w:pPr>
              <w:jc w:val="center"/>
              <w:rPr>
                <w:rFonts w:ascii="Arial" w:hAnsi="Arial" w:cs="Arial"/>
              </w:rPr>
            </w:pPr>
            <w:r w:rsidRPr="00821783">
              <w:rPr>
                <w:rFonts w:ascii="Arial" w:hAnsi="Arial" w:cs="Arial"/>
              </w:rPr>
              <w:t>2030 год</w:t>
            </w:r>
          </w:p>
        </w:tc>
        <w:tc>
          <w:tcPr>
            <w:tcW w:w="1985" w:type="dxa"/>
            <w:vMerge/>
            <w:shd w:val="clear" w:color="auto" w:fill="FFFFFF"/>
          </w:tcPr>
          <w:p w:rsidR="00185EEA" w:rsidRPr="00821783" w:rsidRDefault="00185EEA" w:rsidP="00185EEA">
            <w:pPr>
              <w:jc w:val="center"/>
              <w:rPr>
                <w:rFonts w:ascii="Arial" w:hAnsi="Arial" w:cs="Arial"/>
              </w:rPr>
            </w:pPr>
          </w:p>
        </w:tc>
      </w:tr>
      <w:tr w:rsidR="00185EEA" w:rsidRPr="00821783" w:rsidTr="002C7BD3">
        <w:trPr>
          <w:trHeight w:val="20"/>
        </w:trPr>
        <w:tc>
          <w:tcPr>
            <w:tcW w:w="45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lang w:val="en-US"/>
              </w:rPr>
              <w:t>1</w:t>
            </w:r>
          </w:p>
        </w:tc>
        <w:tc>
          <w:tcPr>
            <w:tcW w:w="1815"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2</w:t>
            </w:r>
          </w:p>
        </w:tc>
        <w:tc>
          <w:tcPr>
            <w:tcW w:w="1069"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3</w:t>
            </w:r>
          </w:p>
        </w:tc>
        <w:tc>
          <w:tcPr>
            <w:tcW w:w="1560"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4</w:t>
            </w:r>
          </w:p>
        </w:tc>
        <w:tc>
          <w:tcPr>
            <w:tcW w:w="992"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5</w:t>
            </w:r>
          </w:p>
        </w:tc>
        <w:tc>
          <w:tcPr>
            <w:tcW w:w="3547"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6</w:t>
            </w:r>
          </w:p>
        </w:tc>
        <w:tc>
          <w:tcPr>
            <w:tcW w:w="850"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7</w:t>
            </w:r>
          </w:p>
        </w:tc>
        <w:tc>
          <w:tcPr>
            <w:tcW w:w="992" w:type="dxa"/>
            <w:tcBorders>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8</w:t>
            </w:r>
          </w:p>
        </w:tc>
        <w:tc>
          <w:tcPr>
            <w:tcW w:w="1134" w:type="dxa"/>
            <w:tcBorders>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9</w:t>
            </w:r>
          </w:p>
        </w:tc>
        <w:tc>
          <w:tcPr>
            <w:tcW w:w="1134"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10</w:t>
            </w:r>
          </w:p>
        </w:tc>
        <w:tc>
          <w:tcPr>
            <w:tcW w:w="1985" w:type="dxa"/>
            <w:tcBorders>
              <w:bottom w:val="single" w:sz="4" w:space="0" w:color="auto"/>
            </w:tcBorders>
            <w:shd w:val="clear" w:color="auto" w:fill="FFFFFF"/>
          </w:tcPr>
          <w:p w:rsidR="00185EEA" w:rsidRPr="00821783" w:rsidRDefault="00185EEA" w:rsidP="00185EEA">
            <w:pPr>
              <w:jc w:val="center"/>
              <w:rPr>
                <w:rFonts w:ascii="Arial" w:hAnsi="Arial" w:cs="Arial"/>
              </w:rPr>
            </w:pPr>
            <w:r w:rsidRPr="00821783">
              <w:rPr>
                <w:rFonts w:ascii="Arial" w:hAnsi="Arial" w:cs="Arial"/>
              </w:rPr>
              <w:t>11</w:t>
            </w:r>
          </w:p>
        </w:tc>
      </w:tr>
      <w:tr w:rsidR="00185EEA" w:rsidRPr="00821783" w:rsidTr="002C7BD3">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w:t>
            </w:r>
          </w:p>
        </w:tc>
        <w:tc>
          <w:tcPr>
            <w:tcW w:w="181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Основное мероприятие 01.</w:t>
            </w:r>
          </w:p>
          <w:p w:rsidR="00185EEA" w:rsidRPr="00821783" w:rsidRDefault="00185EEA" w:rsidP="00185EEA">
            <w:pPr>
              <w:pStyle w:val="ConsPlusNormal"/>
              <w:ind w:firstLine="0"/>
              <w:rPr>
                <w:sz w:val="24"/>
                <w:szCs w:val="24"/>
              </w:rPr>
            </w:pPr>
            <w:r w:rsidRPr="00821783">
              <w:rPr>
                <w:rFonts w:eastAsia="Calibri"/>
                <w:sz w:val="24"/>
                <w:szCs w:val="24"/>
              </w:rPr>
              <w:t>Создание условий для реализации полномочий органов местного самоуправления</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val="restart"/>
            <w:shd w:val="clear" w:color="auto" w:fill="FFFFFF"/>
            <w:vAlign w:val="center"/>
          </w:tcPr>
          <w:p w:rsidR="00185EEA" w:rsidRPr="00821783" w:rsidRDefault="00185EEA" w:rsidP="00185EEA">
            <w:pPr>
              <w:autoSpaceDE w:val="0"/>
              <w:autoSpaceDN w:val="0"/>
              <w:adjustRightInd w:val="0"/>
              <w:jc w:val="center"/>
              <w:rPr>
                <w:rFonts w:ascii="Arial" w:hAnsi="Arial" w:cs="Arial"/>
              </w:rPr>
            </w:pPr>
            <w:r w:rsidRPr="00821783">
              <w:rPr>
                <w:rFonts w:ascii="Arial" w:hAnsi="Arial" w:cs="Arial"/>
              </w:rPr>
              <w:t>Х</w:t>
            </w: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autoSpaceDE w:val="0"/>
              <w:autoSpaceDN w:val="0"/>
              <w:adjustRightInd w:val="0"/>
              <w:rPr>
                <w:rFonts w:ascii="Arial" w:hAnsi="Arial" w:cs="Arial"/>
              </w:rPr>
            </w:pP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47434,06</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10103,88</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10103,88</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10103,88</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bCs/>
              </w:rPr>
            </w:pPr>
            <w:r w:rsidRPr="00821783">
              <w:rPr>
                <w:rFonts w:ascii="Arial" w:hAnsi="Arial" w:cs="Arial"/>
                <w:bCs/>
              </w:rPr>
              <w:t>47434,06</w:t>
            </w:r>
          </w:p>
        </w:tc>
        <w:tc>
          <w:tcPr>
            <w:tcW w:w="3547" w:type="dxa"/>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bCs/>
              </w:rPr>
            </w:pPr>
            <w:r w:rsidRPr="00821783">
              <w:rPr>
                <w:rFonts w:ascii="Arial" w:hAnsi="Arial" w:cs="Arial"/>
                <w:bCs/>
              </w:rPr>
              <w:t>10103,88</w:t>
            </w:r>
          </w:p>
        </w:tc>
        <w:tc>
          <w:tcPr>
            <w:tcW w:w="850" w:type="dxa"/>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bCs/>
              </w:rPr>
            </w:pPr>
            <w:r w:rsidRPr="00821783">
              <w:rPr>
                <w:rFonts w:ascii="Arial" w:hAnsi="Arial" w:cs="Arial"/>
                <w:bCs/>
              </w:rPr>
              <w:t>10103,88</w:t>
            </w:r>
          </w:p>
        </w:tc>
        <w:tc>
          <w:tcPr>
            <w:tcW w:w="992" w:type="dxa"/>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bCs/>
              </w:rPr>
            </w:pPr>
            <w:r w:rsidRPr="00821783">
              <w:rPr>
                <w:rFonts w:ascii="Arial" w:hAnsi="Arial" w:cs="Arial"/>
                <w:bCs/>
              </w:rPr>
              <w:t>10103,88</w:t>
            </w:r>
          </w:p>
        </w:tc>
        <w:tc>
          <w:tcPr>
            <w:tcW w:w="1134" w:type="dxa"/>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134" w:type="dxa"/>
            <w:tcBorders>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1.1.</w:t>
            </w:r>
          </w:p>
        </w:tc>
        <w:tc>
          <w:tcPr>
            <w:tcW w:w="181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 xml:space="preserve">Мероприятие 01.01. </w:t>
            </w:r>
          </w:p>
          <w:p w:rsidR="00185EEA" w:rsidRPr="00821783" w:rsidRDefault="00185EEA" w:rsidP="00185EEA">
            <w:pPr>
              <w:pStyle w:val="ConsPlusNormal"/>
              <w:ind w:firstLine="0"/>
              <w:rPr>
                <w:sz w:val="24"/>
                <w:szCs w:val="24"/>
              </w:rPr>
            </w:pPr>
            <w:r w:rsidRPr="00821783">
              <w:rPr>
                <w:rFonts w:eastAsia="Calibri"/>
                <w:sz w:val="24"/>
                <w:szCs w:val="24"/>
              </w:rPr>
              <w:t xml:space="preserve">Расходы на </w:t>
            </w:r>
            <w:r w:rsidRPr="00821783">
              <w:rPr>
                <w:rFonts w:eastAsia="Calibri"/>
                <w:sz w:val="24"/>
                <w:szCs w:val="24"/>
              </w:rPr>
              <w:lastRenderedPageBreak/>
              <w:t>обеспечение деятельности (оказание услуг) муниципальных учреждений в сфере информационной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w:t>
            </w:r>
            <w:r w:rsidRPr="00821783">
              <w:rPr>
                <w:rFonts w:ascii="Arial" w:hAnsi="Arial" w:cs="Arial"/>
              </w:rPr>
              <w:lastRenderedPageBreak/>
              <w:t>30</w:t>
            </w:r>
          </w:p>
        </w:tc>
        <w:tc>
          <w:tcPr>
            <w:tcW w:w="156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lastRenderedPageBreak/>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 xml:space="preserve">Управление по информационной политике </w:t>
            </w:r>
            <w:r w:rsidRPr="00821783">
              <w:rPr>
                <w:sz w:val="24"/>
                <w:szCs w:val="24"/>
              </w:rPr>
              <w:lastRenderedPageBreak/>
              <w:t>администрации Городского округа Люберцы Московской области</w:t>
            </w: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jc w:val="center"/>
              <w:rPr>
                <w:rFonts w:eastAsia="Calibri"/>
                <w:sz w:val="24"/>
                <w:szCs w:val="24"/>
              </w:rPr>
            </w:pP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jc w:val="center"/>
              <w:rPr>
                <w:rFonts w:eastAsia="Calibri"/>
                <w:sz w:val="24"/>
                <w:szCs w:val="24"/>
              </w:rPr>
            </w:pP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jc w:val="center"/>
              <w:rPr>
                <w:rFonts w:eastAsia="Calibri"/>
                <w:sz w:val="24"/>
                <w:szCs w:val="24"/>
              </w:rPr>
            </w:pPr>
          </w:p>
        </w:tc>
      </w:tr>
      <w:tr w:rsidR="00185EEA" w:rsidRPr="00821783" w:rsidTr="002C7BD3">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1.2.</w:t>
            </w:r>
          </w:p>
        </w:tc>
        <w:tc>
          <w:tcPr>
            <w:tcW w:w="1815" w:type="dxa"/>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Мероприятие 01.03. Расходы на обеспечение деятельности (оказание услуг) муниципальных учреждений в сфере молодежной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val="restart"/>
            <w:shd w:val="clear" w:color="auto" w:fill="FFFFFF"/>
          </w:tcPr>
          <w:p w:rsidR="00185EEA" w:rsidRPr="00821783" w:rsidRDefault="00185EEA" w:rsidP="00185EEA">
            <w:pPr>
              <w:pStyle w:val="ConsPlusNormal"/>
              <w:ind w:firstLine="0"/>
              <w:jc w:val="center"/>
              <w:rPr>
                <w:sz w:val="24"/>
                <w:szCs w:val="24"/>
              </w:rPr>
            </w:pPr>
            <w:r w:rsidRPr="00821783">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autoSpaceDE w:val="0"/>
              <w:autoSpaceDN w:val="0"/>
              <w:adjustRightInd w:val="0"/>
              <w:rPr>
                <w:rFonts w:ascii="Arial" w:hAnsi="Arial" w:cs="Arial"/>
              </w:rPr>
            </w:pPr>
          </w:p>
        </w:tc>
      </w:tr>
      <w:tr w:rsidR="00185EEA" w:rsidRPr="00821783" w:rsidTr="002C7BD3">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44642,38</w:t>
            </w:r>
          </w:p>
        </w:tc>
        <w:tc>
          <w:tcPr>
            <w:tcW w:w="3547"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850"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992"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1134" w:type="dxa"/>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jc w:val="cente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44642,38</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9173,32</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8561,21</w:t>
            </w:r>
          </w:p>
        </w:tc>
        <w:tc>
          <w:tcPr>
            <w:tcW w:w="1985" w:type="dxa"/>
            <w:vMerge/>
            <w:tcBorders>
              <w:bottom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val="restart"/>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2.</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Основное мероприятие 04.</w:t>
            </w:r>
          </w:p>
          <w:p w:rsidR="00185EEA" w:rsidRPr="00821783" w:rsidRDefault="00185EEA" w:rsidP="00185EEA">
            <w:pPr>
              <w:pStyle w:val="ConsPlusNormal"/>
              <w:ind w:firstLine="0"/>
              <w:rPr>
                <w:sz w:val="24"/>
                <w:szCs w:val="24"/>
              </w:rPr>
            </w:pPr>
            <w:r w:rsidRPr="00821783">
              <w:rPr>
                <w:rFonts w:eastAsia="Calibri"/>
                <w:sz w:val="24"/>
                <w:szCs w:val="24"/>
              </w:rPr>
              <w:t xml:space="preserve">Корректировка списков кандидатов в присяжные </w:t>
            </w:r>
            <w:r w:rsidRPr="00821783">
              <w:rPr>
                <w:rFonts w:eastAsia="Calibri"/>
                <w:sz w:val="24"/>
                <w:szCs w:val="24"/>
              </w:rPr>
              <w:lastRenderedPageBreak/>
              <w:t>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lastRenderedPageBreak/>
              <w:t>01.01.2026-31.12.2030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val="restart"/>
            <w:tcBorders>
              <w:top w:val="single" w:sz="4" w:space="0" w:color="auto"/>
              <w:bottom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
        </w:trPr>
        <w:tc>
          <w:tcPr>
            <w:tcW w:w="452" w:type="dxa"/>
            <w:vMerge/>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top w:val="single" w:sz="4" w:space="0" w:color="auto"/>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tcBorders>
              <w:top w:val="single" w:sz="4" w:space="0" w:color="auto"/>
              <w:bottom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left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tcBorders>
              <w:top w:val="single" w:sz="4" w:space="0" w:color="auto"/>
              <w:bottom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tcBorders>
              <w:top w:val="single" w:sz="4" w:space="0" w:color="auto"/>
              <w:bottom w:val="single" w:sz="4" w:space="0" w:color="auto"/>
            </w:tcBorders>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val="restart"/>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2.1.</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pStyle w:val="ConsPlusNormal"/>
              <w:ind w:firstLine="0"/>
              <w:jc w:val="both"/>
              <w:rPr>
                <w:sz w:val="24"/>
                <w:szCs w:val="24"/>
              </w:rPr>
            </w:pPr>
            <w:r w:rsidRPr="00821783">
              <w:rPr>
                <w:sz w:val="24"/>
                <w:szCs w:val="24"/>
              </w:rPr>
              <w:t>Мероприятие 04.01.</w:t>
            </w:r>
          </w:p>
          <w:p w:rsidR="00185EEA" w:rsidRPr="00821783" w:rsidRDefault="00185EEA" w:rsidP="00185EEA">
            <w:pPr>
              <w:pStyle w:val="ConsPlusNormal"/>
              <w:ind w:firstLine="0"/>
              <w:rPr>
                <w:sz w:val="24"/>
                <w:szCs w:val="24"/>
              </w:rPr>
            </w:pPr>
            <w:r w:rsidRPr="00821783">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rPr>
              <w:t>01.01.2026-31.12.2030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val="restart"/>
            <w:shd w:val="clear" w:color="auto" w:fill="FFFFFF"/>
          </w:tcPr>
          <w:p w:rsidR="00185EEA" w:rsidRPr="00821783" w:rsidRDefault="00185EEA" w:rsidP="00185EEA">
            <w:pPr>
              <w:pStyle w:val="ConsPlusNormal"/>
              <w:ind w:firstLine="0"/>
              <w:jc w:val="center"/>
              <w:rPr>
                <w:sz w:val="24"/>
                <w:szCs w:val="24"/>
              </w:rPr>
            </w:pPr>
            <w:r w:rsidRPr="00821783">
              <w:rPr>
                <w:sz w:val="24"/>
                <w:szCs w:val="24"/>
              </w:rPr>
              <w:t>Управление по взаимодействию с общественно-политическими организациями и организационным вопросам администрации Городского округа Люберцы Московской области</w:t>
            </w:r>
          </w:p>
        </w:tc>
      </w:tr>
      <w:tr w:rsidR="00185EEA" w:rsidRPr="00821783" w:rsidTr="002C7BD3">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бюджета Городского округа Люберцы </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9704,82</w:t>
            </w:r>
          </w:p>
        </w:tc>
        <w:tc>
          <w:tcPr>
            <w:tcW w:w="3547"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850"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177,14</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209,68</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3336" w:type="dxa"/>
            <w:gridSpan w:val="3"/>
            <w:vMerge w:val="restart"/>
            <w:tcBorders>
              <w:top w:val="single" w:sz="4" w:space="0" w:color="auto"/>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r w:rsidRPr="00821783">
              <w:rPr>
                <w:sz w:val="24"/>
                <w:szCs w:val="24"/>
              </w:rPr>
              <w:t>Итого по подпрограмме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57138,88</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19421,88</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eastAsia="Calibri" w:hAnsi="Arial" w:cs="Arial"/>
              </w:rPr>
            </w:pPr>
            <w:r w:rsidRPr="00821783">
              <w:rPr>
                <w:rFonts w:ascii="Arial" w:eastAsia="Calibri" w:hAnsi="Arial" w:cs="Arial"/>
              </w:rPr>
              <w:t>10281,02</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10313,56</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8561,21</w:t>
            </w:r>
          </w:p>
        </w:tc>
        <w:tc>
          <w:tcPr>
            <w:tcW w:w="1985" w:type="dxa"/>
            <w:vMerge w:val="restart"/>
            <w:tcBorders>
              <w:top w:val="single" w:sz="4" w:space="0" w:color="auto"/>
            </w:tcBorders>
            <w:shd w:val="clear" w:color="auto" w:fill="FFFFFF"/>
          </w:tcPr>
          <w:p w:rsidR="00185EEA" w:rsidRPr="00821783" w:rsidRDefault="00185EEA" w:rsidP="00185EEA">
            <w:pPr>
              <w:pStyle w:val="ConsPlusNormal"/>
              <w:ind w:firstLine="0"/>
              <w:jc w:val="center"/>
              <w:rPr>
                <w:sz w:val="24"/>
                <w:szCs w:val="24"/>
              </w:rPr>
            </w:pPr>
            <w:r w:rsidRPr="00821783">
              <w:rPr>
                <w:sz w:val="24"/>
                <w:szCs w:val="24"/>
              </w:rPr>
              <w:t>Х</w:t>
            </w:r>
          </w:p>
        </w:tc>
      </w:tr>
      <w:tr w:rsidR="00185EEA" w:rsidRPr="00821783" w:rsidTr="002C7BD3">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185EEA" w:rsidRPr="00821783" w:rsidRDefault="00185EEA" w:rsidP="00185EEA">
            <w:pPr>
              <w:pStyle w:val="ConsPlusNormal"/>
              <w:ind w:firstLine="0"/>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85EEA" w:rsidRPr="00821783" w:rsidRDefault="00185EEA" w:rsidP="00185EEA">
            <w:pPr>
              <w:pStyle w:val="ConsPlusNormal"/>
              <w:ind w:firstLine="0"/>
              <w:rPr>
                <w:sz w:val="24"/>
                <w:szCs w:val="24"/>
              </w:rPr>
            </w:pPr>
            <w:r w:rsidRPr="00821783">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85EEA" w:rsidRPr="00821783" w:rsidRDefault="00185EEA" w:rsidP="00185EEA">
            <w:pPr>
              <w:rPr>
                <w:rFonts w:ascii="Arial" w:eastAsia="Calibri" w:hAnsi="Arial" w:cs="Arial"/>
              </w:rPr>
            </w:pPr>
            <w:r w:rsidRPr="00821783">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185EEA" w:rsidRPr="00821783" w:rsidRDefault="00185EEA" w:rsidP="00185EEA">
            <w:pPr>
              <w:jc w:val="center"/>
              <w:rPr>
                <w:rFonts w:ascii="Arial" w:hAnsi="Arial" w:cs="Arial"/>
              </w:rPr>
            </w:pPr>
            <w:r w:rsidRPr="00821783">
              <w:rPr>
                <w:rFonts w:ascii="Arial" w:hAnsi="Arial" w:cs="Arial"/>
                <w:bCs/>
              </w:rPr>
              <w:t>0,00</w:t>
            </w:r>
          </w:p>
        </w:tc>
        <w:tc>
          <w:tcPr>
            <w:tcW w:w="1985" w:type="dxa"/>
            <w:vMerge/>
            <w:shd w:val="clear" w:color="auto" w:fill="FFFFFF"/>
          </w:tcPr>
          <w:p w:rsidR="00185EEA" w:rsidRPr="00821783" w:rsidRDefault="00185EEA" w:rsidP="00185EEA">
            <w:pPr>
              <w:pStyle w:val="ConsPlusNormal"/>
              <w:ind w:firstLine="0"/>
              <w:rPr>
                <w:sz w:val="24"/>
                <w:szCs w:val="24"/>
              </w:rPr>
            </w:pPr>
          </w:p>
        </w:tc>
      </w:tr>
      <w:tr w:rsidR="00185EEA" w:rsidRPr="00821783" w:rsidTr="002C7BD3">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185EEA" w:rsidRPr="00821783" w:rsidRDefault="00185EEA" w:rsidP="00185EEA">
            <w:pP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185EEA" w:rsidRPr="00821783" w:rsidRDefault="00185EEA" w:rsidP="00185EEA">
            <w:pPr>
              <w:rPr>
                <w:rFonts w:ascii="Arial" w:hAnsi="Arial" w:cs="Arial"/>
              </w:rPr>
            </w:pPr>
            <w:r w:rsidRPr="00821783">
              <w:rPr>
                <w:rFonts w:ascii="Arial" w:hAnsi="Arial" w:cs="Arial"/>
              </w:rPr>
              <w:t xml:space="preserve">Средства </w:t>
            </w:r>
            <w:r w:rsidRPr="00821783">
              <w:rPr>
                <w:rFonts w:ascii="Arial" w:hAnsi="Arial" w:cs="Arial"/>
              </w:rPr>
              <w:lastRenderedPageBreak/>
              <w:t xml:space="preserve">бюджета Городского округа Люберцы </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47434,0</w:t>
            </w:r>
            <w:r w:rsidRPr="00821783">
              <w:rPr>
                <w:rFonts w:ascii="Arial" w:hAnsi="Arial" w:cs="Arial"/>
                <w:bCs/>
              </w:rPr>
              <w:lastRenderedPageBreak/>
              <w:t>6</w:t>
            </w:r>
          </w:p>
        </w:tc>
        <w:tc>
          <w:tcPr>
            <w:tcW w:w="3547"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10103,88</w:t>
            </w:r>
          </w:p>
        </w:tc>
        <w:tc>
          <w:tcPr>
            <w:tcW w:w="850"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10103</w:t>
            </w:r>
            <w:r w:rsidRPr="00821783">
              <w:rPr>
                <w:rFonts w:ascii="Arial" w:hAnsi="Arial" w:cs="Arial"/>
                <w:bCs/>
              </w:rPr>
              <w:lastRenderedPageBreak/>
              <w:t>,88</w:t>
            </w:r>
          </w:p>
        </w:tc>
        <w:tc>
          <w:tcPr>
            <w:tcW w:w="992"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10103,8</w:t>
            </w:r>
            <w:r w:rsidRPr="00821783">
              <w:rPr>
                <w:rFonts w:ascii="Arial" w:hAnsi="Arial" w:cs="Arial"/>
                <w:bCs/>
              </w:rPr>
              <w:lastRenderedPageBreak/>
              <w:t>8</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lastRenderedPageBreak/>
              <w:t>8561,21</w:t>
            </w:r>
          </w:p>
        </w:tc>
        <w:tc>
          <w:tcPr>
            <w:tcW w:w="1134" w:type="dxa"/>
            <w:tcBorders>
              <w:top w:val="single" w:sz="4" w:space="0" w:color="auto"/>
            </w:tcBorders>
            <w:shd w:val="clear" w:color="auto" w:fill="FFFFFF"/>
            <w:vAlign w:val="center"/>
          </w:tcPr>
          <w:p w:rsidR="00185EEA" w:rsidRPr="00821783" w:rsidRDefault="00185EEA" w:rsidP="00185EEA">
            <w:pPr>
              <w:jc w:val="center"/>
              <w:rPr>
                <w:rFonts w:ascii="Arial" w:hAnsi="Arial" w:cs="Arial"/>
                <w:bCs/>
              </w:rPr>
            </w:pPr>
            <w:r w:rsidRPr="00821783">
              <w:rPr>
                <w:rFonts w:ascii="Arial" w:hAnsi="Arial" w:cs="Arial"/>
                <w:bCs/>
              </w:rPr>
              <w:t>8561,21</w:t>
            </w:r>
          </w:p>
        </w:tc>
        <w:tc>
          <w:tcPr>
            <w:tcW w:w="1985" w:type="dxa"/>
            <w:vMerge/>
            <w:shd w:val="clear" w:color="auto" w:fill="FFFFFF"/>
          </w:tcPr>
          <w:p w:rsidR="00185EEA" w:rsidRPr="00821783" w:rsidRDefault="00185EEA" w:rsidP="00185EEA">
            <w:pPr>
              <w:pStyle w:val="ConsPlusNormal"/>
              <w:ind w:firstLine="0"/>
              <w:rPr>
                <w:sz w:val="24"/>
                <w:szCs w:val="24"/>
              </w:rPr>
            </w:pPr>
          </w:p>
        </w:tc>
      </w:tr>
    </w:tbl>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 xml:space="preserve">Взаимосвязь основных мероприятий подпрограммы </w:t>
      </w:r>
    </w:p>
    <w:p w:rsidR="00185EEA" w:rsidRPr="00821783" w:rsidRDefault="00185EEA" w:rsidP="00185EEA">
      <w:pPr>
        <w:pStyle w:val="ConsPlusTitle"/>
        <w:jc w:val="center"/>
        <w:outlineLvl w:val="1"/>
        <w:rPr>
          <w:rFonts w:ascii="Arial" w:hAnsi="Arial" w:cs="Arial"/>
          <w:sz w:val="24"/>
          <w:szCs w:val="24"/>
        </w:rPr>
      </w:pPr>
      <w:r w:rsidRPr="00821783">
        <w:rPr>
          <w:rFonts w:ascii="Arial" w:hAnsi="Arial" w:cs="Arial"/>
          <w:sz w:val="24"/>
          <w:szCs w:val="24"/>
        </w:rPr>
        <w:t>6 «Обеспечивающая подпрограмма» муниципальной программы Городского округа Люберцы Московской области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r w:rsidRPr="00821783">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185EEA" w:rsidRPr="00821783" w:rsidRDefault="00185EEA" w:rsidP="00185EEA">
      <w:pPr>
        <w:widowControl w:val="0"/>
        <w:tabs>
          <w:tab w:val="left" w:pos="709"/>
        </w:tabs>
        <w:autoSpaceDE w:val="0"/>
        <w:autoSpaceDN w:val="0"/>
        <w:adjustRightInd w:val="0"/>
        <w:jc w:val="center"/>
        <w:outlineLvl w:val="1"/>
        <w:rPr>
          <w:rFonts w:ascii="Arial" w:hAnsi="Arial" w:cs="Arial"/>
          <w:b/>
        </w:rPr>
      </w:pPr>
      <w:proofErr w:type="gramStart"/>
      <w:r w:rsidRPr="00821783">
        <w:rPr>
          <w:rFonts w:ascii="Arial" w:hAnsi="Arial" w:cs="Arial"/>
          <w:b/>
        </w:rPr>
        <w:t>с</w:t>
      </w:r>
      <w:proofErr w:type="gramEnd"/>
      <w:r w:rsidRPr="00821783">
        <w:rPr>
          <w:rFonts w:ascii="Arial" w:hAnsi="Arial" w:cs="Arial"/>
          <w:b/>
        </w:rPr>
        <w:t xml:space="preserve"> задачами, на достижение которых направлено мероприятие</w:t>
      </w:r>
    </w:p>
    <w:p w:rsidR="00185EEA" w:rsidRPr="00821783" w:rsidRDefault="00185EEA" w:rsidP="00185EEA">
      <w:pPr>
        <w:widowControl w:val="0"/>
        <w:tabs>
          <w:tab w:val="left" w:pos="709"/>
        </w:tabs>
        <w:autoSpaceDE w:val="0"/>
        <w:autoSpaceDN w:val="0"/>
        <w:adjustRightInd w:val="0"/>
        <w:ind w:firstLine="709"/>
        <w:jc w:val="right"/>
        <w:outlineLvl w:val="1"/>
        <w:rPr>
          <w:rFonts w:ascii="Arial" w:hAnsi="Arial" w:cs="Arial"/>
        </w:rPr>
      </w:pPr>
      <w:r w:rsidRPr="00821783">
        <w:rPr>
          <w:rFonts w:ascii="Arial" w:hAnsi="Arial" w:cs="Arial"/>
        </w:rPr>
        <w:t>Таблица 2</w:t>
      </w:r>
    </w:p>
    <w:tbl>
      <w:tblPr>
        <w:tblW w:w="510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45"/>
        <w:gridCol w:w="6647"/>
        <w:gridCol w:w="8690"/>
      </w:tblGrid>
      <w:tr w:rsidR="00185EEA" w:rsidRPr="00821783" w:rsidTr="002C7BD3">
        <w:trPr>
          <w:trHeight w:val="509"/>
        </w:trPr>
        <w:tc>
          <w:tcPr>
            <w:tcW w:w="141" w:type="pct"/>
            <w:vMerge w:val="restar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№п/п</w:t>
            </w:r>
          </w:p>
        </w:tc>
        <w:tc>
          <w:tcPr>
            <w:tcW w:w="2106" w:type="pct"/>
            <w:vMerge w:val="restart"/>
            <w:vAlign w:val="center"/>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 xml:space="preserve">Основное мероприятие подпрограммы </w:t>
            </w:r>
          </w:p>
        </w:tc>
        <w:tc>
          <w:tcPr>
            <w:tcW w:w="2753" w:type="pct"/>
            <w:vMerge w:val="restar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Задачи муниципальной программы</w:t>
            </w:r>
          </w:p>
        </w:tc>
      </w:tr>
      <w:tr w:rsidR="00185EEA" w:rsidRPr="00821783" w:rsidTr="002C7BD3">
        <w:trPr>
          <w:trHeight w:val="509"/>
        </w:trPr>
        <w:tc>
          <w:tcPr>
            <w:tcW w:w="141" w:type="pct"/>
            <w:vMerge/>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p>
        </w:tc>
        <w:tc>
          <w:tcPr>
            <w:tcW w:w="2106" w:type="pct"/>
            <w:vMerge/>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c>
          <w:tcPr>
            <w:tcW w:w="2753" w:type="pct"/>
            <w:vMerge/>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p>
        </w:tc>
      </w:tr>
      <w:tr w:rsidR="00185EEA" w:rsidRPr="00821783" w:rsidTr="002C7BD3">
        <w:trPr>
          <w:trHeight w:val="20"/>
        </w:trPr>
        <w:tc>
          <w:tcPr>
            <w:tcW w:w="141" w:type="pct"/>
            <w:vAlign w:val="center"/>
            <w:hideMark/>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106" w:type="pct"/>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2</w:t>
            </w:r>
          </w:p>
        </w:tc>
        <w:tc>
          <w:tcPr>
            <w:tcW w:w="2753" w:type="pct"/>
            <w:vAlign w:val="center"/>
            <w:hideMark/>
          </w:tcPr>
          <w:p w:rsidR="00185EEA" w:rsidRPr="00821783" w:rsidRDefault="00185EEA" w:rsidP="00185EEA">
            <w:pPr>
              <w:widowControl w:val="0"/>
              <w:tabs>
                <w:tab w:val="left" w:pos="709"/>
              </w:tabs>
              <w:autoSpaceDE w:val="0"/>
              <w:autoSpaceDN w:val="0"/>
              <w:adjustRightInd w:val="0"/>
              <w:jc w:val="center"/>
              <w:outlineLvl w:val="1"/>
              <w:rPr>
                <w:rFonts w:ascii="Arial" w:hAnsi="Arial" w:cs="Arial"/>
              </w:rPr>
            </w:pPr>
            <w:r w:rsidRPr="00821783">
              <w:rPr>
                <w:rFonts w:ascii="Arial" w:hAnsi="Arial" w:cs="Arial"/>
              </w:rPr>
              <w:t>3</w:t>
            </w:r>
          </w:p>
        </w:tc>
      </w:tr>
      <w:tr w:rsidR="00185EEA" w:rsidRPr="00821783" w:rsidTr="002C7BD3">
        <w:trPr>
          <w:trHeight w:val="834"/>
        </w:trPr>
        <w:tc>
          <w:tcPr>
            <w:tcW w:w="141"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1.</w:t>
            </w:r>
          </w:p>
        </w:tc>
        <w:tc>
          <w:tcPr>
            <w:tcW w:w="2106"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Основное мероприятие 01.</w:t>
            </w:r>
            <w:r w:rsidRPr="00821783">
              <w:rPr>
                <w:rFonts w:ascii="Arial" w:eastAsia="Calibri" w:hAnsi="Arial" w:cs="Arial"/>
              </w:rPr>
              <w:t xml:space="preserve"> Создание условий для реализации полномочий органов местного самоуправления</w:t>
            </w:r>
          </w:p>
        </w:tc>
        <w:tc>
          <w:tcPr>
            <w:tcW w:w="2753" w:type="pct"/>
          </w:tcPr>
          <w:p w:rsidR="00185EEA" w:rsidRPr="00821783" w:rsidRDefault="00185EEA" w:rsidP="00185EEA">
            <w:pPr>
              <w:autoSpaceDE w:val="0"/>
              <w:autoSpaceDN w:val="0"/>
              <w:adjustRightInd w:val="0"/>
              <w:rPr>
                <w:rFonts w:ascii="Arial" w:hAnsi="Arial" w:cs="Arial"/>
              </w:rPr>
            </w:pPr>
            <w:r w:rsidRPr="00821783">
              <w:rPr>
                <w:rFonts w:ascii="Arial" w:hAnsi="Arial" w:cs="Arial"/>
                <w:spacing w:val="2"/>
              </w:rPr>
              <w:t xml:space="preserve">Создание нового механизма взаимодействия жителей и органов местного самоуправления </w:t>
            </w:r>
            <w:r w:rsidRPr="00821783">
              <w:rPr>
                <w:rFonts w:ascii="Arial" w:hAnsi="Arial" w:cs="Arial"/>
              </w:rPr>
              <w:t xml:space="preserve">Городского округа Люберцы Московской области </w:t>
            </w:r>
            <w:r w:rsidRPr="00821783">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185EEA" w:rsidRPr="00821783" w:rsidTr="002C7BD3">
        <w:trPr>
          <w:trHeight w:val="20"/>
        </w:trPr>
        <w:tc>
          <w:tcPr>
            <w:tcW w:w="141"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2.</w:t>
            </w:r>
          </w:p>
        </w:tc>
        <w:tc>
          <w:tcPr>
            <w:tcW w:w="2106" w:type="pct"/>
          </w:tcPr>
          <w:p w:rsidR="00185EEA" w:rsidRPr="00821783" w:rsidRDefault="00185EEA" w:rsidP="00185EEA">
            <w:pPr>
              <w:widowControl w:val="0"/>
              <w:tabs>
                <w:tab w:val="left" w:pos="709"/>
              </w:tabs>
              <w:autoSpaceDE w:val="0"/>
              <w:autoSpaceDN w:val="0"/>
              <w:adjustRightInd w:val="0"/>
              <w:outlineLvl w:val="1"/>
              <w:rPr>
                <w:rFonts w:ascii="Arial" w:hAnsi="Arial" w:cs="Arial"/>
              </w:rPr>
            </w:pPr>
            <w:r w:rsidRPr="00821783">
              <w:rPr>
                <w:rFonts w:ascii="Arial" w:hAnsi="Arial" w:cs="Arial"/>
              </w:rPr>
              <w:t>Основное мероприятие 04.</w:t>
            </w:r>
            <w:r w:rsidRPr="00821783">
              <w:rPr>
                <w:rFonts w:ascii="Arial" w:eastAsia="Calibri" w:hAnsi="Arial" w:cs="Arial"/>
              </w:rPr>
              <w:t xml:space="preserve"> Корректировка списков кандидатов в присяжные заседатели федеральных судов общей юрисдикции в Российской Федерации</w:t>
            </w:r>
          </w:p>
        </w:tc>
        <w:tc>
          <w:tcPr>
            <w:tcW w:w="2753" w:type="pct"/>
          </w:tcPr>
          <w:p w:rsidR="00185EEA" w:rsidRPr="00821783" w:rsidRDefault="00185EEA" w:rsidP="00185EEA">
            <w:pPr>
              <w:autoSpaceDE w:val="0"/>
              <w:autoSpaceDN w:val="0"/>
              <w:adjustRightInd w:val="0"/>
              <w:rPr>
                <w:rFonts w:ascii="Arial" w:hAnsi="Arial" w:cs="Arial"/>
              </w:rPr>
            </w:pPr>
            <w:r w:rsidRPr="00821783">
              <w:rPr>
                <w:rFonts w:ascii="Arial" w:hAnsi="Arial" w:cs="Arial"/>
                <w:spacing w:val="2"/>
              </w:rPr>
              <w:t xml:space="preserve">Создание нового механизма взаимодействия жителей и органов местного самоуправления </w:t>
            </w:r>
            <w:r w:rsidRPr="00821783">
              <w:rPr>
                <w:rFonts w:ascii="Arial" w:hAnsi="Arial" w:cs="Arial"/>
              </w:rPr>
              <w:t xml:space="preserve">Городского округа Люберцы Московской области </w:t>
            </w:r>
            <w:r w:rsidRPr="00821783">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185EEA" w:rsidRPr="00821783" w:rsidRDefault="00185EEA" w:rsidP="00185EEA">
      <w:pPr>
        <w:tabs>
          <w:tab w:val="left" w:pos="6520"/>
        </w:tabs>
        <w:rPr>
          <w:rFonts w:ascii="Arial" w:hAnsi="Arial" w:cs="Arial"/>
        </w:rPr>
      </w:pPr>
    </w:p>
    <w:p w:rsidR="00185EEA" w:rsidRPr="00821783" w:rsidRDefault="00185EEA" w:rsidP="00185EEA">
      <w:pPr>
        <w:rPr>
          <w:rFonts w:ascii="Arial" w:hAnsi="Arial" w:cs="Arial"/>
        </w:rPr>
      </w:pPr>
    </w:p>
    <w:sectPr w:rsidR="00185EEA" w:rsidRPr="00821783" w:rsidSect="00185EEA">
      <w:pgSz w:w="16838" w:h="11906" w:orient="landscape"/>
      <w:pgMar w:top="568" w:right="822" w:bottom="568" w:left="709" w:header="454" w:footer="17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70D" w:rsidRDefault="00EE670D" w:rsidP="00C944A2">
      <w:r>
        <w:separator/>
      </w:r>
    </w:p>
  </w:endnote>
  <w:endnote w:type="continuationSeparator" w:id="0">
    <w:p w:rsidR="00EE670D" w:rsidRDefault="00EE670D" w:rsidP="00C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E2" w:rsidRPr="0013396E" w:rsidRDefault="00B25EE2" w:rsidP="0013396E">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70D" w:rsidRDefault="00EE670D" w:rsidP="00C944A2">
      <w:r>
        <w:separator/>
      </w:r>
    </w:p>
  </w:footnote>
  <w:footnote w:type="continuationSeparator" w:id="0">
    <w:p w:rsidR="00EE670D" w:rsidRDefault="00EE670D" w:rsidP="00C9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16"/>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10"/>
  </w:num>
  <w:num w:numId="25">
    <w:abstractNumId w:val="22"/>
  </w:num>
  <w:num w:numId="26">
    <w:abstractNumId w:val="9"/>
  </w:num>
  <w:num w:numId="27">
    <w:abstractNumId w:val="33"/>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8"/>
  </w:num>
  <w:num w:numId="32">
    <w:abstractNumId w:val="25"/>
  </w:num>
  <w:num w:numId="33">
    <w:abstractNumId w:val="1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0"/>
  </w:num>
  <w:num w:numId="39">
    <w:abstractNumId w:val="19"/>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7A"/>
    <w:rsid w:val="0000105F"/>
    <w:rsid w:val="00004702"/>
    <w:rsid w:val="00005C8F"/>
    <w:rsid w:val="0001079A"/>
    <w:rsid w:val="0001124A"/>
    <w:rsid w:val="00014059"/>
    <w:rsid w:val="000145C4"/>
    <w:rsid w:val="00020923"/>
    <w:rsid w:val="00020D9C"/>
    <w:rsid w:val="00020EDE"/>
    <w:rsid w:val="0002252F"/>
    <w:rsid w:val="0002281F"/>
    <w:rsid w:val="000232B4"/>
    <w:rsid w:val="00023341"/>
    <w:rsid w:val="000332D3"/>
    <w:rsid w:val="00033326"/>
    <w:rsid w:val="00033331"/>
    <w:rsid w:val="00033483"/>
    <w:rsid w:val="00034F8A"/>
    <w:rsid w:val="000364CF"/>
    <w:rsid w:val="0004034D"/>
    <w:rsid w:val="00041341"/>
    <w:rsid w:val="00041561"/>
    <w:rsid w:val="000428C0"/>
    <w:rsid w:val="00042ACC"/>
    <w:rsid w:val="00043718"/>
    <w:rsid w:val="00045D9B"/>
    <w:rsid w:val="000507AC"/>
    <w:rsid w:val="000514A2"/>
    <w:rsid w:val="00052DE7"/>
    <w:rsid w:val="00053D3D"/>
    <w:rsid w:val="0005471B"/>
    <w:rsid w:val="000552B4"/>
    <w:rsid w:val="000602B6"/>
    <w:rsid w:val="00060537"/>
    <w:rsid w:val="00065309"/>
    <w:rsid w:val="000661F3"/>
    <w:rsid w:val="000738E9"/>
    <w:rsid w:val="00074976"/>
    <w:rsid w:val="00074A3B"/>
    <w:rsid w:val="00075697"/>
    <w:rsid w:val="00075DF6"/>
    <w:rsid w:val="00081C79"/>
    <w:rsid w:val="00083CC1"/>
    <w:rsid w:val="00084C77"/>
    <w:rsid w:val="00086FCF"/>
    <w:rsid w:val="00092573"/>
    <w:rsid w:val="00093E7A"/>
    <w:rsid w:val="00094CB2"/>
    <w:rsid w:val="00096312"/>
    <w:rsid w:val="000A1F21"/>
    <w:rsid w:val="000A25B7"/>
    <w:rsid w:val="000A6815"/>
    <w:rsid w:val="000B0DE3"/>
    <w:rsid w:val="000B22A8"/>
    <w:rsid w:val="000B3326"/>
    <w:rsid w:val="000B42D6"/>
    <w:rsid w:val="000B43D6"/>
    <w:rsid w:val="000B4529"/>
    <w:rsid w:val="000C22CD"/>
    <w:rsid w:val="000C42B6"/>
    <w:rsid w:val="000C4FF1"/>
    <w:rsid w:val="000C623C"/>
    <w:rsid w:val="000D1B5F"/>
    <w:rsid w:val="000D26B8"/>
    <w:rsid w:val="000D33D4"/>
    <w:rsid w:val="000D40E2"/>
    <w:rsid w:val="000D5FC5"/>
    <w:rsid w:val="000D64CE"/>
    <w:rsid w:val="000E069B"/>
    <w:rsid w:val="000E09CD"/>
    <w:rsid w:val="000E20B1"/>
    <w:rsid w:val="000E3073"/>
    <w:rsid w:val="000E3696"/>
    <w:rsid w:val="000E414F"/>
    <w:rsid w:val="000E5845"/>
    <w:rsid w:val="000E5A51"/>
    <w:rsid w:val="000E5E90"/>
    <w:rsid w:val="000E6229"/>
    <w:rsid w:val="000F12C6"/>
    <w:rsid w:val="000F2146"/>
    <w:rsid w:val="000F27F9"/>
    <w:rsid w:val="000F3558"/>
    <w:rsid w:val="000F63F0"/>
    <w:rsid w:val="000F6591"/>
    <w:rsid w:val="001001DE"/>
    <w:rsid w:val="001003B3"/>
    <w:rsid w:val="00102180"/>
    <w:rsid w:val="00102F24"/>
    <w:rsid w:val="001041E7"/>
    <w:rsid w:val="00104CFF"/>
    <w:rsid w:val="00106EEF"/>
    <w:rsid w:val="00107BB1"/>
    <w:rsid w:val="00111F6C"/>
    <w:rsid w:val="00112733"/>
    <w:rsid w:val="00113248"/>
    <w:rsid w:val="00116A42"/>
    <w:rsid w:val="00116F2F"/>
    <w:rsid w:val="00126E1A"/>
    <w:rsid w:val="00127A2B"/>
    <w:rsid w:val="0013396E"/>
    <w:rsid w:val="00135420"/>
    <w:rsid w:val="00135C81"/>
    <w:rsid w:val="00137281"/>
    <w:rsid w:val="00137F87"/>
    <w:rsid w:val="0014235B"/>
    <w:rsid w:val="001429B0"/>
    <w:rsid w:val="00142EC6"/>
    <w:rsid w:val="001433FD"/>
    <w:rsid w:val="001437B4"/>
    <w:rsid w:val="00143831"/>
    <w:rsid w:val="0014740C"/>
    <w:rsid w:val="00147A2A"/>
    <w:rsid w:val="00147B54"/>
    <w:rsid w:val="00147B68"/>
    <w:rsid w:val="001514DE"/>
    <w:rsid w:val="00151D03"/>
    <w:rsid w:val="001547CA"/>
    <w:rsid w:val="00156B12"/>
    <w:rsid w:val="0015722A"/>
    <w:rsid w:val="00160421"/>
    <w:rsid w:val="00161EBF"/>
    <w:rsid w:val="00163FE6"/>
    <w:rsid w:val="001672A2"/>
    <w:rsid w:val="00167386"/>
    <w:rsid w:val="00171E4C"/>
    <w:rsid w:val="00172CD5"/>
    <w:rsid w:val="001734BF"/>
    <w:rsid w:val="00173597"/>
    <w:rsid w:val="0017468E"/>
    <w:rsid w:val="00174E83"/>
    <w:rsid w:val="00176F84"/>
    <w:rsid w:val="0017731D"/>
    <w:rsid w:val="0017761A"/>
    <w:rsid w:val="001837EC"/>
    <w:rsid w:val="00185EEA"/>
    <w:rsid w:val="00185FCA"/>
    <w:rsid w:val="00192046"/>
    <w:rsid w:val="00192CE1"/>
    <w:rsid w:val="001948EA"/>
    <w:rsid w:val="00194CAD"/>
    <w:rsid w:val="00195C16"/>
    <w:rsid w:val="0019664B"/>
    <w:rsid w:val="001A1A1D"/>
    <w:rsid w:val="001A224F"/>
    <w:rsid w:val="001A29C5"/>
    <w:rsid w:val="001A4811"/>
    <w:rsid w:val="001A7418"/>
    <w:rsid w:val="001B1969"/>
    <w:rsid w:val="001B6EBE"/>
    <w:rsid w:val="001C08D0"/>
    <w:rsid w:val="001C15F3"/>
    <w:rsid w:val="001C1B4D"/>
    <w:rsid w:val="001C2651"/>
    <w:rsid w:val="001C4EFA"/>
    <w:rsid w:val="001C64C7"/>
    <w:rsid w:val="001C7632"/>
    <w:rsid w:val="001D2B5C"/>
    <w:rsid w:val="001D2D5B"/>
    <w:rsid w:val="001D3495"/>
    <w:rsid w:val="001D556C"/>
    <w:rsid w:val="001D66ED"/>
    <w:rsid w:val="001E1E19"/>
    <w:rsid w:val="001E5E4F"/>
    <w:rsid w:val="001F55CC"/>
    <w:rsid w:val="001F5F30"/>
    <w:rsid w:val="002034A4"/>
    <w:rsid w:val="00206C9E"/>
    <w:rsid w:val="0020708E"/>
    <w:rsid w:val="0021760B"/>
    <w:rsid w:val="002218B9"/>
    <w:rsid w:val="00222E3F"/>
    <w:rsid w:val="00225046"/>
    <w:rsid w:val="0023016B"/>
    <w:rsid w:val="00233C5A"/>
    <w:rsid w:val="00233DC6"/>
    <w:rsid w:val="0023659E"/>
    <w:rsid w:val="0023701C"/>
    <w:rsid w:val="0024130D"/>
    <w:rsid w:val="002417BF"/>
    <w:rsid w:val="002426CC"/>
    <w:rsid w:val="00243501"/>
    <w:rsid w:val="00244D86"/>
    <w:rsid w:val="002463BF"/>
    <w:rsid w:val="00247C0E"/>
    <w:rsid w:val="0025345A"/>
    <w:rsid w:val="00254107"/>
    <w:rsid w:val="00256D6E"/>
    <w:rsid w:val="002606A8"/>
    <w:rsid w:val="00261088"/>
    <w:rsid w:val="00262905"/>
    <w:rsid w:val="00263B80"/>
    <w:rsid w:val="00264C0A"/>
    <w:rsid w:val="002669A7"/>
    <w:rsid w:val="00266B5B"/>
    <w:rsid w:val="00267026"/>
    <w:rsid w:val="002739A1"/>
    <w:rsid w:val="00273A66"/>
    <w:rsid w:val="002745A4"/>
    <w:rsid w:val="00275954"/>
    <w:rsid w:val="002818A4"/>
    <w:rsid w:val="002825E8"/>
    <w:rsid w:val="00283981"/>
    <w:rsid w:val="00285100"/>
    <w:rsid w:val="00294013"/>
    <w:rsid w:val="002A07FE"/>
    <w:rsid w:val="002A5A62"/>
    <w:rsid w:val="002A5BB3"/>
    <w:rsid w:val="002B05BB"/>
    <w:rsid w:val="002B1D5D"/>
    <w:rsid w:val="002B1F9A"/>
    <w:rsid w:val="002B2EDC"/>
    <w:rsid w:val="002B43EB"/>
    <w:rsid w:val="002B4653"/>
    <w:rsid w:val="002B5CAE"/>
    <w:rsid w:val="002B7001"/>
    <w:rsid w:val="002B7DA0"/>
    <w:rsid w:val="002C3785"/>
    <w:rsid w:val="002C446F"/>
    <w:rsid w:val="002C4639"/>
    <w:rsid w:val="002C497D"/>
    <w:rsid w:val="002C4EEB"/>
    <w:rsid w:val="002C55D7"/>
    <w:rsid w:val="002D1102"/>
    <w:rsid w:val="002D3AEA"/>
    <w:rsid w:val="002D4BAC"/>
    <w:rsid w:val="002D5D31"/>
    <w:rsid w:val="002E070D"/>
    <w:rsid w:val="002E279D"/>
    <w:rsid w:val="002F12E3"/>
    <w:rsid w:val="002F248A"/>
    <w:rsid w:val="002F2AEC"/>
    <w:rsid w:val="002F4E8A"/>
    <w:rsid w:val="002F6F1F"/>
    <w:rsid w:val="002F71D5"/>
    <w:rsid w:val="00301A2D"/>
    <w:rsid w:val="003028E2"/>
    <w:rsid w:val="00306514"/>
    <w:rsid w:val="00306F74"/>
    <w:rsid w:val="0030704C"/>
    <w:rsid w:val="00310D02"/>
    <w:rsid w:val="00311187"/>
    <w:rsid w:val="00312FD1"/>
    <w:rsid w:val="003144D6"/>
    <w:rsid w:val="00315AF7"/>
    <w:rsid w:val="00317823"/>
    <w:rsid w:val="0032304A"/>
    <w:rsid w:val="00324A31"/>
    <w:rsid w:val="00324A71"/>
    <w:rsid w:val="00324EDE"/>
    <w:rsid w:val="003256C9"/>
    <w:rsid w:val="00325CBF"/>
    <w:rsid w:val="0032628C"/>
    <w:rsid w:val="003301B6"/>
    <w:rsid w:val="0033123E"/>
    <w:rsid w:val="003334F0"/>
    <w:rsid w:val="003359D3"/>
    <w:rsid w:val="0033681D"/>
    <w:rsid w:val="003404C4"/>
    <w:rsid w:val="00340769"/>
    <w:rsid w:val="003409EE"/>
    <w:rsid w:val="0034162E"/>
    <w:rsid w:val="00342899"/>
    <w:rsid w:val="003436E7"/>
    <w:rsid w:val="00343C17"/>
    <w:rsid w:val="00343E22"/>
    <w:rsid w:val="0034403D"/>
    <w:rsid w:val="003444E2"/>
    <w:rsid w:val="003448A2"/>
    <w:rsid w:val="00344AA0"/>
    <w:rsid w:val="00350A5C"/>
    <w:rsid w:val="003510FF"/>
    <w:rsid w:val="00353FAC"/>
    <w:rsid w:val="00355774"/>
    <w:rsid w:val="00355AF3"/>
    <w:rsid w:val="003645E6"/>
    <w:rsid w:val="0036466F"/>
    <w:rsid w:val="0036567E"/>
    <w:rsid w:val="00365E07"/>
    <w:rsid w:val="00367FAE"/>
    <w:rsid w:val="003706D6"/>
    <w:rsid w:val="003713ED"/>
    <w:rsid w:val="0037379A"/>
    <w:rsid w:val="00374091"/>
    <w:rsid w:val="003810F0"/>
    <w:rsid w:val="00383467"/>
    <w:rsid w:val="003848CE"/>
    <w:rsid w:val="0038525E"/>
    <w:rsid w:val="00386474"/>
    <w:rsid w:val="00387D42"/>
    <w:rsid w:val="00390437"/>
    <w:rsid w:val="003907B4"/>
    <w:rsid w:val="00390A7B"/>
    <w:rsid w:val="0039688F"/>
    <w:rsid w:val="003A00AC"/>
    <w:rsid w:val="003A46B9"/>
    <w:rsid w:val="003A54EF"/>
    <w:rsid w:val="003A580D"/>
    <w:rsid w:val="003A5872"/>
    <w:rsid w:val="003B07F2"/>
    <w:rsid w:val="003B1CFC"/>
    <w:rsid w:val="003B2774"/>
    <w:rsid w:val="003B39DD"/>
    <w:rsid w:val="003B3A99"/>
    <w:rsid w:val="003B490A"/>
    <w:rsid w:val="003B6082"/>
    <w:rsid w:val="003B71A1"/>
    <w:rsid w:val="003B761E"/>
    <w:rsid w:val="003C2C96"/>
    <w:rsid w:val="003C4073"/>
    <w:rsid w:val="003C7FA5"/>
    <w:rsid w:val="003D5412"/>
    <w:rsid w:val="003D56A7"/>
    <w:rsid w:val="003E0577"/>
    <w:rsid w:val="003E0EF6"/>
    <w:rsid w:val="003E540A"/>
    <w:rsid w:val="003E6CBF"/>
    <w:rsid w:val="003E75B1"/>
    <w:rsid w:val="003F0855"/>
    <w:rsid w:val="003F091D"/>
    <w:rsid w:val="003F1388"/>
    <w:rsid w:val="003F2F2A"/>
    <w:rsid w:val="003F5676"/>
    <w:rsid w:val="003F5AB4"/>
    <w:rsid w:val="0040075D"/>
    <w:rsid w:val="00401471"/>
    <w:rsid w:val="00411932"/>
    <w:rsid w:val="00417023"/>
    <w:rsid w:val="0042128B"/>
    <w:rsid w:val="00421E5C"/>
    <w:rsid w:val="00422263"/>
    <w:rsid w:val="00422C74"/>
    <w:rsid w:val="00425F48"/>
    <w:rsid w:val="0043211A"/>
    <w:rsid w:val="00432C86"/>
    <w:rsid w:val="00433A7B"/>
    <w:rsid w:val="004374B7"/>
    <w:rsid w:val="00444D60"/>
    <w:rsid w:val="004531AC"/>
    <w:rsid w:val="004567F5"/>
    <w:rsid w:val="00460C76"/>
    <w:rsid w:val="00461AE8"/>
    <w:rsid w:val="00461DF5"/>
    <w:rsid w:val="0046408A"/>
    <w:rsid w:val="00464549"/>
    <w:rsid w:val="00464648"/>
    <w:rsid w:val="00467768"/>
    <w:rsid w:val="00471CE2"/>
    <w:rsid w:val="00472260"/>
    <w:rsid w:val="0047385F"/>
    <w:rsid w:val="00473AC8"/>
    <w:rsid w:val="00474F01"/>
    <w:rsid w:val="00476438"/>
    <w:rsid w:val="00480702"/>
    <w:rsid w:val="00482907"/>
    <w:rsid w:val="00482A8C"/>
    <w:rsid w:val="00486971"/>
    <w:rsid w:val="00486DE2"/>
    <w:rsid w:val="00495A78"/>
    <w:rsid w:val="004A160A"/>
    <w:rsid w:val="004A1A06"/>
    <w:rsid w:val="004A2054"/>
    <w:rsid w:val="004A369A"/>
    <w:rsid w:val="004A7876"/>
    <w:rsid w:val="004B0D36"/>
    <w:rsid w:val="004B2124"/>
    <w:rsid w:val="004B3DB0"/>
    <w:rsid w:val="004B3F15"/>
    <w:rsid w:val="004B4BEA"/>
    <w:rsid w:val="004B4E3E"/>
    <w:rsid w:val="004C017C"/>
    <w:rsid w:val="004C0675"/>
    <w:rsid w:val="004C0808"/>
    <w:rsid w:val="004C1A0D"/>
    <w:rsid w:val="004C3A08"/>
    <w:rsid w:val="004D0070"/>
    <w:rsid w:val="004D22EB"/>
    <w:rsid w:val="004D398E"/>
    <w:rsid w:val="004E3B81"/>
    <w:rsid w:val="004E3B89"/>
    <w:rsid w:val="004E44A4"/>
    <w:rsid w:val="004E515D"/>
    <w:rsid w:val="004F090A"/>
    <w:rsid w:val="004F098F"/>
    <w:rsid w:val="004F1FD6"/>
    <w:rsid w:val="004F30F9"/>
    <w:rsid w:val="004F365A"/>
    <w:rsid w:val="004F4766"/>
    <w:rsid w:val="0050014C"/>
    <w:rsid w:val="0050097A"/>
    <w:rsid w:val="00500D5F"/>
    <w:rsid w:val="00505093"/>
    <w:rsid w:val="00510760"/>
    <w:rsid w:val="00510B9E"/>
    <w:rsid w:val="00511A7F"/>
    <w:rsid w:val="005121B1"/>
    <w:rsid w:val="005121BF"/>
    <w:rsid w:val="00513D15"/>
    <w:rsid w:val="00515851"/>
    <w:rsid w:val="0051762F"/>
    <w:rsid w:val="00522399"/>
    <w:rsid w:val="00522885"/>
    <w:rsid w:val="00522FF5"/>
    <w:rsid w:val="00527D2D"/>
    <w:rsid w:val="00531967"/>
    <w:rsid w:val="00531C6F"/>
    <w:rsid w:val="00531ED5"/>
    <w:rsid w:val="00532B63"/>
    <w:rsid w:val="005348D1"/>
    <w:rsid w:val="00534A98"/>
    <w:rsid w:val="00534AD3"/>
    <w:rsid w:val="005369EA"/>
    <w:rsid w:val="005371B0"/>
    <w:rsid w:val="005406BC"/>
    <w:rsid w:val="00541AA1"/>
    <w:rsid w:val="00542C78"/>
    <w:rsid w:val="00543612"/>
    <w:rsid w:val="00543F03"/>
    <w:rsid w:val="00544C59"/>
    <w:rsid w:val="00547675"/>
    <w:rsid w:val="00547F3A"/>
    <w:rsid w:val="00551CEE"/>
    <w:rsid w:val="005573BB"/>
    <w:rsid w:val="00557FE5"/>
    <w:rsid w:val="005631CA"/>
    <w:rsid w:val="00565250"/>
    <w:rsid w:val="00567995"/>
    <w:rsid w:val="00570358"/>
    <w:rsid w:val="00571D46"/>
    <w:rsid w:val="005722BA"/>
    <w:rsid w:val="00575C84"/>
    <w:rsid w:val="00582D07"/>
    <w:rsid w:val="00586A96"/>
    <w:rsid w:val="00586E8A"/>
    <w:rsid w:val="0059450D"/>
    <w:rsid w:val="005A0B54"/>
    <w:rsid w:val="005A0CC5"/>
    <w:rsid w:val="005A1769"/>
    <w:rsid w:val="005A377D"/>
    <w:rsid w:val="005A3A22"/>
    <w:rsid w:val="005A3FBA"/>
    <w:rsid w:val="005A419E"/>
    <w:rsid w:val="005A4B5A"/>
    <w:rsid w:val="005A5FD5"/>
    <w:rsid w:val="005A735C"/>
    <w:rsid w:val="005B33BE"/>
    <w:rsid w:val="005B3D58"/>
    <w:rsid w:val="005B44EA"/>
    <w:rsid w:val="005B639E"/>
    <w:rsid w:val="005C1396"/>
    <w:rsid w:val="005C23F9"/>
    <w:rsid w:val="005C252C"/>
    <w:rsid w:val="005C2D31"/>
    <w:rsid w:val="005C2FAD"/>
    <w:rsid w:val="005C34D6"/>
    <w:rsid w:val="005C385D"/>
    <w:rsid w:val="005C63CA"/>
    <w:rsid w:val="005D15A3"/>
    <w:rsid w:val="005D1C49"/>
    <w:rsid w:val="005D1D54"/>
    <w:rsid w:val="005D30EA"/>
    <w:rsid w:val="005E1BCC"/>
    <w:rsid w:val="005E2935"/>
    <w:rsid w:val="005F2197"/>
    <w:rsid w:val="005F266D"/>
    <w:rsid w:val="005F436E"/>
    <w:rsid w:val="005F4D7D"/>
    <w:rsid w:val="00600264"/>
    <w:rsid w:val="00600D73"/>
    <w:rsid w:val="00601376"/>
    <w:rsid w:val="006039DA"/>
    <w:rsid w:val="006040D1"/>
    <w:rsid w:val="00605796"/>
    <w:rsid w:val="00605DEE"/>
    <w:rsid w:val="00606FF4"/>
    <w:rsid w:val="00607935"/>
    <w:rsid w:val="0061071E"/>
    <w:rsid w:val="00610DA0"/>
    <w:rsid w:val="0061347B"/>
    <w:rsid w:val="006153DB"/>
    <w:rsid w:val="00616BC0"/>
    <w:rsid w:val="00617C7E"/>
    <w:rsid w:val="00623EF3"/>
    <w:rsid w:val="0062505E"/>
    <w:rsid w:val="006265B2"/>
    <w:rsid w:val="00627BC7"/>
    <w:rsid w:val="0063042F"/>
    <w:rsid w:val="00631311"/>
    <w:rsid w:val="00632963"/>
    <w:rsid w:val="00635FF4"/>
    <w:rsid w:val="00637252"/>
    <w:rsid w:val="006400B4"/>
    <w:rsid w:val="00640811"/>
    <w:rsid w:val="00641D76"/>
    <w:rsid w:val="006437D6"/>
    <w:rsid w:val="006437F7"/>
    <w:rsid w:val="00643F15"/>
    <w:rsid w:val="0064557A"/>
    <w:rsid w:val="00645FA0"/>
    <w:rsid w:val="00650AC4"/>
    <w:rsid w:val="006510F7"/>
    <w:rsid w:val="00653B18"/>
    <w:rsid w:val="00654693"/>
    <w:rsid w:val="006557FB"/>
    <w:rsid w:val="006570B5"/>
    <w:rsid w:val="00660986"/>
    <w:rsid w:val="00661B29"/>
    <w:rsid w:val="00661E52"/>
    <w:rsid w:val="0066478C"/>
    <w:rsid w:val="00664E46"/>
    <w:rsid w:val="00665611"/>
    <w:rsid w:val="00665941"/>
    <w:rsid w:val="006659D8"/>
    <w:rsid w:val="00674735"/>
    <w:rsid w:val="006761C8"/>
    <w:rsid w:val="00676804"/>
    <w:rsid w:val="00677FF2"/>
    <w:rsid w:val="00680672"/>
    <w:rsid w:val="0068243A"/>
    <w:rsid w:val="006834A1"/>
    <w:rsid w:val="006834C9"/>
    <w:rsid w:val="006846FD"/>
    <w:rsid w:val="0068709D"/>
    <w:rsid w:val="00687108"/>
    <w:rsid w:val="00691576"/>
    <w:rsid w:val="00691BB0"/>
    <w:rsid w:val="00693D2F"/>
    <w:rsid w:val="00693FBB"/>
    <w:rsid w:val="006940B9"/>
    <w:rsid w:val="00695D72"/>
    <w:rsid w:val="006A02F6"/>
    <w:rsid w:val="006A0A21"/>
    <w:rsid w:val="006A0B47"/>
    <w:rsid w:val="006A2009"/>
    <w:rsid w:val="006A31FC"/>
    <w:rsid w:val="006A44E5"/>
    <w:rsid w:val="006A61CF"/>
    <w:rsid w:val="006A6714"/>
    <w:rsid w:val="006B0786"/>
    <w:rsid w:val="006B2CBD"/>
    <w:rsid w:val="006B53C9"/>
    <w:rsid w:val="006C0120"/>
    <w:rsid w:val="006C12C9"/>
    <w:rsid w:val="006C29DD"/>
    <w:rsid w:val="006C35FF"/>
    <w:rsid w:val="006C4892"/>
    <w:rsid w:val="006C5A63"/>
    <w:rsid w:val="006C7AC1"/>
    <w:rsid w:val="006D05D0"/>
    <w:rsid w:val="006D0682"/>
    <w:rsid w:val="006D33BB"/>
    <w:rsid w:val="006D433E"/>
    <w:rsid w:val="006D7676"/>
    <w:rsid w:val="006E02DC"/>
    <w:rsid w:val="006E3793"/>
    <w:rsid w:val="006E4606"/>
    <w:rsid w:val="006E556D"/>
    <w:rsid w:val="006E5B2B"/>
    <w:rsid w:val="006E61FC"/>
    <w:rsid w:val="006E6478"/>
    <w:rsid w:val="006E7F2E"/>
    <w:rsid w:val="006F2B0B"/>
    <w:rsid w:val="006F4844"/>
    <w:rsid w:val="006F6712"/>
    <w:rsid w:val="0070060D"/>
    <w:rsid w:val="00700633"/>
    <w:rsid w:val="0070238A"/>
    <w:rsid w:val="00704257"/>
    <w:rsid w:val="00705D1F"/>
    <w:rsid w:val="00707D51"/>
    <w:rsid w:val="00712B57"/>
    <w:rsid w:val="007130DF"/>
    <w:rsid w:val="00713EA0"/>
    <w:rsid w:val="00720E90"/>
    <w:rsid w:val="00721BB2"/>
    <w:rsid w:val="00722D66"/>
    <w:rsid w:val="00726873"/>
    <w:rsid w:val="007268CD"/>
    <w:rsid w:val="00730F37"/>
    <w:rsid w:val="00732B7D"/>
    <w:rsid w:val="007352F5"/>
    <w:rsid w:val="007354E2"/>
    <w:rsid w:val="00737E71"/>
    <w:rsid w:val="00743C80"/>
    <w:rsid w:val="00743FB1"/>
    <w:rsid w:val="0074538B"/>
    <w:rsid w:val="007472C9"/>
    <w:rsid w:val="00751FD5"/>
    <w:rsid w:val="00755A91"/>
    <w:rsid w:val="00756DB1"/>
    <w:rsid w:val="00760A75"/>
    <w:rsid w:val="00764A65"/>
    <w:rsid w:val="00765391"/>
    <w:rsid w:val="00766D50"/>
    <w:rsid w:val="00767FD5"/>
    <w:rsid w:val="00772A1A"/>
    <w:rsid w:val="00773A32"/>
    <w:rsid w:val="007774E9"/>
    <w:rsid w:val="00782516"/>
    <w:rsid w:val="007829B6"/>
    <w:rsid w:val="007861B9"/>
    <w:rsid w:val="007863ED"/>
    <w:rsid w:val="00786A67"/>
    <w:rsid w:val="00786AAE"/>
    <w:rsid w:val="00792BD0"/>
    <w:rsid w:val="00793240"/>
    <w:rsid w:val="00793CBF"/>
    <w:rsid w:val="007949FC"/>
    <w:rsid w:val="00797C3B"/>
    <w:rsid w:val="007A2AB3"/>
    <w:rsid w:val="007A39E5"/>
    <w:rsid w:val="007A4027"/>
    <w:rsid w:val="007A49C5"/>
    <w:rsid w:val="007A611F"/>
    <w:rsid w:val="007B307C"/>
    <w:rsid w:val="007B47E3"/>
    <w:rsid w:val="007B6F40"/>
    <w:rsid w:val="007B74E6"/>
    <w:rsid w:val="007C0F06"/>
    <w:rsid w:val="007C19F5"/>
    <w:rsid w:val="007C5408"/>
    <w:rsid w:val="007D5574"/>
    <w:rsid w:val="007E476E"/>
    <w:rsid w:val="007E695F"/>
    <w:rsid w:val="007E7057"/>
    <w:rsid w:val="007F25AC"/>
    <w:rsid w:val="007F40FE"/>
    <w:rsid w:val="007F7279"/>
    <w:rsid w:val="00804147"/>
    <w:rsid w:val="00805B36"/>
    <w:rsid w:val="008106B3"/>
    <w:rsid w:val="00812A2F"/>
    <w:rsid w:val="00813D77"/>
    <w:rsid w:val="00815963"/>
    <w:rsid w:val="00816258"/>
    <w:rsid w:val="0082091C"/>
    <w:rsid w:val="00821783"/>
    <w:rsid w:val="0082314B"/>
    <w:rsid w:val="00823ABB"/>
    <w:rsid w:val="00824033"/>
    <w:rsid w:val="00832BEB"/>
    <w:rsid w:val="00832D61"/>
    <w:rsid w:val="00834136"/>
    <w:rsid w:val="0083577F"/>
    <w:rsid w:val="0083699F"/>
    <w:rsid w:val="0083771B"/>
    <w:rsid w:val="00837F19"/>
    <w:rsid w:val="00841FFD"/>
    <w:rsid w:val="00843406"/>
    <w:rsid w:val="00845FDE"/>
    <w:rsid w:val="00850B8B"/>
    <w:rsid w:val="008511AB"/>
    <w:rsid w:val="00852EE8"/>
    <w:rsid w:val="00852F91"/>
    <w:rsid w:val="008562DB"/>
    <w:rsid w:val="008605BD"/>
    <w:rsid w:val="00862BD9"/>
    <w:rsid w:val="0086767E"/>
    <w:rsid w:val="00876E9E"/>
    <w:rsid w:val="00880F94"/>
    <w:rsid w:val="00883C1D"/>
    <w:rsid w:val="008866CB"/>
    <w:rsid w:val="00887409"/>
    <w:rsid w:val="00893808"/>
    <w:rsid w:val="00896E9B"/>
    <w:rsid w:val="00897F55"/>
    <w:rsid w:val="008A04DA"/>
    <w:rsid w:val="008A164F"/>
    <w:rsid w:val="008A3F77"/>
    <w:rsid w:val="008A4C4A"/>
    <w:rsid w:val="008A4E7A"/>
    <w:rsid w:val="008A6597"/>
    <w:rsid w:val="008A6D61"/>
    <w:rsid w:val="008A756A"/>
    <w:rsid w:val="008A78DF"/>
    <w:rsid w:val="008A79E8"/>
    <w:rsid w:val="008B41B7"/>
    <w:rsid w:val="008B65F6"/>
    <w:rsid w:val="008B6727"/>
    <w:rsid w:val="008C10BB"/>
    <w:rsid w:val="008C1E2C"/>
    <w:rsid w:val="008C2404"/>
    <w:rsid w:val="008C2D17"/>
    <w:rsid w:val="008C6F0E"/>
    <w:rsid w:val="008C77D4"/>
    <w:rsid w:val="008D1CA5"/>
    <w:rsid w:val="008D26CF"/>
    <w:rsid w:val="008D307D"/>
    <w:rsid w:val="008D7AEC"/>
    <w:rsid w:val="008D7D6C"/>
    <w:rsid w:val="008E3D7C"/>
    <w:rsid w:val="008E461F"/>
    <w:rsid w:val="008E5ECC"/>
    <w:rsid w:val="008F059E"/>
    <w:rsid w:val="008F1A96"/>
    <w:rsid w:val="008F6C1B"/>
    <w:rsid w:val="009007A4"/>
    <w:rsid w:val="00903F62"/>
    <w:rsid w:val="00904023"/>
    <w:rsid w:val="0090527E"/>
    <w:rsid w:val="009055AE"/>
    <w:rsid w:val="00911E84"/>
    <w:rsid w:val="00912D59"/>
    <w:rsid w:val="00913CE0"/>
    <w:rsid w:val="009149D4"/>
    <w:rsid w:val="009150F1"/>
    <w:rsid w:val="00916375"/>
    <w:rsid w:val="00916BA3"/>
    <w:rsid w:val="00921950"/>
    <w:rsid w:val="0092233A"/>
    <w:rsid w:val="00922406"/>
    <w:rsid w:val="0092333A"/>
    <w:rsid w:val="00925CE7"/>
    <w:rsid w:val="00926CB9"/>
    <w:rsid w:val="00927006"/>
    <w:rsid w:val="009302AD"/>
    <w:rsid w:val="00932CFB"/>
    <w:rsid w:val="00934454"/>
    <w:rsid w:val="00940792"/>
    <w:rsid w:val="00940871"/>
    <w:rsid w:val="00943871"/>
    <w:rsid w:val="00944D08"/>
    <w:rsid w:val="00945CBD"/>
    <w:rsid w:val="00947512"/>
    <w:rsid w:val="00953C31"/>
    <w:rsid w:val="00963B72"/>
    <w:rsid w:val="00967E83"/>
    <w:rsid w:val="00970416"/>
    <w:rsid w:val="0097161B"/>
    <w:rsid w:val="009748D8"/>
    <w:rsid w:val="00974F62"/>
    <w:rsid w:val="00975F9A"/>
    <w:rsid w:val="00976C3C"/>
    <w:rsid w:val="00981EF6"/>
    <w:rsid w:val="00983359"/>
    <w:rsid w:val="00985280"/>
    <w:rsid w:val="00986628"/>
    <w:rsid w:val="00986D06"/>
    <w:rsid w:val="00991799"/>
    <w:rsid w:val="00994355"/>
    <w:rsid w:val="009A1BA6"/>
    <w:rsid w:val="009A3A1B"/>
    <w:rsid w:val="009A3C51"/>
    <w:rsid w:val="009A40E1"/>
    <w:rsid w:val="009A4622"/>
    <w:rsid w:val="009B3DF5"/>
    <w:rsid w:val="009B4B9D"/>
    <w:rsid w:val="009B4D7A"/>
    <w:rsid w:val="009B5A2E"/>
    <w:rsid w:val="009C4571"/>
    <w:rsid w:val="009C49E8"/>
    <w:rsid w:val="009C5973"/>
    <w:rsid w:val="009C6628"/>
    <w:rsid w:val="009D0B8F"/>
    <w:rsid w:val="009D565F"/>
    <w:rsid w:val="009D7164"/>
    <w:rsid w:val="009E4985"/>
    <w:rsid w:val="009E5D40"/>
    <w:rsid w:val="009E611A"/>
    <w:rsid w:val="009E6CBF"/>
    <w:rsid w:val="009E7ECF"/>
    <w:rsid w:val="009F17C6"/>
    <w:rsid w:val="009F291A"/>
    <w:rsid w:val="009F4104"/>
    <w:rsid w:val="009F5F4F"/>
    <w:rsid w:val="00A00A8F"/>
    <w:rsid w:val="00A01341"/>
    <w:rsid w:val="00A053EF"/>
    <w:rsid w:val="00A07097"/>
    <w:rsid w:val="00A12966"/>
    <w:rsid w:val="00A130A7"/>
    <w:rsid w:val="00A14046"/>
    <w:rsid w:val="00A14BB5"/>
    <w:rsid w:val="00A14F40"/>
    <w:rsid w:val="00A2301E"/>
    <w:rsid w:val="00A24587"/>
    <w:rsid w:val="00A25891"/>
    <w:rsid w:val="00A3374C"/>
    <w:rsid w:val="00A33B53"/>
    <w:rsid w:val="00A34987"/>
    <w:rsid w:val="00A35EC8"/>
    <w:rsid w:val="00A36484"/>
    <w:rsid w:val="00A369C3"/>
    <w:rsid w:val="00A40A3F"/>
    <w:rsid w:val="00A40F18"/>
    <w:rsid w:val="00A43270"/>
    <w:rsid w:val="00A43DB6"/>
    <w:rsid w:val="00A45DE8"/>
    <w:rsid w:val="00A46D2A"/>
    <w:rsid w:val="00A54004"/>
    <w:rsid w:val="00A57DAF"/>
    <w:rsid w:val="00A60575"/>
    <w:rsid w:val="00A60F9F"/>
    <w:rsid w:val="00A6202E"/>
    <w:rsid w:val="00A62849"/>
    <w:rsid w:val="00A62D24"/>
    <w:rsid w:val="00A634B9"/>
    <w:rsid w:val="00A6484E"/>
    <w:rsid w:val="00A656A9"/>
    <w:rsid w:val="00A66BF9"/>
    <w:rsid w:val="00A70967"/>
    <w:rsid w:val="00A72642"/>
    <w:rsid w:val="00A77485"/>
    <w:rsid w:val="00A778FE"/>
    <w:rsid w:val="00A82355"/>
    <w:rsid w:val="00A85D60"/>
    <w:rsid w:val="00A91301"/>
    <w:rsid w:val="00A917DF"/>
    <w:rsid w:val="00A94E83"/>
    <w:rsid w:val="00A9633A"/>
    <w:rsid w:val="00A96CB4"/>
    <w:rsid w:val="00A96DB1"/>
    <w:rsid w:val="00A97145"/>
    <w:rsid w:val="00A972E1"/>
    <w:rsid w:val="00AA6760"/>
    <w:rsid w:val="00AB1E43"/>
    <w:rsid w:val="00AB2359"/>
    <w:rsid w:val="00AB2E41"/>
    <w:rsid w:val="00AB446D"/>
    <w:rsid w:val="00AB44A8"/>
    <w:rsid w:val="00AC136B"/>
    <w:rsid w:val="00AC4162"/>
    <w:rsid w:val="00AC45D1"/>
    <w:rsid w:val="00AC56E1"/>
    <w:rsid w:val="00AC7760"/>
    <w:rsid w:val="00AC7EC9"/>
    <w:rsid w:val="00AD0ECB"/>
    <w:rsid w:val="00AD2169"/>
    <w:rsid w:val="00AD2703"/>
    <w:rsid w:val="00AD31AE"/>
    <w:rsid w:val="00AD6143"/>
    <w:rsid w:val="00AD66D1"/>
    <w:rsid w:val="00AD7588"/>
    <w:rsid w:val="00AE24B8"/>
    <w:rsid w:val="00AE33A6"/>
    <w:rsid w:val="00AE4123"/>
    <w:rsid w:val="00AE4C90"/>
    <w:rsid w:val="00AE75A0"/>
    <w:rsid w:val="00AF0EBA"/>
    <w:rsid w:val="00AF0EE1"/>
    <w:rsid w:val="00AF2ABB"/>
    <w:rsid w:val="00AF4045"/>
    <w:rsid w:val="00AF43F0"/>
    <w:rsid w:val="00AF4A00"/>
    <w:rsid w:val="00AF4B47"/>
    <w:rsid w:val="00AF4CFF"/>
    <w:rsid w:val="00B00DC2"/>
    <w:rsid w:val="00B0120B"/>
    <w:rsid w:val="00B03AB6"/>
    <w:rsid w:val="00B07324"/>
    <w:rsid w:val="00B105C2"/>
    <w:rsid w:val="00B10D5D"/>
    <w:rsid w:val="00B129A0"/>
    <w:rsid w:val="00B12D43"/>
    <w:rsid w:val="00B13B35"/>
    <w:rsid w:val="00B1506B"/>
    <w:rsid w:val="00B25EE2"/>
    <w:rsid w:val="00B26726"/>
    <w:rsid w:val="00B27EB9"/>
    <w:rsid w:val="00B312CA"/>
    <w:rsid w:val="00B326AB"/>
    <w:rsid w:val="00B32BE2"/>
    <w:rsid w:val="00B339DF"/>
    <w:rsid w:val="00B34D0C"/>
    <w:rsid w:val="00B403A4"/>
    <w:rsid w:val="00B40B4A"/>
    <w:rsid w:val="00B416DB"/>
    <w:rsid w:val="00B4331F"/>
    <w:rsid w:val="00B46F8E"/>
    <w:rsid w:val="00B478E6"/>
    <w:rsid w:val="00B522E5"/>
    <w:rsid w:val="00B54434"/>
    <w:rsid w:val="00B559AC"/>
    <w:rsid w:val="00B57565"/>
    <w:rsid w:val="00B57899"/>
    <w:rsid w:val="00B621E5"/>
    <w:rsid w:val="00B63026"/>
    <w:rsid w:val="00B64BA7"/>
    <w:rsid w:val="00B6720E"/>
    <w:rsid w:val="00B67503"/>
    <w:rsid w:val="00B705D5"/>
    <w:rsid w:val="00B70648"/>
    <w:rsid w:val="00B71159"/>
    <w:rsid w:val="00B713F6"/>
    <w:rsid w:val="00B7202B"/>
    <w:rsid w:val="00B80983"/>
    <w:rsid w:val="00B80FA8"/>
    <w:rsid w:val="00B81282"/>
    <w:rsid w:val="00B8329C"/>
    <w:rsid w:val="00B842F8"/>
    <w:rsid w:val="00B85132"/>
    <w:rsid w:val="00B921DF"/>
    <w:rsid w:val="00B935E4"/>
    <w:rsid w:val="00B96AF4"/>
    <w:rsid w:val="00B97537"/>
    <w:rsid w:val="00B9759D"/>
    <w:rsid w:val="00BA0200"/>
    <w:rsid w:val="00BA1543"/>
    <w:rsid w:val="00BA161F"/>
    <w:rsid w:val="00BA377F"/>
    <w:rsid w:val="00BA4CFD"/>
    <w:rsid w:val="00BA62C9"/>
    <w:rsid w:val="00BB44BA"/>
    <w:rsid w:val="00BB5A79"/>
    <w:rsid w:val="00BC1E00"/>
    <w:rsid w:val="00BC2A9D"/>
    <w:rsid w:val="00BC54EA"/>
    <w:rsid w:val="00BC69EC"/>
    <w:rsid w:val="00BD02D6"/>
    <w:rsid w:val="00BD1AB6"/>
    <w:rsid w:val="00BD3D31"/>
    <w:rsid w:val="00BD440E"/>
    <w:rsid w:val="00BD4F28"/>
    <w:rsid w:val="00BD6AA6"/>
    <w:rsid w:val="00BD7914"/>
    <w:rsid w:val="00BE0740"/>
    <w:rsid w:val="00BE1820"/>
    <w:rsid w:val="00BE3161"/>
    <w:rsid w:val="00BE63E0"/>
    <w:rsid w:val="00BE6BED"/>
    <w:rsid w:val="00BF311C"/>
    <w:rsid w:val="00BF4005"/>
    <w:rsid w:val="00BF429F"/>
    <w:rsid w:val="00BF4597"/>
    <w:rsid w:val="00BF5EB9"/>
    <w:rsid w:val="00BF68FA"/>
    <w:rsid w:val="00BF79C2"/>
    <w:rsid w:val="00C00B7F"/>
    <w:rsid w:val="00C01781"/>
    <w:rsid w:val="00C01DEF"/>
    <w:rsid w:val="00C05801"/>
    <w:rsid w:val="00C115D2"/>
    <w:rsid w:val="00C117F5"/>
    <w:rsid w:val="00C15112"/>
    <w:rsid w:val="00C17FE9"/>
    <w:rsid w:val="00C23486"/>
    <w:rsid w:val="00C247F8"/>
    <w:rsid w:val="00C24FB7"/>
    <w:rsid w:val="00C31122"/>
    <w:rsid w:val="00C327BB"/>
    <w:rsid w:val="00C361E7"/>
    <w:rsid w:val="00C36DE7"/>
    <w:rsid w:val="00C37DA7"/>
    <w:rsid w:val="00C41E31"/>
    <w:rsid w:val="00C433CA"/>
    <w:rsid w:val="00C433F2"/>
    <w:rsid w:val="00C44CF7"/>
    <w:rsid w:val="00C45E14"/>
    <w:rsid w:val="00C4690D"/>
    <w:rsid w:val="00C4782A"/>
    <w:rsid w:val="00C50B04"/>
    <w:rsid w:val="00C5109A"/>
    <w:rsid w:val="00C5264E"/>
    <w:rsid w:val="00C53322"/>
    <w:rsid w:val="00C61982"/>
    <w:rsid w:val="00C630F7"/>
    <w:rsid w:val="00C637DB"/>
    <w:rsid w:val="00C65C26"/>
    <w:rsid w:val="00C65D67"/>
    <w:rsid w:val="00C7492B"/>
    <w:rsid w:val="00C74D24"/>
    <w:rsid w:val="00C75674"/>
    <w:rsid w:val="00C756AB"/>
    <w:rsid w:val="00C76990"/>
    <w:rsid w:val="00C77E35"/>
    <w:rsid w:val="00C83E0E"/>
    <w:rsid w:val="00C8443C"/>
    <w:rsid w:val="00C85F3A"/>
    <w:rsid w:val="00C86F33"/>
    <w:rsid w:val="00C86FD0"/>
    <w:rsid w:val="00C87B86"/>
    <w:rsid w:val="00C9113A"/>
    <w:rsid w:val="00C935EC"/>
    <w:rsid w:val="00C944A2"/>
    <w:rsid w:val="00C9512D"/>
    <w:rsid w:val="00C96E2B"/>
    <w:rsid w:val="00C96FA4"/>
    <w:rsid w:val="00CA6876"/>
    <w:rsid w:val="00CB0869"/>
    <w:rsid w:val="00CB18FE"/>
    <w:rsid w:val="00CB2614"/>
    <w:rsid w:val="00CB3993"/>
    <w:rsid w:val="00CB6B97"/>
    <w:rsid w:val="00CB72AC"/>
    <w:rsid w:val="00CC2876"/>
    <w:rsid w:val="00CC4FD4"/>
    <w:rsid w:val="00CC6711"/>
    <w:rsid w:val="00CC6FCC"/>
    <w:rsid w:val="00CD047D"/>
    <w:rsid w:val="00CD0638"/>
    <w:rsid w:val="00CD09F1"/>
    <w:rsid w:val="00CD3038"/>
    <w:rsid w:val="00CD568D"/>
    <w:rsid w:val="00CE14CF"/>
    <w:rsid w:val="00CE1FA3"/>
    <w:rsid w:val="00D025F9"/>
    <w:rsid w:val="00D02B6A"/>
    <w:rsid w:val="00D03443"/>
    <w:rsid w:val="00D03F3F"/>
    <w:rsid w:val="00D04666"/>
    <w:rsid w:val="00D068E4"/>
    <w:rsid w:val="00D06D3F"/>
    <w:rsid w:val="00D10F05"/>
    <w:rsid w:val="00D11E23"/>
    <w:rsid w:val="00D12C72"/>
    <w:rsid w:val="00D1422C"/>
    <w:rsid w:val="00D15FD3"/>
    <w:rsid w:val="00D17B08"/>
    <w:rsid w:val="00D21D58"/>
    <w:rsid w:val="00D23590"/>
    <w:rsid w:val="00D23672"/>
    <w:rsid w:val="00D26C8F"/>
    <w:rsid w:val="00D275AC"/>
    <w:rsid w:val="00D30BC3"/>
    <w:rsid w:val="00D31308"/>
    <w:rsid w:val="00D31F0A"/>
    <w:rsid w:val="00D340EB"/>
    <w:rsid w:val="00D363D4"/>
    <w:rsid w:val="00D37E3E"/>
    <w:rsid w:val="00D421B3"/>
    <w:rsid w:val="00D4768D"/>
    <w:rsid w:val="00D512D5"/>
    <w:rsid w:val="00D51465"/>
    <w:rsid w:val="00D51802"/>
    <w:rsid w:val="00D53468"/>
    <w:rsid w:val="00D53E0E"/>
    <w:rsid w:val="00D548C6"/>
    <w:rsid w:val="00D61458"/>
    <w:rsid w:val="00D61F68"/>
    <w:rsid w:val="00D66D58"/>
    <w:rsid w:val="00D6738D"/>
    <w:rsid w:val="00D74159"/>
    <w:rsid w:val="00D74BCB"/>
    <w:rsid w:val="00D754ED"/>
    <w:rsid w:val="00D763FB"/>
    <w:rsid w:val="00D765E8"/>
    <w:rsid w:val="00D84603"/>
    <w:rsid w:val="00D86802"/>
    <w:rsid w:val="00D869F2"/>
    <w:rsid w:val="00D904CD"/>
    <w:rsid w:val="00D90D0F"/>
    <w:rsid w:val="00D91782"/>
    <w:rsid w:val="00D939F8"/>
    <w:rsid w:val="00D94D52"/>
    <w:rsid w:val="00D96F1A"/>
    <w:rsid w:val="00DA3092"/>
    <w:rsid w:val="00DB0606"/>
    <w:rsid w:val="00DB0F61"/>
    <w:rsid w:val="00DB3299"/>
    <w:rsid w:val="00DB431E"/>
    <w:rsid w:val="00DB579E"/>
    <w:rsid w:val="00DB5A55"/>
    <w:rsid w:val="00DB7F9B"/>
    <w:rsid w:val="00DC19DB"/>
    <w:rsid w:val="00DC74FD"/>
    <w:rsid w:val="00DC78E1"/>
    <w:rsid w:val="00DD0059"/>
    <w:rsid w:val="00DD101B"/>
    <w:rsid w:val="00DD4FC5"/>
    <w:rsid w:val="00DE06AA"/>
    <w:rsid w:val="00DE0A50"/>
    <w:rsid w:val="00DE1E0A"/>
    <w:rsid w:val="00DE3783"/>
    <w:rsid w:val="00DE6A1D"/>
    <w:rsid w:val="00DF272B"/>
    <w:rsid w:val="00DF4AE8"/>
    <w:rsid w:val="00DF5197"/>
    <w:rsid w:val="00DF7979"/>
    <w:rsid w:val="00E00E70"/>
    <w:rsid w:val="00E02B29"/>
    <w:rsid w:val="00E02CDC"/>
    <w:rsid w:val="00E031C7"/>
    <w:rsid w:val="00E03CE9"/>
    <w:rsid w:val="00E04F7D"/>
    <w:rsid w:val="00E07CAB"/>
    <w:rsid w:val="00E10486"/>
    <w:rsid w:val="00E12BAB"/>
    <w:rsid w:val="00E1334A"/>
    <w:rsid w:val="00E135BA"/>
    <w:rsid w:val="00E13D9D"/>
    <w:rsid w:val="00E20374"/>
    <w:rsid w:val="00E205E4"/>
    <w:rsid w:val="00E21AFD"/>
    <w:rsid w:val="00E23711"/>
    <w:rsid w:val="00E24049"/>
    <w:rsid w:val="00E24D0F"/>
    <w:rsid w:val="00E302DF"/>
    <w:rsid w:val="00E3057B"/>
    <w:rsid w:val="00E30AAF"/>
    <w:rsid w:val="00E32AE3"/>
    <w:rsid w:val="00E335E6"/>
    <w:rsid w:val="00E33969"/>
    <w:rsid w:val="00E35461"/>
    <w:rsid w:val="00E35FFC"/>
    <w:rsid w:val="00E365E5"/>
    <w:rsid w:val="00E36EAB"/>
    <w:rsid w:val="00E37F00"/>
    <w:rsid w:val="00E41165"/>
    <w:rsid w:val="00E42A37"/>
    <w:rsid w:val="00E4379E"/>
    <w:rsid w:val="00E44F2C"/>
    <w:rsid w:val="00E45646"/>
    <w:rsid w:val="00E4601B"/>
    <w:rsid w:val="00E54A3B"/>
    <w:rsid w:val="00E55B65"/>
    <w:rsid w:val="00E622ED"/>
    <w:rsid w:val="00E62C80"/>
    <w:rsid w:val="00E62E39"/>
    <w:rsid w:val="00E65685"/>
    <w:rsid w:val="00E65AA1"/>
    <w:rsid w:val="00E67CAE"/>
    <w:rsid w:val="00E67F2A"/>
    <w:rsid w:val="00E7019D"/>
    <w:rsid w:val="00E716D5"/>
    <w:rsid w:val="00E71AE7"/>
    <w:rsid w:val="00E7257B"/>
    <w:rsid w:val="00E74126"/>
    <w:rsid w:val="00E75BFE"/>
    <w:rsid w:val="00E8017A"/>
    <w:rsid w:val="00E803AF"/>
    <w:rsid w:val="00E83829"/>
    <w:rsid w:val="00E838FA"/>
    <w:rsid w:val="00E83B40"/>
    <w:rsid w:val="00E83B6E"/>
    <w:rsid w:val="00E842D6"/>
    <w:rsid w:val="00E85673"/>
    <w:rsid w:val="00E857C0"/>
    <w:rsid w:val="00E85BDA"/>
    <w:rsid w:val="00E8637A"/>
    <w:rsid w:val="00E8711B"/>
    <w:rsid w:val="00E908F3"/>
    <w:rsid w:val="00E90B01"/>
    <w:rsid w:val="00E9204B"/>
    <w:rsid w:val="00E93E6D"/>
    <w:rsid w:val="00E94DCB"/>
    <w:rsid w:val="00E94F05"/>
    <w:rsid w:val="00E953A4"/>
    <w:rsid w:val="00E96C4D"/>
    <w:rsid w:val="00EA086E"/>
    <w:rsid w:val="00EA1937"/>
    <w:rsid w:val="00EA26E8"/>
    <w:rsid w:val="00EA28F2"/>
    <w:rsid w:val="00EA2DEE"/>
    <w:rsid w:val="00EA3346"/>
    <w:rsid w:val="00EA4700"/>
    <w:rsid w:val="00EA618C"/>
    <w:rsid w:val="00EA7F4C"/>
    <w:rsid w:val="00EB4933"/>
    <w:rsid w:val="00EB65E5"/>
    <w:rsid w:val="00EB6DD3"/>
    <w:rsid w:val="00EB6F3A"/>
    <w:rsid w:val="00EC00E4"/>
    <w:rsid w:val="00EC134D"/>
    <w:rsid w:val="00EC1396"/>
    <w:rsid w:val="00EC2096"/>
    <w:rsid w:val="00EC265E"/>
    <w:rsid w:val="00EC300D"/>
    <w:rsid w:val="00EC55B1"/>
    <w:rsid w:val="00EC5B65"/>
    <w:rsid w:val="00EC68B2"/>
    <w:rsid w:val="00ED17C0"/>
    <w:rsid w:val="00ED596B"/>
    <w:rsid w:val="00ED70EB"/>
    <w:rsid w:val="00ED7771"/>
    <w:rsid w:val="00EE1100"/>
    <w:rsid w:val="00EE456C"/>
    <w:rsid w:val="00EE4A67"/>
    <w:rsid w:val="00EE56FE"/>
    <w:rsid w:val="00EE670D"/>
    <w:rsid w:val="00EE6F03"/>
    <w:rsid w:val="00EF12B4"/>
    <w:rsid w:val="00EF40D3"/>
    <w:rsid w:val="00F004A5"/>
    <w:rsid w:val="00F014A4"/>
    <w:rsid w:val="00F0245A"/>
    <w:rsid w:val="00F04105"/>
    <w:rsid w:val="00F05AD0"/>
    <w:rsid w:val="00F06EA7"/>
    <w:rsid w:val="00F12A65"/>
    <w:rsid w:val="00F13371"/>
    <w:rsid w:val="00F145AD"/>
    <w:rsid w:val="00F14D44"/>
    <w:rsid w:val="00F16613"/>
    <w:rsid w:val="00F16B55"/>
    <w:rsid w:val="00F16E4C"/>
    <w:rsid w:val="00F21284"/>
    <w:rsid w:val="00F23113"/>
    <w:rsid w:val="00F26125"/>
    <w:rsid w:val="00F27196"/>
    <w:rsid w:val="00F30F1A"/>
    <w:rsid w:val="00F316FC"/>
    <w:rsid w:val="00F31C81"/>
    <w:rsid w:val="00F34628"/>
    <w:rsid w:val="00F34763"/>
    <w:rsid w:val="00F34CC1"/>
    <w:rsid w:val="00F40694"/>
    <w:rsid w:val="00F41FCD"/>
    <w:rsid w:val="00F42B2F"/>
    <w:rsid w:val="00F4505E"/>
    <w:rsid w:val="00F50F93"/>
    <w:rsid w:val="00F51933"/>
    <w:rsid w:val="00F51A35"/>
    <w:rsid w:val="00F552DE"/>
    <w:rsid w:val="00F5583D"/>
    <w:rsid w:val="00F55C93"/>
    <w:rsid w:val="00F56A02"/>
    <w:rsid w:val="00F577E3"/>
    <w:rsid w:val="00F579AC"/>
    <w:rsid w:val="00F57FB3"/>
    <w:rsid w:val="00F629A0"/>
    <w:rsid w:val="00F637BA"/>
    <w:rsid w:val="00F643B7"/>
    <w:rsid w:val="00F65686"/>
    <w:rsid w:val="00F659B3"/>
    <w:rsid w:val="00F712D3"/>
    <w:rsid w:val="00F715A1"/>
    <w:rsid w:val="00F737CE"/>
    <w:rsid w:val="00F74D5A"/>
    <w:rsid w:val="00F76194"/>
    <w:rsid w:val="00F77996"/>
    <w:rsid w:val="00F77D6D"/>
    <w:rsid w:val="00F8266D"/>
    <w:rsid w:val="00F8580E"/>
    <w:rsid w:val="00F85BC4"/>
    <w:rsid w:val="00F86AE5"/>
    <w:rsid w:val="00F87287"/>
    <w:rsid w:val="00F878C2"/>
    <w:rsid w:val="00F90514"/>
    <w:rsid w:val="00F91637"/>
    <w:rsid w:val="00F935A5"/>
    <w:rsid w:val="00F93A65"/>
    <w:rsid w:val="00F94555"/>
    <w:rsid w:val="00F96BE4"/>
    <w:rsid w:val="00FA0B4C"/>
    <w:rsid w:val="00FA6756"/>
    <w:rsid w:val="00FB3023"/>
    <w:rsid w:val="00FB4526"/>
    <w:rsid w:val="00FB4CC2"/>
    <w:rsid w:val="00FB76FA"/>
    <w:rsid w:val="00FC0F71"/>
    <w:rsid w:val="00FC1AAB"/>
    <w:rsid w:val="00FC233C"/>
    <w:rsid w:val="00FC3B1F"/>
    <w:rsid w:val="00FC3BAE"/>
    <w:rsid w:val="00FC61BB"/>
    <w:rsid w:val="00FC7274"/>
    <w:rsid w:val="00FC7B77"/>
    <w:rsid w:val="00FD0D11"/>
    <w:rsid w:val="00FD3AED"/>
    <w:rsid w:val="00FD503F"/>
    <w:rsid w:val="00FD7D42"/>
    <w:rsid w:val="00FE078D"/>
    <w:rsid w:val="00FE0854"/>
    <w:rsid w:val="00FE22C7"/>
    <w:rsid w:val="00FE2947"/>
    <w:rsid w:val="00FE37C4"/>
    <w:rsid w:val="00FE430E"/>
    <w:rsid w:val="00FE5D0D"/>
    <w:rsid w:val="00FE752F"/>
    <w:rsid w:val="00FF0A54"/>
    <w:rsid w:val="00FF1559"/>
    <w:rsid w:val="00FF1D91"/>
    <w:rsid w:val="00FF39D1"/>
    <w:rsid w:val="00FF46C5"/>
    <w:rsid w:val="00FF4B85"/>
    <w:rsid w:val="00FF7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9897A-F8E5-4D6A-9EF3-6774CC8D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1"/>
    <w:rPr>
      <w:rFonts w:hAnsi="Times New Roman"/>
      <w:sz w:val="24"/>
      <w:szCs w:val="24"/>
    </w:rPr>
  </w:style>
  <w:style w:type="paragraph" w:styleId="1">
    <w:name w:val="heading 1"/>
    <w:basedOn w:val="a"/>
    <w:next w:val="a"/>
    <w:link w:val="10"/>
    <w:uiPriority w:val="9"/>
    <w:qFormat/>
    <w:rsid w:val="008C2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1C08D0"/>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71"/>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24A71"/>
    <w:pPr>
      <w:widowControl w:val="0"/>
      <w:autoSpaceDE w:val="0"/>
      <w:autoSpaceDN w:val="0"/>
      <w:adjustRightInd w:val="0"/>
    </w:pPr>
    <w:rPr>
      <w:rFonts w:ascii="Calibri" w:cs="Calibri"/>
      <w:b/>
      <w:bCs/>
      <w:sz w:val="22"/>
      <w:szCs w:val="22"/>
    </w:rPr>
  </w:style>
  <w:style w:type="paragraph" w:customStyle="1" w:styleId="CharCharCharChar">
    <w:name w:val="Char Char Знак Знак Char Char"/>
    <w:basedOn w:val="a"/>
    <w:rsid w:val="00C01DEF"/>
    <w:pPr>
      <w:spacing w:after="160"/>
    </w:pPr>
    <w:rPr>
      <w:rFonts w:ascii="Arial" w:hAnsi="Arial"/>
      <w:b/>
      <w:color w:val="FFFFFF"/>
      <w:sz w:val="32"/>
      <w:szCs w:val="20"/>
      <w:lang w:val="en-US" w:eastAsia="en-US"/>
    </w:rPr>
  </w:style>
  <w:style w:type="paragraph" w:customStyle="1" w:styleId="ConsPlusNormal">
    <w:name w:val="ConsPlusNormal"/>
    <w:link w:val="ConsPlusNormal0"/>
    <w:qFormat/>
    <w:rsid w:val="00C01DEF"/>
    <w:pPr>
      <w:widowControl w:val="0"/>
      <w:autoSpaceDE w:val="0"/>
      <w:autoSpaceDN w:val="0"/>
      <w:adjustRightInd w:val="0"/>
      <w:ind w:firstLine="720"/>
    </w:pPr>
    <w:rPr>
      <w:rFonts w:ascii="Arial" w:hAnsi="Arial" w:cs="Arial"/>
    </w:rPr>
  </w:style>
  <w:style w:type="paragraph" w:styleId="a4">
    <w:name w:val="Body Text"/>
    <w:basedOn w:val="a"/>
    <w:link w:val="a5"/>
    <w:rsid w:val="00C01DEF"/>
    <w:pPr>
      <w:spacing w:before="120"/>
      <w:ind w:firstLine="720"/>
      <w:jc w:val="both"/>
    </w:pPr>
    <w:rPr>
      <w:noProof/>
      <w:sz w:val="28"/>
      <w:szCs w:val="28"/>
    </w:rPr>
  </w:style>
  <w:style w:type="character" w:customStyle="1" w:styleId="a5">
    <w:name w:val="Основной текст Знак"/>
    <w:link w:val="a4"/>
    <w:rsid w:val="00C01DEF"/>
    <w:rPr>
      <w:rFonts w:hAnsi="Times New Roman"/>
      <w:noProof/>
      <w:sz w:val="28"/>
      <w:szCs w:val="28"/>
      <w:lang w:eastAsia="ru-RU"/>
    </w:rPr>
  </w:style>
  <w:style w:type="paragraph" w:customStyle="1" w:styleId="Default">
    <w:name w:val="Default"/>
    <w:rsid w:val="004C017C"/>
    <w:pPr>
      <w:autoSpaceDE w:val="0"/>
      <w:autoSpaceDN w:val="0"/>
      <w:adjustRightInd w:val="0"/>
    </w:pPr>
    <w:rPr>
      <w:rFonts w:eastAsia="Calibri" w:hAnsi="Times New Roman"/>
      <w:color w:val="000000"/>
      <w:sz w:val="24"/>
      <w:szCs w:val="24"/>
      <w:lang w:eastAsia="en-US"/>
    </w:rPr>
  </w:style>
  <w:style w:type="paragraph" w:customStyle="1" w:styleId="ConsPlusNonformat">
    <w:name w:val="ConsPlusNonformat"/>
    <w:uiPriority w:val="99"/>
    <w:rsid w:val="00DE3783"/>
    <w:pPr>
      <w:autoSpaceDE w:val="0"/>
      <w:autoSpaceDN w:val="0"/>
      <w:adjustRightInd w:val="0"/>
    </w:pPr>
    <w:rPr>
      <w:rFonts w:ascii="Courier New" w:hAnsi="Courier New" w:cs="Courier New"/>
    </w:rPr>
  </w:style>
  <w:style w:type="paragraph" w:styleId="a6">
    <w:name w:val="header"/>
    <w:basedOn w:val="a"/>
    <w:link w:val="a7"/>
    <w:rsid w:val="00DE3783"/>
    <w:pPr>
      <w:tabs>
        <w:tab w:val="center" w:pos="4677"/>
        <w:tab w:val="right" w:pos="9355"/>
      </w:tabs>
    </w:pPr>
  </w:style>
  <w:style w:type="character" w:customStyle="1" w:styleId="a7">
    <w:name w:val="Верхний колонтитул Знак"/>
    <w:link w:val="a6"/>
    <w:rsid w:val="00DE3783"/>
    <w:rPr>
      <w:rFonts w:hAnsi="Times New Roman"/>
      <w:sz w:val="24"/>
      <w:szCs w:val="24"/>
    </w:rPr>
  </w:style>
  <w:style w:type="paragraph" w:customStyle="1" w:styleId="a8">
    <w:name w:val="Базовый"/>
    <w:rsid w:val="00DE3783"/>
    <w:pPr>
      <w:suppressAutoHyphens/>
      <w:spacing w:after="200" w:line="276" w:lineRule="auto"/>
      <w:textAlignment w:val="baseline"/>
    </w:pPr>
    <w:rPr>
      <w:rFonts w:hAnsi="Times New Roman"/>
      <w:color w:val="00000A"/>
      <w:lang w:eastAsia="zh-CN"/>
    </w:rPr>
  </w:style>
  <w:style w:type="paragraph" w:styleId="a9">
    <w:name w:val="Balloon Text"/>
    <w:basedOn w:val="a"/>
    <w:link w:val="aa"/>
    <w:uiPriority w:val="99"/>
    <w:semiHidden/>
    <w:unhideWhenUsed/>
    <w:rsid w:val="00DE3783"/>
    <w:rPr>
      <w:rFonts w:ascii="Tahoma" w:eastAsia="Calibri" w:hAnsi="Tahoma"/>
      <w:sz w:val="16"/>
      <w:szCs w:val="16"/>
    </w:rPr>
  </w:style>
  <w:style w:type="character" w:customStyle="1" w:styleId="aa">
    <w:name w:val="Текст выноски Знак"/>
    <w:link w:val="a9"/>
    <w:uiPriority w:val="99"/>
    <w:semiHidden/>
    <w:rsid w:val="00DE3783"/>
    <w:rPr>
      <w:rFonts w:ascii="Tahoma" w:eastAsia="Calibri" w:hAnsi="Tahoma" w:cs="Tahoma"/>
      <w:sz w:val="16"/>
      <w:szCs w:val="16"/>
    </w:rPr>
  </w:style>
  <w:style w:type="paragraph" w:customStyle="1" w:styleId="CharCharCharChar1">
    <w:name w:val="Char Char Знак Знак Char Char1"/>
    <w:basedOn w:val="a"/>
    <w:rsid w:val="00DE3783"/>
    <w:pPr>
      <w:spacing w:after="160"/>
    </w:pPr>
    <w:rPr>
      <w:rFonts w:ascii="Arial" w:hAnsi="Arial"/>
      <w:b/>
      <w:color w:val="FFFFFF"/>
      <w:sz w:val="32"/>
      <w:szCs w:val="20"/>
      <w:lang w:val="en-US" w:eastAsia="en-US"/>
    </w:rPr>
  </w:style>
  <w:style w:type="table" w:styleId="ab">
    <w:name w:val="Table Grid"/>
    <w:basedOn w:val="a1"/>
    <w:uiPriority w:val="59"/>
    <w:rsid w:val="009D7164"/>
    <w:rPr>
      <w:rFonts w:ascii="Calibri"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C944A2"/>
    <w:pPr>
      <w:tabs>
        <w:tab w:val="center" w:pos="4677"/>
        <w:tab w:val="right" w:pos="9355"/>
      </w:tabs>
    </w:pPr>
  </w:style>
  <w:style w:type="character" w:customStyle="1" w:styleId="ad">
    <w:name w:val="Нижний колонтитул Знак"/>
    <w:link w:val="ac"/>
    <w:uiPriority w:val="99"/>
    <w:rsid w:val="00C944A2"/>
    <w:rPr>
      <w:rFonts w:hAnsi="Times New Roman"/>
      <w:sz w:val="24"/>
      <w:szCs w:val="24"/>
    </w:rPr>
  </w:style>
  <w:style w:type="character" w:styleId="ae">
    <w:name w:val="Hyperlink"/>
    <w:uiPriority w:val="99"/>
    <w:unhideWhenUsed/>
    <w:rsid w:val="005F2197"/>
    <w:rPr>
      <w:color w:val="0000FF"/>
      <w:u w:val="single"/>
    </w:rPr>
  </w:style>
  <w:style w:type="paragraph" w:styleId="af">
    <w:name w:val="Normal (Web)"/>
    <w:basedOn w:val="a"/>
    <w:uiPriority w:val="99"/>
    <w:unhideWhenUsed/>
    <w:rsid w:val="00C31122"/>
    <w:pPr>
      <w:spacing w:before="100" w:beforeAutospacing="1" w:after="100" w:afterAutospacing="1"/>
    </w:pPr>
  </w:style>
  <w:style w:type="paragraph" w:customStyle="1" w:styleId="ConsPlusCell">
    <w:name w:val="ConsPlusCell"/>
    <w:uiPriority w:val="99"/>
    <w:rsid w:val="00A14BB5"/>
    <w:pPr>
      <w:widowControl w:val="0"/>
      <w:autoSpaceDE w:val="0"/>
      <w:autoSpaceDN w:val="0"/>
      <w:adjustRightInd w:val="0"/>
    </w:pPr>
    <w:rPr>
      <w:rFonts w:ascii="Calibri" w:cs="Calibri"/>
      <w:sz w:val="22"/>
      <w:szCs w:val="22"/>
    </w:rPr>
  </w:style>
  <w:style w:type="paragraph" w:customStyle="1" w:styleId="consplusnonformat0">
    <w:name w:val="consplusnonformat"/>
    <w:basedOn w:val="a"/>
    <w:rsid w:val="00A14BB5"/>
    <w:pPr>
      <w:spacing w:before="100" w:beforeAutospacing="1" w:after="100" w:afterAutospacing="1"/>
    </w:pPr>
  </w:style>
  <w:style w:type="table" w:customStyle="1" w:styleId="11">
    <w:name w:val="Сетка таблицы1"/>
    <w:basedOn w:val="a1"/>
    <w:next w:val="ab"/>
    <w:uiPriority w:val="59"/>
    <w:rsid w:val="00A14BB5"/>
    <w:pPr>
      <w:jc w:val="both"/>
    </w:pPr>
    <w:rPr>
      <w:rFonts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2A5A62"/>
    <w:rPr>
      <w:rFonts w:ascii="Calibri" w:eastAsia="Calibri"/>
      <w:sz w:val="22"/>
      <w:szCs w:val="22"/>
      <w:lang w:eastAsia="en-US"/>
    </w:rPr>
  </w:style>
  <w:style w:type="paragraph" w:customStyle="1" w:styleId="msonormalmailrucssattributepostfix">
    <w:name w:val="msonormal_mailru_css_attribute_postfix"/>
    <w:basedOn w:val="a"/>
    <w:rsid w:val="00F05AD0"/>
    <w:pPr>
      <w:spacing w:before="100" w:beforeAutospacing="1" w:after="100" w:afterAutospacing="1"/>
    </w:pPr>
  </w:style>
  <w:style w:type="paragraph" w:customStyle="1" w:styleId="12">
    <w:name w:val="Знак1"/>
    <w:basedOn w:val="a"/>
    <w:rsid w:val="00610DA0"/>
    <w:pPr>
      <w:spacing w:after="160" w:line="240" w:lineRule="exact"/>
    </w:pPr>
    <w:rPr>
      <w:rFonts w:ascii="Verdana" w:hAnsi="Verdana"/>
      <w:lang w:val="en-US" w:eastAsia="en-US"/>
    </w:rPr>
  </w:style>
  <w:style w:type="paragraph" w:customStyle="1" w:styleId="af1">
    <w:name w:val="Адресат"/>
    <w:rsid w:val="00610DA0"/>
    <w:rPr>
      <w:rFonts w:hAnsi="Times New Roman"/>
      <w:noProof/>
      <w:sz w:val="28"/>
    </w:rPr>
  </w:style>
  <w:style w:type="character" w:customStyle="1" w:styleId="40">
    <w:name w:val="Заголовок 4 Знак"/>
    <w:link w:val="4"/>
    <w:uiPriority w:val="9"/>
    <w:semiHidden/>
    <w:rsid w:val="001C08D0"/>
    <w:rPr>
      <w:rFonts w:ascii="Calibri"/>
      <w:b/>
      <w:bCs/>
      <w:sz w:val="28"/>
      <w:szCs w:val="28"/>
      <w:lang w:eastAsia="en-US"/>
    </w:rPr>
  </w:style>
  <w:style w:type="character" w:customStyle="1" w:styleId="ConsPlusNormal0">
    <w:name w:val="ConsPlusNormal Знак"/>
    <w:link w:val="ConsPlusNormal"/>
    <w:locked/>
    <w:rsid w:val="001C08D0"/>
    <w:rPr>
      <w:rFonts w:ascii="Arial" w:hAnsi="Arial" w:cs="Arial"/>
      <w:lang w:val="ru-RU" w:eastAsia="ru-RU" w:bidi="ar-SA"/>
    </w:rPr>
  </w:style>
  <w:style w:type="paragraph" w:styleId="2">
    <w:name w:val="Body Text 2"/>
    <w:basedOn w:val="a"/>
    <w:link w:val="20"/>
    <w:rsid w:val="001C08D0"/>
    <w:pPr>
      <w:spacing w:after="120" w:line="480" w:lineRule="auto"/>
    </w:pPr>
  </w:style>
  <w:style w:type="character" w:customStyle="1" w:styleId="20">
    <w:name w:val="Основной текст 2 Знак"/>
    <w:link w:val="2"/>
    <w:rsid w:val="001C08D0"/>
    <w:rPr>
      <w:rFonts w:hAnsi="Times New Roman"/>
      <w:sz w:val="24"/>
      <w:szCs w:val="24"/>
    </w:rPr>
  </w:style>
  <w:style w:type="paragraph" w:customStyle="1" w:styleId="style31">
    <w:name w:val="style31"/>
    <w:basedOn w:val="a"/>
    <w:rsid w:val="001C08D0"/>
    <w:pPr>
      <w:spacing w:before="100" w:beforeAutospacing="1" w:after="100" w:afterAutospacing="1"/>
    </w:pPr>
  </w:style>
  <w:style w:type="character" w:customStyle="1" w:styleId="fontstyle91">
    <w:name w:val="fontstyle91"/>
    <w:rsid w:val="001C08D0"/>
  </w:style>
  <w:style w:type="paragraph" w:customStyle="1" w:styleId="formattext">
    <w:name w:val="formattext"/>
    <w:basedOn w:val="a"/>
    <w:rsid w:val="001E5E4F"/>
    <w:pPr>
      <w:spacing w:before="100" w:beforeAutospacing="1" w:after="100" w:afterAutospacing="1"/>
    </w:pPr>
  </w:style>
  <w:style w:type="paragraph" w:customStyle="1" w:styleId="headertext">
    <w:name w:val="headertext"/>
    <w:basedOn w:val="a"/>
    <w:rsid w:val="00EC300D"/>
    <w:pPr>
      <w:spacing w:before="100" w:beforeAutospacing="1" w:after="100" w:afterAutospacing="1"/>
    </w:pPr>
  </w:style>
  <w:style w:type="character" w:styleId="af2">
    <w:name w:val="annotation reference"/>
    <w:uiPriority w:val="99"/>
    <w:semiHidden/>
    <w:unhideWhenUsed/>
    <w:rsid w:val="003C7FA5"/>
    <w:rPr>
      <w:sz w:val="16"/>
      <w:szCs w:val="16"/>
    </w:rPr>
  </w:style>
  <w:style w:type="paragraph" w:styleId="af3">
    <w:name w:val="annotation text"/>
    <w:basedOn w:val="a"/>
    <w:link w:val="af4"/>
    <w:uiPriority w:val="99"/>
    <w:semiHidden/>
    <w:unhideWhenUsed/>
    <w:rsid w:val="003C7FA5"/>
    <w:rPr>
      <w:sz w:val="20"/>
      <w:szCs w:val="20"/>
    </w:rPr>
  </w:style>
  <w:style w:type="character" w:customStyle="1" w:styleId="af4">
    <w:name w:val="Текст примечания Знак"/>
    <w:link w:val="af3"/>
    <w:uiPriority w:val="99"/>
    <w:semiHidden/>
    <w:rsid w:val="003C7FA5"/>
    <w:rPr>
      <w:rFonts w:hAnsi="Times New Roman"/>
    </w:rPr>
  </w:style>
  <w:style w:type="paragraph" w:styleId="af5">
    <w:name w:val="annotation subject"/>
    <w:basedOn w:val="af3"/>
    <w:next w:val="af3"/>
    <w:link w:val="af6"/>
    <w:uiPriority w:val="99"/>
    <w:semiHidden/>
    <w:unhideWhenUsed/>
    <w:rsid w:val="003C7FA5"/>
    <w:rPr>
      <w:b/>
      <w:bCs/>
    </w:rPr>
  </w:style>
  <w:style w:type="character" w:customStyle="1" w:styleId="af6">
    <w:name w:val="Тема примечания Знак"/>
    <w:link w:val="af5"/>
    <w:uiPriority w:val="99"/>
    <w:semiHidden/>
    <w:rsid w:val="003C7FA5"/>
    <w:rPr>
      <w:rFonts w:hAnsi="Times New Roman"/>
      <w:b/>
      <w:bCs/>
    </w:rPr>
  </w:style>
  <w:style w:type="paragraph" w:styleId="af7">
    <w:name w:val="footnote text"/>
    <w:basedOn w:val="a"/>
    <w:link w:val="af8"/>
    <w:uiPriority w:val="99"/>
    <w:semiHidden/>
    <w:unhideWhenUsed/>
    <w:rsid w:val="00FE22C7"/>
    <w:rPr>
      <w:rFonts w:eastAsia="Calibri"/>
      <w:sz w:val="20"/>
      <w:szCs w:val="20"/>
      <w:lang w:eastAsia="en-US"/>
    </w:rPr>
  </w:style>
  <w:style w:type="character" w:customStyle="1" w:styleId="af8">
    <w:name w:val="Текст сноски Знак"/>
    <w:link w:val="af7"/>
    <w:uiPriority w:val="99"/>
    <w:semiHidden/>
    <w:rsid w:val="00FE22C7"/>
    <w:rPr>
      <w:rFonts w:eastAsia="Calibri" w:hAnsi="Times New Roman"/>
      <w:lang w:eastAsia="en-US"/>
    </w:rPr>
  </w:style>
  <w:style w:type="character" w:styleId="af9">
    <w:name w:val="FollowedHyperlink"/>
    <w:uiPriority w:val="99"/>
    <w:semiHidden/>
    <w:unhideWhenUsed/>
    <w:rsid w:val="00FD7D42"/>
    <w:rPr>
      <w:color w:val="800080"/>
      <w:u w:val="single"/>
    </w:rPr>
  </w:style>
  <w:style w:type="table" w:customStyle="1" w:styleId="3">
    <w:name w:val="Сетка таблицы3"/>
    <w:basedOn w:val="a1"/>
    <w:next w:val="ab"/>
    <w:uiPriority w:val="59"/>
    <w:locked/>
    <w:rsid w:val="00E24D0F"/>
    <w:rPr>
      <w:rFonts w:asci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uiPriority w:val="99"/>
    <w:semiHidden/>
    <w:unhideWhenUsed/>
    <w:rsid w:val="00243501"/>
    <w:rPr>
      <w:vertAlign w:val="superscript"/>
    </w:rPr>
  </w:style>
  <w:style w:type="character" w:customStyle="1" w:styleId="10">
    <w:name w:val="Заголовок 1 Знак"/>
    <w:basedOn w:val="a0"/>
    <w:link w:val="1"/>
    <w:uiPriority w:val="9"/>
    <w:rsid w:val="008C2D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95">
      <w:bodyDiv w:val="1"/>
      <w:marLeft w:val="0"/>
      <w:marRight w:val="0"/>
      <w:marTop w:val="0"/>
      <w:marBottom w:val="0"/>
      <w:divBdr>
        <w:top w:val="none" w:sz="0" w:space="0" w:color="auto"/>
        <w:left w:val="none" w:sz="0" w:space="0" w:color="auto"/>
        <w:bottom w:val="none" w:sz="0" w:space="0" w:color="auto"/>
        <w:right w:val="none" w:sz="0" w:space="0" w:color="auto"/>
      </w:divBdr>
    </w:div>
    <w:div w:id="21245629">
      <w:bodyDiv w:val="1"/>
      <w:marLeft w:val="0"/>
      <w:marRight w:val="0"/>
      <w:marTop w:val="0"/>
      <w:marBottom w:val="0"/>
      <w:divBdr>
        <w:top w:val="none" w:sz="0" w:space="0" w:color="auto"/>
        <w:left w:val="none" w:sz="0" w:space="0" w:color="auto"/>
        <w:bottom w:val="none" w:sz="0" w:space="0" w:color="auto"/>
        <w:right w:val="none" w:sz="0" w:space="0" w:color="auto"/>
      </w:divBdr>
    </w:div>
    <w:div w:id="35206238">
      <w:bodyDiv w:val="1"/>
      <w:marLeft w:val="0"/>
      <w:marRight w:val="0"/>
      <w:marTop w:val="0"/>
      <w:marBottom w:val="0"/>
      <w:divBdr>
        <w:top w:val="none" w:sz="0" w:space="0" w:color="auto"/>
        <w:left w:val="none" w:sz="0" w:space="0" w:color="auto"/>
        <w:bottom w:val="none" w:sz="0" w:space="0" w:color="auto"/>
        <w:right w:val="none" w:sz="0" w:space="0" w:color="auto"/>
      </w:divBdr>
    </w:div>
    <w:div w:id="153300737">
      <w:bodyDiv w:val="1"/>
      <w:marLeft w:val="0"/>
      <w:marRight w:val="0"/>
      <w:marTop w:val="0"/>
      <w:marBottom w:val="0"/>
      <w:divBdr>
        <w:top w:val="none" w:sz="0" w:space="0" w:color="auto"/>
        <w:left w:val="none" w:sz="0" w:space="0" w:color="auto"/>
        <w:bottom w:val="none" w:sz="0" w:space="0" w:color="auto"/>
        <w:right w:val="none" w:sz="0" w:space="0" w:color="auto"/>
      </w:divBdr>
    </w:div>
    <w:div w:id="173999981">
      <w:bodyDiv w:val="1"/>
      <w:marLeft w:val="0"/>
      <w:marRight w:val="0"/>
      <w:marTop w:val="0"/>
      <w:marBottom w:val="0"/>
      <w:divBdr>
        <w:top w:val="none" w:sz="0" w:space="0" w:color="auto"/>
        <w:left w:val="none" w:sz="0" w:space="0" w:color="auto"/>
        <w:bottom w:val="none" w:sz="0" w:space="0" w:color="auto"/>
        <w:right w:val="none" w:sz="0" w:space="0" w:color="auto"/>
      </w:divBdr>
    </w:div>
    <w:div w:id="271863305">
      <w:bodyDiv w:val="1"/>
      <w:marLeft w:val="0"/>
      <w:marRight w:val="0"/>
      <w:marTop w:val="0"/>
      <w:marBottom w:val="0"/>
      <w:divBdr>
        <w:top w:val="none" w:sz="0" w:space="0" w:color="auto"/>
        <w:left w:val="none" w:sz="0" w:space="0" w:color="auto"/>
        <w:bottom w:val="none" w:sz="0" w:space="0" w:color="auto"/>
        <w:right w:val="none" w:sz="0" w:space="0" w:color="auto"/>
      </w:divBdr>
      <w:divsChild>
        <w:div w:id="651451239">
          <w:marLeft w:val="0"/>
          <w:marRight w:val="0"/>
          <w:marTop w:val="0"/>
          <w:marBottom w:val="0"/>
          <w:divBdr>
            <w:top w:val="none" w:sz="0" w:space="0" w:color="auto"/>
            <w:left w:val="none" w:sz="0" w:space="0" w:color="auto"/>
            <w:bottom w:val="none" w:sz="0" w:space="0" w:color="auto"/>
            <w:right w:val="none" w:sz="0" w:space="0" w:color="auto"/>
          </w:divBdr>
        </w:div>
      </w:divsChild>
    </w:div>
    <w:div w:id="428046091">
      <w:bodyDiv w:val="1"/>
      <w:marLeft w:val="0"/>
      <w:marRight w:val="0"/>
      <w:marTop w:val="0"/>
      <w:marBottom w:val="0"/>
      <w:divBdr>
        <w:top w:val="none" w:sz="0" w:space="0" w:color="auto"/>
        <w:left w:val="none" w:sz="0" w:space="0" w:color="auto"/>
        <w:bottom w:val="none" w:sz="0" w:space="0" w:color="auto"/>
        <w:right w:val="none" w:sz="0" w:space="0" w:color="auto"/>
      </w:divBdr>
    </w:div>
    <w:div w:id="477964645">
      <w:bodyDiv w:val="1"/>
      <w:marLeft w:val="0"/>
      <w:marRight w:val="0"/>
      <w:marTop w:val="0"/>
      <w:marBottom w:val="0"/>
      <w:divBdr>
        <w:top w:val="none" w:sz="0" w:space="0" w:color="auto"/>
        <w:left w:val="none" w:sz="0" w:space="0" w:color="auto"/>
        <w:bottom w:val="none" w:sz="0" w:space="0" w:color="auto"/>
        <w:right w:val="none" w:sz="0" w:space="0" w:color="auto"/>
      </w:divBdr>
      <w:divsChild>
        <w:div w:id="1334802034">
          <w:marLeft w:val="0"/>
          <w:marRight w:val="0"/>
          <w:marTop w:val="0"/>
          <w:marBottom w:val="0"/>
          <w:divBdr>
            <w:top w:val="none" w:sz="0" w:space="0" w:color="auto"/>
            <w:left w:val="none" w:sz="0" w:space="0" w:color="auto"/>
            <w:bottom w:val="none" w:sz="0" w:space="0" w:color="auto"/>
            <w:right w:val="none" w:sz="0" w:space="0" w:color="auto"/>
          </w:divBdr>
        </w:div>
      </w:divsChild>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48628352">
      <w:bodyDiv w:val="1"/>
      <w:marLeft w:val="0"/>
      <w:marRight w:val="0"/>
      <w:marTop w:val="0"/>
      <w:marBottom w:val="0"/>
      <w:divBdr>
        <w:top w:val="none" w:sz="0" w:space="0" w:color="auto"/>
        <w:left w:val="none" w:sz="0" w:space="0" w:color="auto"/>
        <w:bottom w:val="none" w:sz="0" w:space="0" w:color="auto"/>
        <w:right w:val="none" w:sz="0" w:space="0" w:color="auto"/>
      </w:divBdr>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87550189">
      <w:bodyDiv w:val="1"/>
      <w:marLeft w:val="0"/>
      <w:marRight w:val="0"/>
      <w:marTop w:val="0"/>
      <w:marBottom w:val="0"/>
      <w:divBdr>
        <w:top w:val="none" w:sz="0" w:space="0" w:color="auto"/>
        <w:left w:val="none" w:sz="0" w:space="0" w:color="auto"/>
        <w:bottom w:val="none" w:sz="0" w:space="0" w:color="auto"/>
        <w:right w:val="none" w:sz="0" w:space="0" w:color="auto"/>
      </w:divBdr>
      <w:divsChild>
        <w:div w:id="1001809745">
          <w:marLeft w:val="0"/>
          <w:marRight w:val="0"/>
          <w:marTop w:val="0"/>
          <w:marBottom w:val="0"/>
          <w:divBdr>
            <w:top w:val="none" w:sz="0" w:space="0" w:color="auto"/>
            <w:left w:val="none" w:sz="0" w:space="0" w:color="auto"/>
            <w:bottom w:val="none" w:sz="0" w:space="0" w:color="auto"/>
            <w:right w:val="none" w:sz="0" w:space="0" w:color="auto"/>
          </w:divBdr>
          <w:divsChild>
            <w:div w:id="250698586">
              <w:marLeft w:val="0"/>
              <w:marRight w:val="0"/>
              <w:marTop w:val="0"/>
              <w:marBottom w:val="0"/>
              <w:divBdr>
                <w:top w:val="none" w:sz="0" w:space="0" w:color="auto"/>
                <w:left w:val="none" w:sz="0" w:space="0" w:color="auto"/>
                <w:bottom w:val="none" w:sz="0" w:space="0" w:color="auto"/>
                <w:right w:val="none" w:sz="0" w:space="0" w:color="auto"/>
              </w:divBdr>
              <w:divsChild>
                <w:div w:id="1897737900">
                  <w:marLeft w:val="0"/>
                  <w:marRight w:val="125"/>
                  <w:marTop w:val="0"/>
                  <w:marBottom w:val="63"/>
                  <w:divBdr>
                    <w:top w:val="none" w:sz="0" w:space="0" w:color="auto"/>
                    <w:left w:val="none" w:sz="0" w:space="0" w:color="auto"/>
                    <w:bottom w:val="none" w:sz="0" w:space="0" w:color="auto"/>
                    <w:right w:val="none" w:sz="0" w:space="0" w:color="auto"/>
                  </w:divBdr>
                  <w:divsChild>
                    <w:div w:id="18354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8796">
              <w:marLeft w:val="0"/>
              <w:marRight w:val="0"/>
              <w:marTop w:val="0"/>
              <w:marBottom w:val="0"/>
              <w:divBdr>
                <w:top w:val="none" w:sz="0" w:space="0" w:color="auto"/>
                <w:left w:val="none" w:sz="0" w:space="0" w:color="auto"/>
                <w:bottom w:val="none" w:sz="0" w:space="0" w:color="auto"/>
                <w:right w:val="none" w:sz="0" w:space="0" w:color="auto"/>
              </w:divBdr>
              <w:divsChild>
                <w:div w:id="1868181331">
                  <w:marLeft w:val="0"/>
                  <w:marRight w:val="125"/>
                  <w:marTop w:val="0"/>
                  <w:marBottom w:val="63"/>
                  <w:divBdr>
                    <w:top w:val="none" w:sz="0" w:space="0" w:color="auto"/>
                    <w:left w:val="none" w:sz="0" w:space="0" w:color="auto"/>
                    <w:bottom w:val="none" w:sz="0" w:space="0" w:color="auto"/>
                    <w:right w:val="none" w:sz="0" w:space="0" w:color="auto"/>
                  </w:divBdr>
                </w:div>
              </w:divsChild>
            </w:div>
            <w:div w:id="756244632">
              <w:marLeft w:val="0"/>
              <w:marRight w:val="0"/>
              <w:marTop w:val="0"/>
              <w:marBottom w:val="0"/>
              <w:divBdr>
                <w:top w:val="none" w:sz="0" w:space="0" w:color="auto"/>
                <w:left w:val="none" w:sz="0" w:space="0" w:color="auto"/>
                <w:bottom w:val="none" w:sz="0" w:space="0" w:color="auto"/>
                <w:right w:val="none" w:sz="0" w:space="0" w:color="auto"/>
              </w:divBdr>
              <w:divsChild>
                <w:div w:id="1349143085">
                  <w:marLeft w:val="0"/>
                  <w:marRight w:val="125"/>
                  <w:marTop w:val="0"/>
                  <w:marBottom w:val="63"/>
                  <w:divBdr>
                    <w:top w:val="none" w:sz="0" w:space="0" w:color="auto"/>
                    <w:left w:val="none" w:sz="0" w:space="0" w:color="auto"/>
                    <w:bottom w:val="none" w:sz="0" w:space="0" w:color="auto"/>
                    <w:right w:val="none" w:sz="0" w:space="0" w:color="auto"/>
                  </w:divBdr>
                  <w:divsChild>
                    <w:div w:id="112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164">
              <w:marLeft w:val="0"/>
              <w:marRight w:val="0"/>
              <w:marTop w:val="0"/>
              <w:marBottom w:val="0"/>
              <w:divBdr>
                <w:top w:val="none" w:sz="0" w:space="0" w:color="auto"/>
                <w:left w:val="none" w:sz="0" w:space="0" w:color="auto"/>
                <w:bottom w:val="none" w:sz="0" w:space="0" w:color="auto"/>
                <w:right w:val="none" w:sz="0" w:space="0" w:color="auto"/>
              </w:divBdr>
              <w:divsChild>
                <w:div w:id="1395933190">
                  <w:marLeft w:val="0"/>
                  <w:marRight w:val="125"/>
                  <w:marTop w:val="0"/>
                  <w:marBottom w:val="63"/>
                  <w:divBdr>
                    <w:top w:val="none" w:sz="0" w:space="0" w:color="auto"/>
                    <w:left w:val="none" w:sz="0" w:space="0" w:color="auto"/>
                    <w:bottom w:val="none" w:sz="0" w:space="0" w:color="auto"/>
                    <w:right w:val="none" w:sz="0" w:space="0" w:color="auto"/>
                  </w:divBdr>
                  <w:divsChild>
                    <w:div w:id="6751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21">
              <w:marLeft w:val="0"/>
              <w:marRight w:val="0"/>
              <w:marTop w:val="0"/>
              <w:marBottom w:val="0"/>
              <w:divBdr>
                <w:top w:val="none" w:sz="0" w:space="0" w:color="auto"/>
                <w:left w:val="none" w:sz="0" w:space="0" w:color="auto"/>
                <w:bottom w:val="none" w:sz="0" w:space="0" w:color="auto"/>
                <w:right w:val="none" w:sz="0" w:space="0" w:color="auto"/>
              </w:divBdr>
              <w:divsChild>
                <w:div w:id="475143972">
                  <w:marLeft w:val="0"/>
                  <w:marRight w:val="125"/>
                  <w:marTop w:val="0"/>
                  <w:marBottom w:val="63"/>
                  <w:divBdr>
                    <w:top w:val="none" w:sz="0" w:space="0" w:color="auto"/>
                    <w:left w:val="none" w:sz="0" w:space="0" w:color="auto"/>
                    <w:bottom w:val="none" w:sz="0" w:space="0" w:color="auto"/>
                    <w:right w:val="none" w:sz="0" w:space="0" w:color="auto"/>
                  </w:divBdr>
                </w:div>
              </w:divsChild>
            </w:div>
            <w:div w:id="1041053037">
              <w:marLeft w:val="0"/>
              <w:marRight w:val="0"/>
              <w:marTop w:val="0"/>
              <w:marBottom w:val="0"/>
              <w:divBdr>
                <w:top w:val="none" w:sz="0" w:space="0" w:color="auto"/>
                <w:left w:val="none" w:sz="0" w:space="0" w:color="auto"/>
                <w:bottom w:val="none" w:sz="0" w:space="0" w:color="auto"/>
                <w:right w:val="none" w:sz="0" w:space="0" w:color="auto"/>
              </w:divBdr>
              <w:divsChild>
                <w:div w:id="545603346">
                  <w:marLeft w:val="0"/>
                  <w:marRight w:val="125"/>
                  <w:marTop w:val="0"/>
                  <w:marBottom w:val="63"/>
                  <w:divBdr>
                    <w:top w:val="none" w:sz="0" w:space="0" w:color="auto"/>
                    <w:left w:val="none" w:sz="0" w:space="0" w:color="auto"/>
                    <w:bottom w:val="none" w:sz="0" w:space="0" w:color="auto"/>
                    <w:right w:val="none" w:sz="0" w:space="0" w:color="auto"/>
                  </w:divBdr>
                  <w:divsChild>
                    <w:div w:id="1605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4443">
              <w:marLeft w:val="0"/>
              <w:marRight w:val="0"/>
              <w:marTop w:val="0"/>
              <w:marBottom w:val="0"/>
              <w:divBdr>
                <w:top w:val="none" w:sz="0" w:space="0" w:color="auto"/>
                <w:left w:val="none" w:sz="0" w:space="0" w:color="auto"/>
                <w:bottom w:val="none" w:sz="0" w:space="0" w:color="auto"/>
                <w:right w:val="none" w:sz="0" w:space="0" w:color="auto"/>
              </w:divBdr>
              <w:divsChild>
                <w:div w:id="1771972496">
                  <w:marLeft w:val="0"/>
                  <w:marRight w:val="125"/>
                  <w:marTop w:val="0"/>
                  <w:marBottom w:val="63"/>
                  <w:divBdr>
                    <w:top w:val="none" w:sz="0" w:space="0" w:color="auto"/>
                    <w:left w:val="none" w:sz="0" w:space="0" w:color="auto"/>
                    <w:bottom w:val="none" w:sz="0" w:space="0" w:color="auto"/>
                    <w:right w:val="none" w:sz="0" w:space="0" w:color="auto"/>
                  </w:divBdr>
                </w:div>
              </w:divsChild>
            </w:div>
            <w:div w:id="1244224561">
              <w:marLeft w:val="0"/>
              <w:marRight w:val="0"/>
              <w:marTop w:val="0"/>
              <w:marBottom w:val="0"/>
              <w:divBdr>
                <w:top w:val="none" w:sz="0" w:space="0" w:color="auto"/>
                <w:left w:val="none" w:sz="0" w:space="0" w:color="auto"/>
                <w:bottom w:val="none" w:sz="0" w:space="0" w:color="auto"/>
                <w:right w:val="none" w:sz="0" w:space="0" w:color="auto"/>
              </w:divBdr>
              <w:divsChild>
                <w:div w:id="2075346864">
                  <w:marLeft w:val="0"/>
                  <w:marRight w:val="125"/>
                  <w:marTop w:val="0"/>
                  <w:marBottom w:val="63"/>
                  <w:divBdr>
                    <w:top w:val="none" w:sz="0" w:space="0" w:color="auto"/>
                    <w:left w:val="none" w:sz="0" w:space="0" w:color="auto"/>
                    <w:bottom w:val="none" w:sz="0" w:space="0" w:color="auto"/>
                    <w:right w:val="none" w:sz="0" w:space="0" w:color="auto"/>
                  </w:divBdr>
                </w:div>
              </w:divsChild>
            </w:div>
            <w:div w:id="1465809191">
              <w:marLeft w:val="0"/>
              <w:marRight w:val="0"/>
              <w:marTop w:val="0"/>
              <w:marBottom w:val="0"/>
              <w:divBdr>
                <w:top w:val="none" w:sz="0" w:space="0" w:color="auto"/>
                <w:left w:val="none" w:sz="0" w:space="0" w:color="auto"/>
                <w:bottom w:val="none" w:sz="0" w:space="0" w:color="auto"/>
                <w:right w:val="none" w:sz="0" w:space="0" w:color="auto"/>
              </w:divBdr>
              <w:divsChild>
                <w:div w:id="70589497">
                  <w:marLeft w:val="0"/>
                  <w:marRight w:val="125"/>
                  <w:marTop w:val="0"/>
                  <w:marBottom w:val="63"/>
                  <w:divBdr>
                    <w:top w:val="none" w:sz="0" w:space="0" w:color="auto"/>
                    <w:left w:val="none" w:sz="0" w:space="0" w:color="auto"/>
                    <w:bottom w:val="none" w:sz="0" w:space="0" w:color="auto"/>
                    <w:right w:val="none" w:sz="0" w:space="0" w:color="auto"/>
                  </w:divBdr>
                  <w:divsChild>
                    <w:div w:id="897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948">
              <w:marLeft w:val="0"/>
              <w:marRight w:val="0"/>
              <w:marTop w:val="0"/>
              <w:marBottom w:val="0"/>
              <w:divBdr>
                <w:top w:val="none" w:sz="0" w:space="0" w:color="auto"/>
                <w:left w:val="none" w:sz="0" w:space="0" w:color="auto"/>
                <w:bottom w:val="none" w:sz="0" w:space="0" w:color="auto"/>
                <w:right w:val="none" w:sz="0" w:space="0" w:color="auto"/>
              </w:divBdr>
              <w:divsChild>
                <w:div w:id="1652951350">
                  <w:marLeft w:val="0"/>
                  <w:marRight w:val="125"/>
                  <w:marTop w:val="0"/>
                  <w:marBottom w:val="63"/>
                  <w:divBdr>
                    <w:top w:val="none" w:sz="0" w:space="0" w:color="auto"/>
                    <w:left w:val="none" w:sz="0" w:space="0" w:color="auto"/>
                    <w:bottom w:val="none" w:sz="0" w:space="0" w:color="auto"/>
                    <w:right w:val="none" w:sz="0" w:space="0" w:color="auto"/>
                  </w:divBdr>
                </w:div>
              </w:divsChild>
            </w:div>
            <w:div w:id="2007586236">
              <w:marLeft w:val="0"/>
              <w:marRight w:val="0"/>
              <w:marTop w:val="0"/>
              <w:marBottom w:val="0"/>
              <w:divBdr>
                <w:top w:val="none" w:sz="0" w:space="0" w:color="auto"/>
                <w:left w:val="none" w:sz="0" w:space="0" w:color="auto"/>
                <w:bottom w:val="none" w:sz="0" w:space="0" w:color="auto"/>
                <w:right w:val="none" w:sz="0" w:space="0" w:color="auto"/>
              </w:divBdr>
              <w:divsChild>
                <w:div w:id="475607744">
                  <w:marLeft w:val="0"/>
                  <w:marRight w:val="125"/>
                  <w:marTop w:val="0"/>
                  <w:marBottom w:val="63"/>
                  <w:divBdr>
                    <w:top w:val="none" w:sz="0" w:space="0" w:color="auto"/>
                    <w:left w:val="none" w:sz="0" w:space="0" w:color="auto"/>
                    <w:bottom w:val="none" w:sz="0" w:space="0" w:color="auto"/>
                    <w:right w:val="none" w:sz="0" w:space="0" w:color="auto"/>
                  </w:divBdr>
                </w:div>
              </w:divsChild>
            </w:div>
            <w:div w:id="2094889439">
              <w:marLeft w:val="0"/>
              <w:marRight w:val="0"/>
              <w:marTop w:val="0"/>
              <w:marBottom w:val="0"/>
              <w:divBdr>
                <w:top w:val="none" w:sz="0" w:space="0" w:color="auto"/>
                <w:left w:val="none" w:sz="0" w:space="0" w:color="auto"/>
                <w:bottom w:val="none" w:sz="0" w:space="0" w:color="auto"/>
                <w:right w:val="none" w:sz="0" w:space="0" w:color="auto"/>
              </w:divBdr>
              <w:divsChild>
                <w:div w:id="856499769">
                  <w:marLeft w:val="0"/>
                  <w:marRight w:val="125"/>
                  <w:marTop w:val="0"/>
                  <w:marBottom w:val="63"/>
                  <w:divBdr>
                    <w:top w:val="none" w:sz="0" w:space="0" w:color="auto"/>
                    <w:left w:val="none" w:sz="0" w:space="0" w:color="auto"/>
                    <w:bottom w:val="none" w:sz="0" w:space="0" w:color="auto"/>
                    <w:right w:val="none" w:sz="0" w:space="0" w:color="auto"/>
                  </w:divBdr>
                  <w:divsChild>
                    <w:div w:id="70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168">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915165059">
      <w:bodyDiv w:val="1"/>
      <w:marLeft w:val="0"/>
      <w:marRight w:val="0"/>
      <w:marTop w:val="0"/>
      <w:marBottom w:val="0"/>
      <w:divBdr>
        <w:top w:val="none" w:sz="0" w:space="0" w:color="auto"/>
        <w:left w:val="none" w:sz="0" w:space="0" w:color="auto"/>
        <w:bottom w:val="none" w:sz="0" w:space="0" w:color="auto"/>
        <w:right w:val="none" w:sz="0" w:space="0" w:color="auto"/>
      </w:divBdr>
    </w:div>
    <w:div w:id="925647771">
      <w:bodyDiv w:val="1"/>
      <w:marLeft w:val="0"/>
      <w:marRight w:val="0"/>
      <w:marTop w:val="0"/>
      <w:marBottom w:val="0"/>
      <w:divBdr>
        <w:top w:val="none" w:sz="0" w:space="0" w:color="auto"/>
        <w:left w:val="none" w:sz="0" w:space="0" w:color="auto"/>
        <w:bottom w:val="none" w:sz="0" w:space="0" w:color="auto"/>
        <w:right w:val="none" w:sz="0" w:space="0" w:color="auto"/>
      </w:divBdr>
    </w:div>
    <w:div w:id="975338238">
      <w:bodyDiv w:val="1"/>
      <w:marLeft w:val="0"/>
      <w:marRight w:val="0"/>
      <w:marTop w:val="0"/>
      <w:marBottom w:val="0"/>
      <w:divBdr>
        <w:top w:val="none" w:sz="0" w:space="0" w:color="auto"/>
        <w:left w:val="none" w:sz="0" w:space="0" w:color="auto"/>
        <w:bottom w:val="none" w:sz="0" w:space="0" w:color="auto"/>
        <w:right w:val="none" w:sz="0" w:space="0" w:color="auto"/>
      </w:divBdr>
    </w:div>
    <w:div w:id="1008361912">
      <w:bodyDiv w:val="1"/>
      <w:marLeft w:val="0"/>
      <w:marRight w:val="0"/>
      <w:marTop w:val="0"/>
      <w:marBottom w:val="0"/>
      <w:divBdr>
        <w:top w:val="none" w:sz="0" w:space="0" w:color="auto"/>
        <w:left w:val="none" w:sz="0" w:space="0" w:color="auto"/>
        <w:bottom w:val="none" w:sz="0" w:space="0" w:color="auto"/>
        <w:right w:val="none" w:sz="0" w:space="0" w:color="auto"/>
      </w:divBdr>
    </w:div>
    <w:div w:id="1029843799">
      <w:bodyDiv w:val="1"/>
      <w:marLeft w:val="0"/>
      <w:marRight w:val="0"/>
      <w:marTop w:val="0"/>
      <w:marBottom w:val="0"/>
      <w:divBdr>
        <w:top w:val="none" w:sz="0" w:space="0" w:color="auto"/>
        <w:left w:val="none" w:sz="0" w:space="0" w:color="auto"/>
        <w:bottom w:val="none" w:sz="0" w:space="0" w:color="auto"/>
        <w:right w:val="none" w:sz="0" w:space="0" w:color="auto"/>
      </w:divBdr>
    </w:div>
    <w:div w:id="1048453917">
      <w:bodyDiv w:val="1"/>
      <w:marLeft w:val="0"/>
      <w:marRight w:val="0"/>
      <w:marTop w:val="0"/>
      <w:marBottom w:val="0"/>
      <w:divBdr>
        <w:top w:val="none" w:sz="0" w:space="0" w:color="auto"/>
        <w:left w:val="none" w:sz="0" w:space="0" w:color="auto"/>
        <w:bottom w:val="none" w:sz="0" w:space="0" w:color="auto"/>
        <w:right w:val="none" w:sz="0" w:space="0" w:color="auto"/>
      </w:divBdr>
    </w:div>
    <w:div w:id="1075782650">
      <w:bodyDiv w:val="1"/>
      <w:marLeft w:val="0"/>
      <w:marRight w:val="0"/>
      <w:marTop w:val="0"/>
      <w:marBottom w:val="0"/>
      <w:divBdr>
        <w:top w:val="none" w:sz="0" w:space="0" w:color="auto"/>
        <w:left w:val="none" w:sz="0" w:space="0" w:color="auto"/>
        <w:bottom w:val="none" w:sz="0" w:space="0" w:color="auto"/>
        <w:right w:val="none" w:sz="0" w:space="0" w:color="auto"/>
      </w:divBdr>
    </w:div>
    <w:div w:id="1097016699">
      <w:bodyDiv w:val="1"/>
      <w:marLeft w:val="0"/>
      <w:marRight w:val="0"/>
      <w:marTop w:val="0"/>
      <w:marBottom w:val="0"/>
      <w:divBdr>
        <w:top w:val="none" w:sz="0" w:space="0" w:color="auto"/>
        <w:left w:val="none" w:sz="0" w:space="0" w:color="auto"/>
        <w:bottom w:val="none" w:sz="0" w:space="0" w:color="auto"/>
        <w:right w:val="none" w:sz="0" w:space="0" w:color="auto"/>
      </w:divBdr>
    </w:div>
    <w:div w:id="1135870433">
      <w:bodyDiv w:val="1"/>
      <w:marLeft w:val="0"/>
      <w:marRight w:val="0"/>
      <w:marTop w:val="0"/>
      <w:marBottom w:val="0"/>
      <w:divBdr>
        <w:top w:val="none" w:sz="0" w:space="0" w:color="auto"/>
        <w:left w:val="none" w:sz="0" w:space="0" w:color="auto"/>
        <w:bottom w:val="none" w:sz="0" w:space="0" w:color="auto"/>
        <w:right w:val="none" w:sz="0" w:space="0" w:color="auto"/>
      </w:divBdr>
    </w:div>
    <w:div w:id="1219706160">
      <w:bodyDiv w:val="1"/>
      <w:marLeft w:val="0"/>
      <w:marRight w:val="0"/>
      <w:marTop w:val="0"/>
      <w:marBottom w:val="0"/>
      <w:divBdr>
        <w:top w:val="none" w:sz="0" w:space="0" w:color="auto"/>
        <w:left w:val="none" w:sz="0" w:space="0" w:color="auto"/>
        <w:bottom w:val="none" w:sz="0" w:space="0" w:color="auto"/>
        <w:right w:val="none" w:sz="0" w:space="0" w:color="auto"/>
      </w:divBdr>
    </w:div>
    <w:div w:id="1338120414">
      <w:bodyDiv w:val="1"/>
      <w:marLeft w:val="0"/>
      <w:marRight w:val="0"/>
      <w:marTop w:val="0"/>
      <w:marBottom w:val="0"/>
      <w:divBdr>
        <w:top w:val="none" w:sz="0" w:space="0" w:color="auto"/>
        <w:left w:val="none" w:sz="0" w:space="0" w:color="auto"/>
        <w:bottom w:val="none" w:sz="0" w:space="0" w:color="auto"/>
        <w:right w:val="none" w:sz="0" w:space="0" w:color="auto"/>
      </w:divBdr>
    </w:div>
    <w:div w:id="1354528804">
      <w:bodyDiv w:val="1"/>
      <w:marLeft w:val="0"/>
      <w:marRight w:val="0"/>
      <w:marTop w:val="0"/>
      <w:marBottom w:val="0"/>
      <w:divBdr>
        <w:top w:val="none" w:sz="0" w:space="0" w:color="auto"/>
        <w:left w:val="none" w:sz="0" w:space="0" w:color="auto"/>
        <w:bottom w:val="none" w:sz="0" w:space="0" w:color="auto"/>
        <w:right w:val="none" w:sz="0" w:space="0" w:color="auto"/>
      </w:divBdr>
    </w:div>
    <w:div w:id="1362583238">
      <w:bodyDiv w:val="1"/>
      <w:marLeft w:val="0"/>
      <w:marRight w:val="0"/>
      <w:marTop w:val="0"/>
      <w:marBottom w:val="0"/>
      <w:divBdr>
        <w:top w:val="none" w:sz="0" w:space="0" w:color="auto"/>
        <w:left w:val="none" w:sz="0" w:space="0" w:color="auto"/>
        <w:bottom w:val="none" w:sz="0" w:space="0" w:color="auto"/>
        <w:right w:val="none" w:sz="0" w:space="0" w:color="auto"/>
      </w:divBdr>
    </w:div>
    <w:div w:id="1445151515">
      <w:bodyDiv w:val="1"/>
      <w:marLeft w:val="0"/>
      <w:marRight w:val="0"/>
      <w:marTop w:val="0"/>
      <w:marBottom w:val="0"/>
      <w:divBdr>
        <w:top w:val="none" w:sz="0" w:space="0" w:color="auto"/>
        <w:left w:val="none" w:sz="0" w:space="0" w:color="auto"/>
        <w:bottom w:val="none" w:sz="0" w:space="0" w:color="auto"/>
        <w:right w:val="none" w:sz="0" w:space="0" w:color="auto"/>
      </w:divBdr>
      <w:divsChild>
        <w:div w:id="51269510">
          <w:marLeft w:val="0"/>
          <w:marRight w:val="0"/>
          <w:marTop w:val="0"/>
          <w:marBottom w:val="0"/>
          <w:divBdr>
            <w:top w:val="none" w:sz="0" w:space="0" w:color="auto"/>
            <w:left w:val="none" w:sz="0" w:space="0" w:color="auto"/>
            <w:bottom w:val="none" w:sz="0" w:space="0" w:color="auto"/>
            <w:right w:val="none" w:sz="0" w:space="0" w:color="auto"/>
          </w:divBdr>
          <w:divsChild>
            <w:div w:id="1779106226">
              <w:marLeft w:val="0"/>
              <w:marRight w:val="125"/>
              <w:marTop w:val="0"/>
              <w:marBottom w:val="63"/>
              <w:divBdr>
                <w:top w:val="none" w:sz="0" w:space="0" w:color="auto"/>
                <w:left w:val="none" w:sz="0" w:space="0" w:color="auto"/>
                <w:bottom w:val="none" w:sz="0" w:space="0" w:color="auto"/>
                <w:right w:val="none" w:sz="0" w:space="0" w:color="auto"/>
              </w:divBdr>
              <w:divsChild>
                <w:div w:id="18056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54">
          <w:marLeft w:val="0"/>
          <w:marRight w:val="0"/>
          <w:marTop w:val="0"/>
          <w:marBottom w:val="0"/>
          <w:divBdr>
            <w:top w:val="none" w:sz="0" w:space="0" w:color="auto"/>
            <w:left w:val="none" w:sz="0" w:space="0" w:color="auto"/>
            <w:bottom w:val="none" w:sz="0" w:space="0" w:color="auto"/>
            <w:right w:val="none" w:sz="0" w:space="0" w:color="auto"/>
          </w:divBdr>
          <w:divsChild>
            <w:div w:id="471825277">
              <w:marLeft w:val="0"/>
              <w:marRight w:val="125"/>
              <w:marTop w:val="0"/>
              <w:marBottom w:val="63"/>
              <w:divBdr>
                <w:top w:val="none" w:sz="0" w:space="0" w:color="auto"/>
                <w:left w:val="none" w:sz="0" w:space="0" w:color="auto"/>
                <w:bottom w:val="none" w:sz="0" w:space="0" w:color="auto"/>
                <w:right w:val="none" w:sz="0" w:space="0" w:color="auto"/>
              </w:divBdr>
              <w:divsChild>
                <w:div w:id="2080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196">
          <w:marLeft w:val="0"/>
          <w:marRight w:val="0"/>
          <w:marTop w:val="0"/>
          <w:marBottom w:val="0"/>
          <w:divBdr>
            <w:top w:val="none" w:sz="0" w:space="0" w:color="auto"/>
            <w:left w:val="none" w:sz="0" w:space="0" w:color="auto"/>
            <w:bottom w:val="none" w:sz="0" w:space="0" w:color="auto"/>
            <w:right w:val="none" w:sz="0" w:space="0" w:color="auto"/>
          </w:divBdr>
          <w:divsChild>
            <w:div w:id="992031114">
              <w:marLeft w:val="0"/>
              <w:marRight w:val="125"/>
              <w:marTop w:val="0"/>
              <w:marBottom w:val="63"/>
              <w:divBdr>
                <w:top w:val="none" w:sz="0" w:space="0" w:color="auto"/>
                <w:left w:val="none" w:sz="0" w:space="0" w:color="auto"/>
                <w:bottom w:val="none" w:sz="0" w:space="0" w:color="auto"/>
                <w:right w:val="none" w:sz="0" w:space="0" w:color="auto"/>
              </w:divBdr>
            </w:div>
          </w:divsChild>
        </w:div>
        <w:div w:id="610672394">
          <w:marLeft w:val="0"/>
          <w:marRight w:val="0"/>
          <w:marTop w:val="0"/>
          <w:marBottom w:val="0"/>
          <w:divBdr>
            <w:top w:val="none" w:sz="0" w:space="0" w:color="auto"/>
            <w:left w:val="none" w:sz="0" w:space="0" w:color="auto"/>
            <w:bottom w:val="none" w:sz="0" w:space="0" w:color="auto"/>
            <w:right w:val="none" w:sz="0" w:space="0" w:color="auto"/>
          </w:divBdr>
          <w:divsChild>
            <w:div w:id="1856386129">
              <w:marLeft w:val="0"/>
              <w:marRight w:val="125"/>
              <w:marTop w:val="0"/>
              <w:marBottom w:val="63"/>
              <w:divBdr>
                <w:top w:val="none" w:sz="0" w:space="0" w:color="auto"/>
                <w:left w:val="none" w:sz="0" w:space="0" w:color="auto"/>
                <w:bottom w:val="none" w:sz="0" w:space="0" w:color="auto"/>
                <w:right w:val="none" w:sz="0" w:space="0" w:color="auto"/>
              </w:divBdr>
              <w:divsChild>
                <w:div w:id="13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695">
          <w:marLeft w:val="0"/>
          <w:marRight w:val="0"/>
          <w:marTop w:val="0"/>
          <w:marBottom w:val="0"/>
          <w:divBdr>
            <w:top w:val="none" w:sz="0" w:space="0" w:color="auto"/>
            <w:left w:val="none" w:sz="0" w:space="0" w:color="auto"/>
            <w:bottom w:val="none" w:sz="0" w:space="0" w:color="auto"/>
            <w:right w:val="none" w:sz="0" w:space="0" w:color="auto"/>
          </w:divBdr>
          <w:divsChild>
            <w:div w:id="80877370">
              <w:marLeft w:val="0"/>
              <w:marRight w:val="125"/>
              <w:marTop w:val="0"/>
              <w:marBottom w:val="63"/>
              <w:divBdr>
                <w:top w:val="none" w:sz="0" w:space="0" w:color="auto"/>
                <w:left w:val="none" w:sz="0" w:space="0" w:color="auto"/>
                <w:bottom w:val="none" w:sz="0" w:space="0" w:color="auto"/>
                <w:right w:val="none" w:sz="0" w:space="0" w:color="auto"/>
              </w:divBdr>
              <w:divsChild>
                <w:div w:id="1987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443">
          <w:marLeft w:val="0"/>
          <w:marRight w:val="0"/>
          <w:marTop w:val="0"/>
          <w:marBottom w:val="0"/>
          <w:divBdr>
            <w:top w:val="none" w:sz="0" w:space="0" w:color="auto"/>
            <w:left w:val="none" w:sz="0" w:space="0" w:color="auto"/>
            <w:bottom w:val="none" w:sz="0" w:space="0" w:color="auto"/>
            <w:right w:val="none" w:sz="0" w:space="0" w:color="auto"/>
          </w:divBdr>
          <w:divsChild>
            <w:div w:id="1327979804">
              <w:marLeft w:val="0"/>
              <w:marRight w:val="125"/>
              <w:marTop w:val="0"/>
              <w:marBottom w:val="63"/>
              <w:divBdr>
                <w:top w:val="none" w:sz="0" w:space="0" w:color="auto"/>
                <w:left w:val="none" w:sz="0" w:space="0" w:color="auto"/>
                <w:bottom w:val="none" w:sz="0" w:space="0" w:color="auto"/>
                <w:right w:val="none" w:sz="0" w:space="0" w:color="auto"/>
              </w:divBdr>
            </w:div>
          </w:divsChild>
        </w:div>
        <w:div w:id="837883834">
          <w:marLeft w:val="0"/>
          <w:marRight w:val="0"/>
          <w:marTop w:val="0"/>
          <w:marBottom w:val="0"/>
          <w:divBdr>
            <w:top w:val="none" w:sz="0" w:space="0" w:color="auto"/>
            <w:left w:val="none" w:sz="0" w:space="0" w:color="auto"/>
            <w:bottom w:val="none" w:sz="0" w:space="0" w:color="auto"/>
            <w:right w:val="none" w:sz="0" w:space="0" w:color="auto"/>
          </w:divBdr>
          <w:divsChild>
            <w:div w:id="1940874342">
              <w:marLeft w:val="0"/>
              <w:marRight w:val="125"/>
              <w:marTop w:val="0"/>
              <w:marBottom w:val="63"/>
              <w:divBdr>
                <w:top w:val="none" w:sz="0" w:space="0" w:color="auto"/>
                <w:left w:val="none" w:sz="0" w:space="0" w:color="auto"/>
                <w:bottom w:val="none" w:sz="0" w:space="0" w:color="auto"/>
                <w:right w:val="none" w:sz="0" w:space="0" w:color="auto"/>
              </w:divBdr>
            </w:div>
          </w:divsChild>
        </w:div>
        <w:div w:id="962732523">
          <w:marLeft w:val="0"/>
          <w:marRight w:val="0"/>
          <w:marTop w:val="0"/>
          <w:marBottom w:val="0"/>
          <w:divBdr>
            <w:top w:val="none" w:sz="0" w:space="0" w:color="auto"/>
            <w:left w:val="none" w:sz="0" w:space="0" w:color="auto"/>
            <w:bottom w:val="none" w:sz="0" w:space="0" w:color="auto"/>
            <w:right w:val="none" w:sz="0" w:space="0" w:color="auto"/>
          </w:divBdr>
          <w:divsChild>
            <w:div w:id="658002551">
              <w:marLeft w:val="0"/>
              <w:marRight w:val="125"/>
              <w:marTop w:val="0"/>
              <w:marBottom w:val="63"/>
              <w:divBdr>
                <w:top w:val="none" w:sz="0" w:space="0" w:color="auto"/>
                <w:left w:val="none" w:sz="0" w:space="0" w:color="auto"/>
                <w:bottom w:val="none" w:sz="0" w:space="0" w:color="auto"/>
                <w:right w:val="none" w:sz="0" w:space="0" w:color="auto"/>
              </w:divBdr>
              <w:divsChild>
                <w:div w:id="499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669">
          <w:marLeft w:val="0"/>
          <w:marRight w:val="0"/>
          <w:marTop w:val="0"/>
          <w:marBottom w:val="0"/>
          <w:divBdr>
            <w:top w:val="none" w:sz="0" w:space="0" w:color="auto"/>
            <w:left w:val="none" w:sz="0" w:space="0" w:color="auto"/>
            <w:bottom w:val="none" w:sz="0" w:space="0" w:color="auto"/>
            <w:right w:val="none" w:sz="0" w:space="0" w:color="auto"/>
          </w:divBdr>
          <w:divsChild>
            <w:div w:id="1360350395">
              <w:marLeft w:val="0"/>
              <w:marRight w:val="125"/>
              <w:marTop w:val="0"/>
              <w:marBottom w:val="63"/>
              <w:divBdr>
                <w:top w:val="none" w:sz="0" w:space="0" w:color="auto"/>
                <w:left w:val="none" w:sz="0" w:space="0" w:color="auto"/>
                <w:bottom w:val="none" w:sz="0" w:space="0" w:color="auto"/>
                <w:right w:val="none" w:sz="0" w:space="0" w:color="auto"/>
              </w:divBdr>
            </w:div>
          </w:divsChild>
        </w:div>
        <w:div w:id="1109659913">
          <w:marLeft w:val="0"/>
          <w:marRight w:val="0"/>
          <w:marTop w:val="0"/>
          <w:marBottom w:val="0"/>
          <w:divBdr>
            <w:top w:val="none" w:sz="0" w:space="0" w:color="auto"/>
            <w:left w:val="none" w:sz="0" w:space="0" w:color="auto"/>
            <w:bottom w:val="none" w:sz="0" w:space="0" w:color="auto"/>
            <w:right w:val="none" w:sz="0" w:space="0" w:color="auto"/>
          </w:divBdr>
          <w:divsChild>
            <w:div w:id="335691552">
              <w:marLeft w:val="0"/>
              <w:marRight w:val="125"/>
              <w:marTop w:val="0"/>
              <w:marBottom w:val="63"/>
              <w:divBdr>
                <w:top w:val="none" w:sz="0" w:space="0" w:color="auto"/>
                <w:left w:val="none" w:sz="0" w:space="0" w:color="auto"/>
                <w:bottom w:val="none" w:sz="0" w:space="0" w:color="auto"/>
                <w:right w:val="none" w:sz="0" w:space="0" w:color="auto"/>
              </w:divBdr>
            </w:div>
          </w:divsChild>
        </w:div>
        <w:div w:id="1236283486">
          <w:marLeft w:val="0"/>
          <w:marRight w:val="0"/>
          <w:marTop w:val="0"/>
          <w:marBottom w:val="0"/>
          <w:divBdr>
            <w:top w:val="none" w:sz="0" w:space="0" w:color="auto"/>
            <w:left w:val="none" w:sz="0" w:space="0" w:color="auto"/>
            <w:bottom w:val="none" w:sz="0" w:space="0" w:color="auto"/>
            <w:right w:val="none" w:sz="0" w:space="0" w:color="auto"/>
          </w:divBdr>
          <w:divsChild>
            <w:div w:id="1688868684">
              <w:marLeft w:val="0"/>
              <w:marRight w:val="125"/>
              <w:marTop w:val="0"/>
              <w:marBottom w:val="63"/>
              <w:divBdr>
                <w:top w:val="none" w:sz="0" w:space="0" w:color="auto"/>
                <w:left w:val="none" w:sz="0" w:space="0" w:color="auto"/>
                <w:bottom w:val="none" w:sz="0" w:space="0" w:color="auto"/>
                <w:right w:val="none" w:sz="0" w:space="0" w:color="auto"/>
              </w:divBdr>
              <w:divsChild>
                <w:div w:id="1061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695">
          <w:marLeft w:val="0"/>
          <w:marRight w:val="0"/>
          <w:marTop w:val="0"/>
          <w:marBottom w:val="0"/>
          <w:divBdr>
            <w:top w:val="none" w:sz="0" w:space="0" w:color="auto"/>
            <w:left w:val="none" w:sz="0" w:space="0" w:color="auto"/>
            <w:bottom w:val="none" w:sz="0" w:space="0" w:color="auto"/>
            <w:right w:val="none" w:sz="0" w:space="0" w:color="auto"/>
          </w:divBdr>
          <w:divsChild>
            <w:div w:id="1690907524">
              <w:marLeft w:val="0"/>
              <w:marRight w:val="125"/>
              <w:marTop w:val="0"/>
              <w:marBottom w:val="63"/>
              <w:divBdr>
                <w:top w:val="none" w:sz="0" w:space="0" w:color="auto"/>
                <w:left w:val="none" w:sz="0" w:space="0" w:color="auto"/>
                <w:bottom w:val="none" w:sz="0" w:space="0" w:color="auto"/>
                <w:right w:val="none" w:sz="0" w:space="0" w:color="auto"/>
              </w:divBdr>
            </w:div>
          </w:divsChild>
        </w:div>
      </w:divsChild>
    </w:div>
    <w:div w:id="1538272109">
      <w:bodyDiv w:val="1"/>
      <w:marLeft w:val="0"/>
      <w:marRight w:val="0"/>
      <w:marTop w:val="0"/>
      <w:marBottom w:val="0"/>
      <w:divBdr>
        <w:top w:val="none" w:sz="0" w:space="0" w:color="auto"/>
        <w:left w:val="none" w:sz="0" w:space="0" w:color="auto"/>
        <w:bottom w:val="none" w:sz="0" w:space="0" w:color="auto"/>
        <w:right w:val="none" w:sz="0" w:space="0" w:color="auto"/>
      </w:divBdr>
    </w:div>
    <w:div w:id="1607617470">
      <w:bodyDiv w:val="1"/>
      <w:marLeft w:val="0"/>
      <w:marRight w:val="0"/>
      <w:marTop w:val="0"/>
      <w:marBottom w:val="0"/>
      <w:divBdr>
        <w:top w:val="none" w:sz="0" w:space="0" w:color="auto"/>
        <w:left w:val="none" w:sz="0" w:space="0" w:color="auto"/>
        <w:bottom w:val="none" w:sz="0" w:space="0" w:color="auto"/>
        <w:right w:val="none" w:sz="0" w:space="0" w:color="auto"/>
      </w:divBdr>
    </w:div>
    <w:div w:id="1652442682">
      <w:bodyDiv w:val="1"/>
      <w:marLeft w:val="0"/>
      <w:marRight w:val="0"/>
      <w:marTop w:val="0"/>
      <w:marBottom w:val="0"/>
      <w:divBdr>
        <w:top w:val="none" w:sz="0" w:space="0" w:color="auto"/>
        <w:left w:val="none" w:sz="0" w:space="0" w:color="auto"/>
        <w:bottom w:val="none" w:sz="0" w:space="0" w:color="auto"/>
        <w:right w:val="none" w:sz="0" w:space="0" w:color="auto"/>
      </w:divBdr>
    </w:div>
    <w:div w:id="1810122441">
      <w:bodyDiv w:val="1"/>
      <w:marLeft w:val="0"/>
      <w:marRight w:val="0"/>
      <w:marTop w:val="0"/>
      <w:marBottom w:val="0"/>
      <w:divBdr>
        <w:top w:val="none" w:sz="0" w:space="0" w:color="auto"/>
        <w:left w:val="none" w:sz="0" w:space="0" w:color="auto"/>
        <w:bottom w:val="none" w:sz="0" w:space="0" w:color="auto"/>
        <w:right w:val="none" w:sz="0" w:space="0" w:color="auto"/>
      </w:divBdr>
    </w:div>
    <w:div w:id="1917662251">
      <w:bodyDiv w:val="1"/>
      <w:marLeft w:val="0"/>
      <w:marRight w:val="0"/>
      <w:marTop w:val="0"/>
      <w:marBottom w:val="0"/>
      <w:divBdr>
        <w:top w:val="none" w:sz="0" w:space="0" w:color="auto"/>
        <w:left w:val="none" w:sz="0" w:space="0" w:color="auto"/>
        <w:bottom w:val="none" w:sz="0" w:space="0" w:color="auto"/>
        <w:right w:val="none" w:sz="0" w:space="0" w:color="auto"/>
      </w:divBdr>
    </w:div>
    <w:div w:id="1939168853">
      <w:bodyDiv w:val="1"/>
      <w:marLeft w:val="0"/>
      <w:marRight w:val="0"/>
      <w:marTop w:val="0"/>
      <w:marBottom w:val="0"/>
      <w:divBdr>
        <w:top w:val="none" w:sz="0" w:space="0" w:color="auto"/>
        <w:left w:val="none" w:sz="0" w:space="0" w:color="auto"/>
        <w:bottom w:val="none" w:sz="0" w:space="0" w:color="auto"/>
        <w:right w:val="none" w:sz="0" w:space="0" w:color="auto"/>
      </w:divBdr>
    </w:div>
    <w:div w:id="1949196537">
      <w:bodyDiv w:val="1"/>
      <w:marLeft w:val="0"/>
      <w:marRight w:val="0"/>
      <w:marTop w:val="0"/>
      <w:marBottom w:val="0"/>
      <w:divBdr>
        <w:top w:val="none" w:sz="0" w:space="0" w:color="auto"/>
        <w:left w:val="none" w:sz="0" w:space="0" w:color="auto"/>
        <w:bottom w:val="none" w:sz="0" w:space="0" w:color="auto"/>
        <w:right w:val="none" w:sz="0" w:space="0" w:color="auto"/>
      </w:divBdr>
    </w:div>
    <w:div w:id="1982080138">
      <w:bodyDiv w:val="1"/>
      <w:marLeft w:val="0"/>
      <w:marRight w:val="0"/>
      <w:marTop w:val="0"/>
      <w:marBottom w:val="0"/>
      <w:divBdr>
        <w:top w:val="none" w:sz="0" w:space="0" w:color="auto"/>
        <w:left w:val="none" w:sz="0" w:space="0" w:color="auto"/>
        <w:bottom w:val="none" w:sz="0" w:space="0" w:color="auto"/>
        <w:right w:val="none" w:sz="0" w:space="0" w:color="auto"/>
      </w:divBdr>
    </w:div>
    <w:div w:id="2017026793">
      <w:bodyDiv w:val="1"/>
      <w:marLeft w:val="0"/>
      <w:marRight w:val="0"/>
      <w:marTop w:val="0"/>
      <w:marBottom w:val="0"/>
      <w:divBdr>
        <w:top w:val="none" w:sz="0" w:space="0" w:color="auto"/>
        <w:left w:val="none" w:sz="0" w:space="0" w:color="auto"/>
        <w:bottom w:val="none" w:sz="0" w:space="0" w:color="auto"/>
        <w:right w:val="none" w:sz="0" w:space="0" w:color="auto"/>
      </w:divBdr>
    </w:div>
    <w:div w:id="2057580422">
      <w:bodyDiv w:val="1"/>
      <w:marLeft w:val="0"/>
      <w:marRight w:val="0"/>
      <w:marTop w:val="0"/>
      <w:marBottom w:val="0"/>
      <w:divBdr>
        <w:top w:val="none" w:sz="0" w:space="0" w:color="auto"/>
        <w:left w:val="none" w:sz="0" w:space="0" w:color="auto"/>
        <w:bottom w:val="none" w:sz="0" w:space="0" w:color="auto"/>
        <w:right w:val="none" w:sz="0" w:space="0" w:color="auto"/>
      </w:divBdr>
    </w:div>
    <w:div w:id="2116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ote.dobrodel.mosreg.ru/narodniy_budj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hyperlink" Target="http://www.moscow_reg.izbirkom.ru/chislennost-izbirateley" TargetMode="Externa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0A34-1981-4143-BA4A-146BF845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13366</Words>
  <Characters>76192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89380</CharactersWithSpaces>
  <SharedDoc>false</SharedDoc>
  <HLinks>
    <vt:vector size="36" baseType="variant">
      <vt:variant>
        <vt:i4>3407933</vt:i4>
      </vt:variant>
      <vt:variant>
        <vt:i4>15</vt:i4>
      </vt:variant>
      <vt:variant>
        <vt:i4>0</vt:i4>
      </vt:variant>
      <vt:variant>
        <vt:i4>5</vt:i4>
      </vt:variant>
      <vt:variant>
        <vt:lpwstr>https://login.consultant.ru/link/?req=doc&amp;base=LAW&amp;n=171835&amp;dst=100014&amp;fld=134</vt:lpwstr>
      </vt:variant>
      <vt:variant>
        <vt:lpwstr/>
      </vt:variant>
      <vt:variant>
        <vt:i4>262153</vt:i4>
      </vt:variant>
      <vt:variant>
        <vt:i4>12</vt:i4>
      </vt:variant>
      <vt:variant>
        <vt:i4>0</vt:i4>
      </vt:variant>
      <vt:variant>
        <vt:i4>5</vt:i4>
      </vt:variant>
      <vt:variant>
        <vt:lpwstr>consultantplus://offline/ref=7B9456A39EB2CD9C5F4A101500C398661D62BE6AFF62A451C94EC18358SC4BO</vt:lpwstr>
      </vt:variant>
      <vt:variant>
        <vt:lpwstr/>
      </vt:variant>
      <vt:variant>
        <vt:i4>262230</vt:i4>
      </vt:variant>
      <vt:variant>
        <vt:i4>9</vt:i4>
      </vt:variant>
      <vt:variant>
        <vt:i4>0</vt:i4>
      </vt:variant>
      <vt:variant>
        <vt:i4>5</vt:i4>
      </vt:variant>
      <vt:variant>
        <vt:lpwstr>consultantplus://offline/ref=7B9456A39EB2CD9C5F4A101500C398661D62BF65FD68A451C94EC18358SC4BO</vt:lpwstr>
      </vt:variant>
      <vt:variant>
        <vt:lpwstr/>
      </vt:variant>
      <vt:variant>
        <vt:i4>327686</vt:i4>
      </vt:variant>
      <vt:variant>
        <vt:i4>6</vt:i4>
      </vt:variant>
      <vt:variant>
        <vt:i4>0</vt:i4>
      </vt:variant>
      <vt:variant>
        <vt:i4>5</vt:i4>
      </vt:variant>
      <vt:variant>
        <vt:lpwstr>consultantplus://offline/ref=7B9456A39EB2CD9C5F4A111B15C398661E67B26AF86CA451C94EC18358SC4BO</vt:lpwstr>
      </vt:variant>
      <vt:variant>
        <vt:lpwstr/>
      </vt:variant>
      <vt:variant>
        <vt:i4>327695</vt:i4>
      </vt:variant>
      <vt:variant>
        <vt:i4>3</vt:i4>
      </vt:variant>
      <vt:variant>
        <vt:i4>0</vt:i4>
      </vt:variant>
      <vt:variant>
        <vt:i4>5</vt:i4>
      </vt:variant>
      <vt:variant>
        <vt:lpwstr>consultantplus://offline/ref=7B9456A39EB2CD9C5F4A111B15C398661E6AB16EFA6BA451C94EC18358SC4BO</vt:lpwstr>
      </vt:variant>
      <vt:variant>
        <vt:lpwstr/>
      </vt:variant>
      <vt:variant>
        <vt:i4>3670070</vt:i4>
      </vt:variant>
      <vt:variant>
        <vt:i4>0</vt:i4>
      </vt:variant>
      <vt:variant>
        <vt:i4>0</vt:i4>
      </vt:variant>
      <vt:variant>
        <vt:i4>5</vt:i4>
      </vt:variant>
      <vt:variant>
        <vt:lpwstr>consultantplus://offline/ref=7B9456A39EB2CD9C5F4A111B15C398661E64B764FF6EA451C94EC18358CBFAE78ED0A1163FB4E9E6SD4EO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gundareva</dc:creator>
  <cp:lastModifiedBy>User</cp:lastModifiedBy>
  <cp:revision>67</cp:revision>
  <cp:lastPrinted>2024-01-31T09:58:00Z</cp:lastPrinted>
  <dcterms:created xsi:type="dcterms:W3CDTF">2025-06-23T15:25:00Z</dcterms:created>
  <dcterms:modified xsi:type="dcterms:W3CDTF">2026-02-20T12:44:00Z</dcterms:modified>
</cp:coreProperties>
</file>