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9A" w:rsidRDefault="0040069A" w:rsidP="0040069A">
      <w:pPr>
        <w:tabs>
          <w:tab w:val="left" w:pos="1134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   УТВЕРЖДЕНО</w:t>
      </w:r>
    </w:p>
    <w:p w:rsidR="0040069A" w:rsidRDefault="0040069A" w:rsidP="0040069A">
      <w:pPr>
        <w:tabs>
          <w:tab w:val="left" w:pos="1134"/>
        </w:tabs>
        <w:autoSpaceDE w:val="0"/>
        <w:autoSpaceDN w:val="0"/>
        <w:adjustRightInd w:val="0"/>
        <w:ind w:firstLine="737"/>
        <w:jc w:val="right"/>
        <w:rPr>
          <w:szCs w:val="28"/>
        </w:rPr>
      </w:pPr>
      <w:r>
        <w:rPr>
          <w:szCs w:val="28"/>
        </w:rPr>
        <w:t>Постановлением администрации</w:t>
      </w:r>
    </w:p>
    <w:p w:rsidR="0040069A" w:rsidRDefault="0040069A" w:rsidP="0040069A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37"/>
        <w:jc w:val="right"/>
        <w:rPr>
          <w:color w:val="000000"/>
          <w:szCs w:val="28"/>
          <w:lang w:eastAsia="en-US"/>
        </w:rPr>
      </w:pPr>
      <w:r>
        <w:rPr>
          <w:color w:val="000000"/>
          <w:szCs w:val="28"/>
          <w:lang w:eastAsia="en-US"/>
        </w:rPr>
        <w:t>городского округа Люберцы</w:t>
      </w:r>
    </w:p>
    <w:p w:rsidR="0040069A" w:rsidRDefault="0040069A" w:rsidP="0040069A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37"/>
        <w:jc w:val="right"/>
        <w:rPr>
          <w:color w:val="000000"/>
          <w:szCs w:val="28"/>
        </w:rPr>
      </w:pPr>
      <w:r>
        <w:rPr>
          <w:szCs w:val="28"/>
        </w:rPr>
        <w:t xml:space="preserve">от </w:t>
      </w:r>
      <w:r>
        <w:t xml:space="preserve"> </w:t>
      </w:r>
      <w:r>
        <w:rPr>
          <w:u w:val="single"/>
        </w:rPr>
        <w:t xml:space="preserve">18.08.2017 г.  </w:t>
      </w:r>
      <w:r>
        <w:rPr>
          <w:szCs w:val="28"/>
        </w:rPr>
        <w:t>№</w:t>
      </w:r>
      <w:r>
        <w:rPr>
          <w:szCs w:val="28"/>
          <w:u w:val="single"/>
        </w:rPr>
        <w:t xml:space="preserve">  793-ПА</w:t>
      </w:r>
    </w:p>
    <w:p w:rsidR="0040069A" w:rsidRDefault="0040069A" w:rsidP="0040069A">
      <w:pPr>
        <w:tabs>
          <w:tab w:val="left" w:pos="0"/>
        </w:tabs>
        <w:autoSpaceDE w:val="0"/>
        <w:autoSpaceDN w:val="0"/>
        <w:adjustRightInd w:val="0"/>
        <w:rPr>
          <w:sz w:val="16"/>
          <w:szCs w:val="16"/>
        </w:rPr>
      </w:pPr>
    </w:p>
    <w:p w:rsidR="0040069A" w:rsidRDefault="0040069A" w:rsidP="004006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40069A" w:rsidRDefault="0040069A" w:rsidP="004006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порядке оформления разрешений на переустройство и (или) перепланировку жилых (нежилых) помещений, расположенных на территории городского округа Люберцы</w:t>
      </w:r>
    </w:p>
    <w:p w:rsidR="0040069A" w:rsidRDefault="0040069A" w:rsidP="0040069A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40069A" w:rsidRDefault="0040069A" w:rsidP="0040069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понятия</w:t>
      </w:r>
    </w:p>
    <w:p w:rsidR="0040069A" w:rsidRDefault="0040069A" w:rsidP="0040069A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0069A" w:rsidRDefault="0040069A" w:rsidP="0040069A">
      <w:pPr>
        <w:autoSpaceDE w:val="0"/>
        <w:autoSpaceDN w:val="0"/>
        <w:adjustRightInd w:val="0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Жилое помещение - 1) жилой дом, часть жилого дома; 2) квартира, часть квартиры; 3) комната.</w:t>
      </w:r>
    </w:p>
    <w:p w:rsidR="0040069A" w:rsidRDefault="0040069A" w:rsidP="0040069A">
      <w:pPr>
        <w:autoSpaceDE w:val="0"/>
        <w:autoSpaceDN w:val="0"/>
        <w:adjustRightInd w:val="0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Жилым домом признается индивидуально-определенное здание, которое состоит из комнат, а также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здании.</w:t>
      </w:r>
    </w:p>
    <w:p w:rsidR="0040069A" w:rsidRDefault="0040069A" w:rsidP="0040069A">
      <w:pPr>
        <w:autoSpaceDE w:val="0"/>
        <w:autoSpaceDN w:val="0"/>
        <w:adjustRightInd w:val="0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Квартирой признается структурно обособленное помещение в многоквартирном доме, обеспечивающее возможность прямого доступа к помещениям общего пользования в таком доме и состоящее из одной или нескольких комнат, а также помещений вспомогательного использования, предназначенных для удовлетворения гражданами бытовых и иных нужд, связанных с их проживанием в таком обособленном помещении.</w:t>
      </w:r>
    </w:p>
    <w:p w:rsidR="0040069A" w:rsidRDefault="0040069A" w:rsidP="0040069A">
      <w:pPr>
        <w:autoSpaceDE w:val="0"/>
        <w:autoSpaceDN w:val="0"/>
        <w:adjustRightInd w:val="0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Комнатой признается часть жилого дома или квартиры, предназначенная для использования в качестве места непосредственного проживания граждан в жилом доме или квартире.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 в жилом доме - объемно-пространственное образование в жилом здании, ограниченное перегородками, капитальными стенами, перекрытиями и другими ограждающими конструкциями, оборудованное в соответствии со строительными нормами и правилами использования под определенное назначение, в том числе жилое, нежилое и общего пользования.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 помещения - функциональная предопределенность использования помещения в соответствии с проектным решением, утвержденным в установленном порядке.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Смежное помещение - соседнее с помещением, в котором проводятся переустройство и (или) перепланировка, и имеющее с ним общие конструктивные элементы (стены, перекрытия) и инженерные системы (отопление, вентиляция, электр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>, газо-, водоснабжение и водоотведение).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Тамбур - проходное пространство между дверями, служащее для защиты от проникания холодного воздуха, дыма и запахов при входе в здание, лестничную клетку или другие помещения.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Балкон - выступающая из плоскости стены фасада огражденная площадка. Может быть остекленным.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Лоджия - встроенное или пристроенное, открытое во внешнее пространство, огражденное с трех сторон стенами (с двух при угловом расположении) помещение с </w:t>
      </w:r>
      <w:r>
        <w:rPr>
          <w:rFonts w:ascii="Times New Roman" w:hAnsi="Times New Roman" w:cs="Times New Roman"/>
          <w:sz w:val="28"/>
          <w:szCs w:val="28"/>
        </w:rPr>
        <w:lastRenderedPageBreak/>
        <w:t>глубиной, ограниченной требованиями естественной освещенности помещения, к наружной стене которого она примыкает. Может быть остекленной.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Инженерные системы - внутреннее инженерное оборудование зданий и сооружений, а также подводящие коммуникации (сети) и оборудование коммунального назначения.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Нежилое помещение - это изолированный объект недвижимого характера (выделенная часть в здании, сооружении или помещении), который пригоден и предназначен для административных, производственных, общественных и других целей, исключающих постоянное проживание людей, кроме того, отвечающий техническим и санитарным правилам и нормам, а также иным законодательным требованиям.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Переустройство жилого (нежилого) помещения - установка, замена или перенос инженерных сетей, санитарно-технического, электрического или другого оборудования, требующие внесения изменений в технический паспорт помещения.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Перепланировка жилого (нежилого) помещения - изменение конфигурации помещения, требующее внесения изменений в технический паспорт помещения.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Заявителями являются физические лица, индивидуальные предприниматели или юридические лица, либо их уполномоченные представители.</w:t>
      </w:r>
    </w:p>
    <w:p w:rsidR="0040069A" w:rsidRDefault="0040069A" w:rsidP="0040069A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40069A" w:rsidRDefault="0040069A" w:rsidP="004006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Производство работ по переустройству и (или) перепланировке помещений разрешено проводить только при наличии оформленного в установленном порядке решения о согласовании переустройства и (или) перепланировки помещения (далее - Решение).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Рассмотрение вопросов по переустройству и (или) перепланировке помещений и оформление Решения осуществляется управлением градостроительного регулирования администрации городского округа Люберцы (далее – управление администрации), после предъявления пакета документов, предусмотренного </w:t>
      </w:r>
      <w:hyperlink r:id="rId6" w:anchor="P839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Разделом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Согласование вопросов по переустройству и (или) перепланировке помещений осуществляется в 2 этапа: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 этап - получение 1 экземпляра Решен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ия о согласовании переустройства и (или) перепланировки помещения и 1 экземпляра проекта переустройства и (или) перепланировки помещения, согласованного управлением администрации;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 этап - получение акта о завершении переустройства и (или) перепланировки помещения.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Продолжительность рассмотрения заявления о переустройстве и (или) перепланировке помещения не должна превышать: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 Для жилых помещений: 16 календарных дней от даты поступления заявления в администрацию.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Для нежилых помещений: 45 календарных дней от даты поступления заявления в администрацию.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Продолжительность рассмотрения уведомления о завершении переустройства и (или) перепланировки помещения не должна превышать: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 Для жилых помещений: 10 рабочих дней от даты поступления уведомления </w:t>
      </w:r>
      <w:r>
        <w:rPr>
          <w:rFonts w:ascii="Times New Roman" w:hAnsi="Times New Roman" w:cs="Times New Roman"/>
          <w:sz w:val="28"/>
          <w:szCs w:val="28"/>
        </w:rPr>
        <w:lastRenderedPageBreak/>
        <w:t>в администрацию.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Для нежилых помещений: 30 (тридцать)  дней, от даты поступления уведомления в администрацию.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Результатом рассмотрения вопросов по </w:t>
      </w:r>
      <w:r>
        <w:rPr>
          <w:rFonts w:ascii="Times New Roman" w:eastAsia="PMingLiU" w:hAnsi="Times New Roman" w:cs="Times New Roman"/>
          <w:sz w:val="28"/>
          <w:szCs w:val="28"/>
        </w:rPr>
        <w:t>переустройству и (или) перепланировке помещения</w:t>
      </w:r>
      <w:r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40069A" w:rsidRDefault="0040069A" w:rsidP="0040069A">
      <w:pPr>
        <w:autoSpaceDE w:val="0"/>
        <w:autoSpaceDN w:val="0"/>
        <w:adjustRightInd w:val="0"/>
        <w:ind w:firstLine="737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- решение о согласовании (об отказе в согласовании) </w:t>
      </w:r>
      <w:r>
        <w:rPr>
          <w:rFonts w:eastAsia="PMingLiU"/>
          <w:szCs w:val="28"/>
        </w:rPr>
        <w:t xml:space="preserve">переустройства и (или) перепланировки </w:t>
      </w:r>
      <w:r>
        <w:rPr>
          <w:szCs w:val="28"/>
          <w:lang w:eastAsia="en-US"/>
        </w:rPr>
        <w:t>помещения;</w:t>
      </w:r>
    </w:p>
    <w:p w:rsidR="0040069A" w:rsidRDefault="0040069A" w:rsidP="0040069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737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- </w:t>
      </w:r>
      <w:r>
        <w:rPr>
          <w:szCs w:val="28"/>
        </w:rPr>
        <w:t>акт о завершении переустройства и (или) перепланировки помещения</w:t>
      </w:r>
      <w:r>
        <w:rPr>
          <w:szCs w:val="28"/>
          <w:lang w:eastAsia="en-US"/>
        </w:rPr>
        <w:t xml:space="preserve"> или решение об отказе в утверждении</w:t>
      </w:r>
      <w:r>
        <w:rPr>
          <w:szCs w:val="28"/>
        </w:rPr>
        <w:t xml:space="preserve"> акта о завершении переустройства и (или) перепланировки помещения.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Решение выдается сроком на 12 месяцев. По истечении срока действия Решения, оно считается аннулированным. Общая продолжительность работ по переустройству и (или) перепланировке помещения не должна превышать срок, указанный в Решении.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069A" w:rsidRDefault="0040069A" w:rsidP="0040069A">
      <w:pPr>
        <w:pStyle w:val="ConsPlusTitle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60"/>
      <w:bookmarkEnd w:id="1"/>
      <w:r>
        <w:rPr>
          <w:rFonts w:ascii="Times New Roman" w:hAnsi="Times New Roman" w:cs="Times New Roman"/>
          <w:sz w:val="28"/>
          <w:szCs w:val="28"/>
        </w:rPr>
        <w:t>Требования к проведению переустройства и (или) перепланировки жилых и нежилых помещений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Настоящие требования устанавливают особенности производства работ по переустройству и (или) перепланировке жилых и нежилых помещений в многоквартирных домах и жилых домах в целях обеспечения безопасности жизни, здоровья, имущества граждан и юридических лиц, государственного и муниципального имущества.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2" w:name="P69"/>
      <w:bookmarkEnd w:id="2"/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  <w:u w:val="single"/>
        </w:rPr>
        <w:t>Работы по переустройству и (или) перепланировке жилых и нежилых помещений в многоквартирных домах и жилых домах, производство которых затрагивает безопасность жизни и здоровья граждан, а также конструктивную прочность многоквартирного дома, осуществляемые на основе проекта переустройства и (или) перепланировки помещения в многоквартирном доме и жилом доме: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Мероприятия (работы) по переустройству: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2.1.1. Установка новых и перестановка существующих газовых приборов с прокладкой дополнительных подводящих сетей.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2.1.2. Установка бытовых электроплит взамен газовых плит или кухонных очагов.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2.1.3. Замена, перенос и (или) установка дополнительного оборудования (инженерного, технологического) с увеличением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>
        <w:rPr>
          <w:rFonts w:ascii="Times New Roman" w:hAnsi="Times New Roman" w:cs="Times New Roman"/>
          <w:sz w:val="28"/>
          <w:szCs w:val="28"/>
        </w:rPr>
        <w:t>-, водопотребления и (или) с заменой существующих или прокладкой дополнительных подводящих сетей (для нежилых помещений).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Мероприятия (работы) по перепланировке: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2.2.1. Устройство (перенос) уборных и ванных комнат.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2.2.2. Устройство несущих стен.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2.2.3. Устройство проемов в перекрытиях (при объединении по вертикали) с устройством внутренних лестниц.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2.2.4. Устройство проемов в несущих стенах и межквартирных перегородках.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2.2.5. Заделка самовольно выполненных проемов в несущих стенах и </w:t>
      </w:r>
      <w:r>
        <w:rPr>
          <w:rFonts w:ascii="Times New Roman" w:hAnsi="Times New Roman" w:cs="Times New Roman"/>
          <w:sz w:val="28"/>
          <w:szCs w:val="28"/>
        </w:rPr>
        <w:lastRenderedPageBreak/>
        <w:t>перекрытиях.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2.2.6. Изменение конструкции полов без затрагивания межэтажного перекрытия.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2.2.7. Разборка (полная, частичная) ненесущих перегородок, воспринимающих дополнительную сверхнормативную нагрузку перекрытия (разгружающие).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2.2.8. Устройство перегородок, создающих сверхнормативные нагрузки на перекрытия (кирпич,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пазогребневые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блоки, керамзитобетонные блоки, пенобетонные блоки, газосиликатные блоки толщиной более 10 см либо иные материалы, создающие нагрузки более 150 кг/кв. м) в многоквартирных домах с железобетонными перекрытиями.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2.2.9. Устройство перегородок в домах с деревянными перекрытиями.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3" w:name="P84"/>
      <w:bookmarkEnd w:id="3"/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  <w:u w:val="single"/>
        </w:rPr>
        <w:t>Работы по переустройству и (или) перепланировке жилых и нежилых помещений в многоквартирных домах, производство которых связано с передачей в пользование части общего имущества и (или) затрагивает архитектурный облик многоквартирного дома, осуществляемые на основе проекта переустройства и (или) перепланировки помещения в многоквартирном доме: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Создание, ликвидация, изменение формы оконных и дверных проемов во внешних ограждающих конструкциях (стенах, крышах).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Создание навесов, остекленных навесов (в пределах существующих границ террасы) на эксплуатируемых кровлях многоквартирных домов, не предусматривающее увеличение высоты здания, отопления и оснащения инженерным и санитарно-техническим оборудованием вновь устраиваемых помещений.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Создание входов (лестниц, крылец и других площадок) в подвальные либо цокольные помещения или на первые этажи зданий в пределах габаритов земельного участка, относящегося к общему имуществу собственников помещений в многоквартирном доме, в том числе с устройством козырьков и навесов за границей наружных стен здания.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Создание (не предусматривающее организацию помещения) навесов в пределах габаритов существующих элементов здания (дебаркадеры, стилобаты и т.п.), а также крылец и лестниц.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Создание витрин в пределах (с выносом не более 1 метра) габаритов существующих элементов здания без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опирания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землю, не предусматривающее организацию помещений.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 Устройство балконов, лоджий и террас на первых этажах.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 Устройство на фасаде многоквартирного дома вентиляционных коробов.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 Устройство дымоходов.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При устройстве входных групп (входов):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первый этаж в проектных решениях (проектах) предусматривать при устройстве входных групп с обустройством крылец (лестниц) размещение элементов, обеспечивающих беспрепятственное передвижение маломобильных групп населения;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 подвальный и цокольный этажи, в 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устройством приямка, в проектных решениях (проектах):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предусматривать создание (размещение) элементов (приспособлений, устройств), обеспечивающих беспрепятственное перемещение маломобильных групп населения;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не допускается предусматривать понижение отметки пола подвала с выемкой грунта, устройство (создание) дополнительных помещений (капитальных пристроек) за внешними ограждающими конструкциями зданий.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При устройстве накрытий (крыш, навесов) на террасах в проектных решениях (проектах) не допускается предусматривать надстройку стен, в том числе наружных, нижерасположенного этажа (создание капитальных надстроек).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  <w:u w:val="single"/>
        </w:rPr>
        <w:t>При устройстве лоджий (балконов) на первых этажах в проектных решениях (проектах):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предусматривать единое архитектурное и стилистическое решение с существующими у дома лоджиями (балконами) в случае их наличия;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допускается устройство фундаментов и помещений (в том числе подземных) под лоджиями (балконами).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На объектах культурного наследия или выявленных объектах культурного наследия установка кондиционеров допускается при условии их размещения на дворовых фасадах, а также в случаях, когда их установка предусмотрена проектом работ по сохранению объектов культурного наследия или выявленных объектов культурного наследия.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Переустройство и (или) перепланировка жилых и нежилых помещений, связанные с передачей в пользование части общего имущества, при которых создание входов (лестниц, крылец) в подвальные либо цокольные помещения или на первые этажи зданий в пределах габаритов земельного участка, относящегося к общему имуществу собственников помещений в многоквартирном доме, в том числе с устройством козырьков и навесов за границей наружных стен здания, допускаются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земельный участок в установленном порядке поставлен на государственный кадастровый учет и включен в состав общего имущества собственников помещений в многоквартирном доме.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когда земельный участок не сформирован и не передан в состав общего имущества собственников помещений в многоквартирном доме, выполнение мероприятий (работ) по переустройству и (или) перепланировке, связанных с передачей в пользование части общего имущества, может осуществляться на земельных участках, находящихся в собственности городского округа Люберцы, или земельных участках, государственная собственность на которые не разграничена, если габариты входов, размещаемых на этих земельных участках, не нарушают границ примыкающих земельных участков.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При производстве работ по переустройству и (или) перепланировке жилых и нежилых помещений в многоквартирных домах и жилых домах   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не допускается: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 Ухудшение условий эксплуатации дома и проживания граждан, в том числе затруднение доступа к инженерным коммуникациям, отключающим устройствам и другие мероприятия (работы), вызывающие ухудшения условий эксплуатации многоквартирного дома и проживания граждан.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10.2. Переустройство помещений или смежных с ними помещений, при котором они могут быть отнесены в установленном порядке к категории непригодных для проживания.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10.3. Нарушение прочности, устойчивости несущих конструкций здания, при котором может произойти их разрушение.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10.4. Установление отключающих или регулирующих устройств на общедомовых (общеквартирных) инженерных сетях, если пользование ими может оказывать влияние на потребление ресурсов в смежных помещениях.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10.5. Ликвидация, уменьшение сечения каналов естественной вентиляции.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10.6. Увеличение нагрузки на несущие конструкции сверх допустимых по проекту (расчету по несущей способности, по деформациям) при устройстве стяжек в полах, замене перегородок из легких материалов на перегородки из тяжелых материалов, размещении дополнительного оборудования в помещениях квартир.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10.7. Перенос радиаторов отопления, подключенных к общедомовой системе горячего водоснабжения и (или) центрального отопления, на лоджии, балконы и веранды.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10.8. Устройство полов с подогревом от общедомовых систем горячего водоснабжения и (или) отопления.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10.9. Нарушение требований строительных, санитарно-гигиенических, эксплуатационных норм и правил пожарной безопасности для многоквартирных домов.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10.10. Устройство проемов, вырубка ниш, пробивка отверстий в стенах-пилонах, стенах-диафрагмах и колоннах (стойках, столбах), а также в местах расположения связей между сборными элементами.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10.11. Устройство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штраб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горизонтальных швах и под внутренними стеновыми панелями, а также в стеновых панелях и плитах перекрытий под размещение электропроводки, разводки трубопроводов (в многоквартирных домах типовых серий).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10.12. Перевод технических подполий в подвалы.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10.13. Устройство лоджий и террас на вторых и выше этажах.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10.14. Переустройство и (или) перепланировка чердака, технического этажа, относящихся к общему имуществу собственников помещений в многоквартирном доме.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10.15. Мероприятия (работы) по переустройству и (или) перепланировке в домах, признанных в установленном порядке аварийными.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10.16. Проведение работ, затрагивающих внешний облик многоквартирных домов и жилых домов, в том числе устройство мансардных окон, а также изменения габаритов жилых помещений (для объектов, обладающих признаками объекта культурного наследия).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10.17. Устройство проемов между жилыми комнатами и газифицированными кухнями без плотно закрывающейся двери.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10.18. Объединение газифицированного помещения с жилой комнатой.</w:t>
      </w:r>
    </w:p>
    <w:p w:rsidR="0040069A" w:rsidRDefault="0040069A" w:rsidP="0040069A">
      <w:pPr>
        <w:ind w:firstLine="567"/>
        <w:jc w:val="both"/>
        <w:rPr>
          <w:color w:val="000000"/>
          <w:shd w:val="clear" w:color="auto" w:fill="FFFFFF"/>
        </w:rPr>
      </w:pPr>
      <w:r>
        <w:rPr>
          <w:szCs w:val="28"/>
        </w:rPr>
        <w:t xml:space="preserve">10.19. </w:t>
      </w:r>
      <w:r>
        <w:t>В нежилых помещениях устройство входа в туалет непосредственно из торгового зала н</w:t>
      </w:r>
      <w:r>
        <w:rPr>
          <w:color w:val="000000"/>
        </w:rPr>
        <w:t xml:space="preserve">е допускается. Для общественных туалетов и туалетов для персонала вход в помещение, оборудованное унитазом, следует предусматривать через шлюз. </w:t>
      </w:r>
      <w:r>
        <w:rPr>
          <w:color w:val="000000"/>
          <w:shd w:val="clear" w:color="auto" w:fill="FFFFFF"/>
        </w:rPr>
        <w:t>В шлюзах уборных должны быть установлены умывальные раковины.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разработанным и утвержденным проектам строительства, реконструкции и капитального ремонта, в том числе связанным с передачей в пользование части общего имущества, прием, рассмотрение заявлений о выдаче разрешения на строительство и разрешения на ввод объекта в эксплуатацию, а также </w:t>
      </w:r>
      <w:r>
        <w:rPr>
          <w:rFonts w:ascii="Times New Roman" w:hAnsi="Times New Roman" w:cs="Times New Roman"/>
          <w:sz w:val="28"/>
          <w:szCs w:val="28"/>
        </w:rPr>
        <w:lastRenderedPageBreak/>
        <w:t>государственный строительный надзор за работами, относящимися к реконструкции многоквартирных домов (в том числе устройство мансарды (мансардного этажа) в чердачном пространстве;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реконструкция подвальных, цокольных помещений,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техподполий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понижением уровня отметки пола (с производством земляных работ) и изменением характеристик несущей способности фундамента; устройство внутреннего или антресольного этажа; надстройка многоквартирного дома (или его части) новым этажом; увеличение строительной высоты многоквартирного дома за счет надстройки технического этажа или увеличения отметки ограждающих конструкций; устройство пристройки к многоквартирному дому;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застройка проездов под объектом (застройка арок-проездов в многоквартирных домах), осуществляет Министерство строительного комплекса Московской области в порядке, установленном законодательством о градостроительной деятельности.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Требования к составу проекта переустройства и (или) перепланировки помещения в многоквартирном доме и жилом доме устанавливаются требованиями действующего законодательства Российской Федерации, администрацией городского округа Люберцы (далее - администрация) и административным регламентом, утвержденным администрацией.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Для объектов культурного наследия или выявленных объектов культурного наследия в соответствии со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44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     от 25.06. 2002 г. № 73-ФЗ «Об объектах культурного наследия (памятниках истории и культуры) народов Российской Федерации» разрабатывается проект приспособления для современного использования, представляемый вместо проекта переустройства и (или) перепланировки помещения в многоквартирном доме и жилом доме.</w:t>
      </w:r>
      <w:proofErr w:type="gramEnd"/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согласования приспособления объекта культурного наследия (выявленного объекта культурного наследия) для современного использования требуется заключение государственной историко-культурной экспертизы, оформленное в виде акта, при условии, если: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помещение является мемориальной квартирой или комнатой в мемориальной квартире;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помещение является квартирой или комнатой, планировочная структура и (или) облик и интерьер которой относятся к особенностям объекта культурного наследия, составляющим его предмет охраны и подлежащим обязательному сохранению;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производство работ по переустройству и (или) перепланировке помещения в многоквартирном доме оказывает влияние на общее имущество в многоквартирном доме - памятнике истории и культуры, составляющее его предмет охраны и подлежащее обязательному сохранению;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производство работ по переустройству и (или) перепланировке комнаты, квартиры, дома памятника истории и культуры изменяет размеры, пропорции и параметры такого дома: его высоту, этажность, угол и (или) внешний вид кровли или крыши (в том числе устройство (ликвидация) мансард, окон, веранд, террас, навесов), количество и (или) форму оконных и дверных проемов в наружных стенах дома (в том числе устройство (ликвидация) витрин</w:t>
      </w:r>
      <w:proofErr w:type="gramEnd"/>
      <w:r>
        <w:rPr>
          <w:rFonts w:ascii="Times New Roman" w:hAnsi="Times New Roman" w:cs="Times New Roman"/>
          <w:sz w:val="28"/>
          <w:szCs w:val="28"/>
        </w:rPr>
        <w:t>), цветовые решения и (или) внешний облик наружных стен дома (в том числе устройство (ликвидация) лоджий, балконов, элементов фасадного декора), установку кондиционеров и иного навесного оборудования (за исключением случаев их размещения на дворовых фасадах).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14. Работы по переустройству и (или) перепланировке помещений в многоквартирном доме и жилом доме, производство которых требует соответствующего допуска, осуществляются организацией, имеющей свидетельство о допуске к таким работам, выданное саморегулируемой организацией.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Работы по переустройству и (или) перепланировке помещений в многоквартирном доме и жилом доме, затрагивающие газовое оборудование, осуществляются организацией, имеющей соответствующий допуск к таким работам.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Производство работ, указанных в Разделе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006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положения, осуществляется на основании Решения о согласовании переустройства и (или) перепланировки помещения с последующим оформлением приемочной комиссией Акта о завершенном переустройстве и (или) перепланировке помещения в соответствии с административным регламентом, утвержденным администрацией.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производства работ в ходе переустройства и (или) перепланировки жилого и нежилого помещения в многоквартирном доме и жилом доме по выбору лица, владеющего указанным помещением на праве собственности, аренды, найма, пользования (далее - заявитель), осуществляется индивидуальным предпринимателем или юридическим лицом, подготовившим проект переустройства и (или) перепланировки помещения в многоквартирном доме и жилом доме (далее - проектная организация), на основании договора об осуществлении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авторского надзора, заключенного с заявителем.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Оформление приемочной комиссией Акта о завершенном переустройстве и (или) перепланировке помещения в многоквартирном доме и жилом доме в соответствии с Решением о согласовании переустройства и (или) перепланировки помещения осуществляется на основании заявления физического лица, индивидуального предпринимателя и юридического лица, представленного в период действия указанного Решения в соответствии с административным регламентом, утвержденным администрацией.</w:t>
      </w:r>
      <w:proofErr w:type="gramEnd"/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 приемочной комиссии включаются представители: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управления градостроительного регулирования администрации;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управления строительства администрации;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жилищно-эксплуатирующей организации (в случае, если помещение расположено в многоквартирном жилом доме) по местонахождению помещения.</w:t>
      </w:r>
    </w:p>
    <w:p w:rsidR="0040069A" w:rsidRDefault="0040069A" w:rsidP="004006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0069A" w:rsidRDefault="0040069A" w:rsidP="0040069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 Порядок оформления переустройства и (или) перепланировки</w:t>
      </w:r>
    </w:p>
    <w:p w:rsidR="0040069A" w:rsidRDefault="0040069A" w:rsidP="0040069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жилых и нежилых помещений</w:t>
      </w:r>
    </w:p>
    <w:p w:rsidR="0040069A" w:rsidRDefault="0040069A" w:rsidP="0040069A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839"/>
      <w:bookmarkEnd w:id="4"/>
      <w:r>
        <w:rPr>
          <w:rFonts w:ascii="Times New Roman" w:hAnsi="Times New Roman" w:cs="Times New Roman"/>
          <w:sz w:val="28"/>
          <w:szCs w:val="28"/>
        </w:rPr>
        <w:t>1. Для оформления Решения о согласовании переустройства и (или) перепланировки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жилого помещения</w:t>
      </w:r>
      <w:r>
        <w:rPr>
          <w:rFonts w:ascii="Times New Roman" w:hAnsi="Times New Roman" w:cs="Times New Roman"/>
          <w:sz w:val="28"/>
          <w:szCs w:val="28"/>
        </w:rPr>
        <w:t xml:space="preserve"> заявитель, представляет в </w:t>
      </w:r>
      <w:r>
        <w:rPr>
          <w:rFonts w:ascii="Times New Roman" w:hAnsi="Times New Roman" w:cs="Times New Roman"/>
          <w:bCs/>
          <w:sz w:val="28"/>
          <w:szCs w:val="28"/>
        </w:rPr>
        <w:t>МУ «Люберецкий многофункциональный центр предоставления государственных и муниципальных услуг (далее - МФЦ) или через сайт государственных услуг (РГУ)</w:t>
      </w:r>
      <w:r>
        <w:rPr>
          <w:rFonts w:ascii="Times New Roman" w:hAnsi="Times New Roman" w:cs="Times New Roman"/>
          <w:sz w:val="28"/>
          <w:szCs w:val="28"/>
        </w:rPr>
        <w:t>, следующие документы: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правоустанавливающие документы на переустраиваемое и (или)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перепланируемое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жилое помещение (подлинники или засвидетельствованные в нотариальном порядке копии);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согласие в письменной форме собственников или всех членов семьи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нанимателя (в том числе временно отсутствующих членов семьи нанимателя), занимающих переустраиваемое и (или)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перепланируемое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жилое помещение на основании договора социального найма (в случае, если заявителем является уполномоченный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наймодателем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представление документов наниматель переустраиваемого и (или)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перепланируемого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жилого помещения по договору социального найма);</w:t>
      </w:r>
      <w:proofErr w:type="gramEnd"/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технический паспорт переустраиваемого и (или)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перепланируемого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жилого помещения;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подготовленный и оформленный в соответствии с установленными администрацией требованиями проект переустройства и (или) перепланировки помещения с указанием дальнейшего целевого назначения, разработанный юридическим лицом или индивидуальным предпринимателем, имеющим выданные саморегулируемой организацией свидетельства о допуске к таким видам работ (далее – Проект)                        (</w:t>
      </w:r>
      <w:r>
        <w:rPr>
          <w:rFonts w:ascii="Times New Roman" w:hAnsi="Times New Roman" w:cs="Times New Roman"/>
          <w:b/>
          <w:sz w:val="28"/>
          <w:szCs w:val="28"/>
        </w:rPr>
        <w:t>2 экземпляра-оригиналы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согласованный со следующими организациями:</w:t>
      </w:r>
      <w:proofErr w:type="gramEnd"/>
    </w:p>
    <w:p w:rsidR="0040069A" w:rsidRDefault="0040069A" w:rsidP="0040069A">
      <w:pPr>
        <w:keepLines/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а) жилищно-эксплуатационной организацией, обслуживающей жилищный фонд (жилищно-строительным кооперативом; товариществом собственников жилья; управляющей организацией; иным специализированным потребительским кооперативом);</w:t>
      </w:r>
    </w:p>
    <w:p w:rsidR="0040069A" w:rsidRDefault="0040069A" w:rsidP="0040069A">
      <w:pPr>
        <w:keepLines/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б) проектной организацией - автором проекта жилого дома, в случае если работы по переустройству и (или) перепланировке затрагивают несущие конструкции здания (для домов, построенных после 2000 г.);</w:t>
      </w:r>
    </w:p>
    <w:p w:rsidR="0040069A" w:rsidRDefault="0040069A" w:rsidP="0040069A">
      <w:pPr>
        <w:keepLines/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в) в случае необходимости изменения инженерного оснащения помещений (установка теплового, газового, электротехнического оборудования с повышенным потреблением </w:t>
      </w:r>
      <w:proofErr w:type="spellStart"/>
      <w:r>
        <w:rPr>
          <w:szCs w:val="28"/>
        </w:rPr>
        <w:t>водоэнергетических</w:t>
      </w:r>
      <w:proofErr w:type="spellEnd"/>
      <w:r>
        <w:rPr>
          <w:szCs w:val="28"/>
        </w:rPr>
        <w:t xml:space="preserve"> ресурсов) проект должен быть согласован с соответствующими городскими службами.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техническое заключение о допустимости и безопасности произведенных работ по переустройству и (или) перепланировке помещения, оформленное в соответствии с требованиями к проведению переустройства и (или) перепланировки помещений </w:t>
      </w:r>
      <w:r>
        <w:rPr>
          <w:rFonts w:ascii="Times New Roman" w:hAnsi="Times New Roman" w:cs="Times New Roman"/>
          <w:b/>
          <w:sz w:val="28"/>
          <w:szCs w:val="28"/>
        </w:rPr>
        <w:t>(в случае проведения работ в несущих стенах);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согласие банка на проведение переустройства и (или) перепланировки жилого помещения </w:t>
      </w:r>
      <w:r>
        <w:rPr>
          <w:rFonts w:ascii="Times New Roman" w:hAnsi="Times New Roman" w:cs="Times New Roman"/>
          <w:b/>
          <w:sz w:val="28"/>
          <w:szCs w:val="28"/>
        </w:rPr>
        <w:t>(если жилое помещение обременено ипотекой);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копию (при предъявлении подлинника) решения общего собрания собственников помещений в многоквартирном доме о передаче в пользование части общего имущества многоквартирного дома (в случае необходимости передачи такого общего имущества);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заключение органа по охране памятников архитектуры, истории и культуры о допустимости проведения переустройства и (или) перепланировки помещения, если такое помещение или дом, в котором оно находится, является памятником архитектуры, истории или культуры.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Для оформления Решения о согласовании переустройства и (или) перепланировки нежилого помещения </w:t>
      </w:r>
      <w:r>
        <w:rPr>
          <w:rFonts w:ascii="Times New Roman" w:hAnsi="Times New Roman" w:cs="Times New Roman"/>
          <w:sz w:val="28"/>
          <w:szCs w:val="28"/>
        </w:rPr>
        <w:t>заявитель, представляет в отдел служебной корреспонденции администрации, следующие документы: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заявление о переустройстве и (или) перепланировке нежилого помещения (для физических лиц - в свободной форме, для юридических лиц - на бланке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>ица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правоустанавливающие документы на переустраиваемое и (или)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перепланируемое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нежилое помещение (подлинники или засвидетельствованные в нотариальном порядке копии);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технический паспорт переустраиваемого и (или)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перепланируемого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нежилого помещения;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подготовленный и оформленный в соответствии с установленными администрацией требованиями проект переустройства и (или) перепланировки помещения (</w:t>
      </w:r>
      <w:r>
        <w:rPr>
          <w:rFonts w:ascii="Times New Roman" w:hAnsi="Times New Roman" w:cs="Times New Roman"/>
          <w:sz w:val="28"/>
          <w:szCs w:val="28"/>
          <w:u w:val="single"/>
        </w:rPr>
        <w:t>с обязательным указанием целевого назначения помещения после проведения работ</w:t>
      </w:r>
      <w:r>
        <w:rPr>
          <w:rFonts w:ascii="Times New Roman" w:hAnsi="Times New Roman" w:cs="Times New Roman"/>
          <w:sz w:val="28"/>
          <w:szCs w:val="28"/>
        </w:rPr>
        <w:t>), разработанный юридическим лицом или индивидуальным предпринимателем, имеющим выданное саморегулируемой организацией свидетельство о допуске к таким видам работ (далее – Проект) (</w:t>
      </w:r>
      <w:r>
        <w:rPr>
          <w:rFonts w:ascii="Times New Roman" w:hAnsi="Times New Roman" w:cs="Times New Roman"/>
          <w:b/>
          <w:sz w:val="28"/>
          <w:szCs w:val="28"/>
        </w:rPr>
        <w:t>2 экземпляра-оригиналы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согласованный с жилищно-эксплуатационной организацией дома (товариществом собственников жилья, жилищным кооперативом, иным специализированным потребительским кооперативом, управляющей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организацией), если нежилое помещение расположено в многоквартирном жилом доме;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техническое заключение о допустимости и безопасности произведенных работ по переустройству и (или) перепланировке помещения, оформленное в соответствии с требованиями к проведению переустройства и (или) перепланировки помещений </w:t>
      </w:r>
      <w:r>
        <w:rPr>
          <w:rFonts w:ascii="Times New Roman" w:hAnsi="Times New Roman" w:cs="Times New Roman"/>
          <w:b/>
          <w:sz w:val="28"/>
          <w:szCs w:val="28"/>
        </w:rPr>
        <w:t>(в случае проведения работ в несущих стенах);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согласие банка на проведение переустройства и (или) перепланировки нежилого помещения </w:t>
      </w:r>
      <w:r>
        <w:rPr>
          <w:rFonts w:ascii="Times New Roman" w:hAnsi="Times New Roman" w:cs="Times New Roman"/>
          <w:b/>
          <w:sz w:val="28"/>
          <w:szCs w:val="28"/>
        </w:rPr>
        <w:t>(если нежилое помещение имеет обременение-ипотека);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письменное согласие собственника нежилого помещения на проведение переустройства и (или) перепланировки, в случае подачи документов уполномоченным, арендатором или субарендатором (в свободной форме с приложением копии свидетельства о собственности);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копию (при предъявлении подлинника) решения общего собрания собственников помещений в многоквартирном доме о передаче в пользование части общего имущества многоквартирного дома (в случае необходимости передачи такого общего имущества);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заключение органа по охране памятников архитектуры, истории и культуры о допустимости проведения переустройства и (или) перепланировки помещения, если такое помещение или дом, в котором оно находится, является памятником архитектуры, истории или культуры.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Один экземпляр решения (оригинал) и один экземпляр проекта (оригинал), с пакетом документов по оформленному переустройству и (или) перепланировке помещения остаются в архиве исполнителя.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Заявителю выдается один экземпляр решения </w:t>
      </w:r>
      <w:bookmarkStart w:id="5" w:name="P854"/>
      <w:bookmarkEnd w:id="5"/>
      <w:r>
        <w:rPr>
          <w:rFonts w:ascii="Times New Roman" w:hAnsi="Times New Roman" w:cs="Times New Roman"/>
          <w:sz w:val="28"/>
          <w:szCs w:val="28"/>
        </w:rPr>
        <w:t>(оригинал) и один экземпляр проекта (оригинал).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Утвержденное Решение является основанием проведения работ по переустройству и (или) перепланировке помещения.</w:t>
      </w:r>
    </w:p>
    <w:p w:rsidR="0040069A" w:rsidRDefault="0040069A" w:rsidP="004006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0069A" w:rsidRDefault="0040069A" w:rsidP="0040069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 Завершение переустройства и (или) перепланировки помещения</w:t>
      </w:r>
    </w:p>
    <w:p w:rsidR="0040069A" w:rsidRDefault="0040069A" w:rsidP="004006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Для приемки работ по переустройству и (или) перепланировке помещения, выполненных в соответствии с согласованным проектом и утвержденным Решением, </w:t>
      </w:r>
      <w:r>
        <w:rPr>
          <w:rFonts w:ascii="Times New Roman" w:hAnsi="Times New Roman" w:cs="Times New Roman"/>
          <w:sz w:val="28"/>
          <w:szCs w:val="28"/>
        </w:rPr>
        <w:lastRenderedPageBreak/>
        <w:t>заявитель представляет в управление администрации следующие документы: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уведомление о завершении работ по переустройству и (или) перепланировке помещения;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технический паспорт после проведения работ по переустройству и (или) перепланировке помещения;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акты освидетельствования скрытых работ, на работы, предусмотренные представленным проектом, выданные саморегулируемой организацией, проводившей работы по переустройству и (или) перепланировке, с приложением копии свидетельства о допуске к таким видам работ, выданного саморегулируемой организацией и копии договора подряда.</w:t>
      </w:r>
    </w:p>
    <w:p w:rsidR="0040069A" w:rsidRDefault="0040069A" w:rsidP="0040069A">
      <w:pPr>
        <w:pStyle w:val="ConsPlusNormal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P293"/>
      <w:bookmarkEnd w:id="6"/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. Основания для отказа</w:t>
      </w:r>
    </w:p>
    <w:p w:rsidR="0040069A" w:rsidRDefault="0040069A" w:rsidP="0040069A">
      <w:pPr>
        <w:pStyle w:val="ConsPlusNormal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согласовании переустройства и (или) перепланировки помещения и утверждения акта приемочной комиссии</w:t>
      </w:r>
    </w:p>
    <w:p w:rsidR="0040069A" w:rsidRDefault="0040069A" w:rsidP="004006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369"/>
      <w:bookmarkEnd w:id="7"/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  <w:u w:val="single"/>
        </w:rPr>
        <w:t>Основаниями для отказа в согласовании переустройства и (или) перепланировки помещения являются: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Несоответствие проекта требованиям нормативных правовых актов Российской Федерации, требованиям настоящего положения и административного регламента, утвержденного администрацией.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Отсутствие в представленном проекте свидетельства (СРО), выданного саморегулируемой организацией.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Вступление в законную силу решения суда, ограничивающего право лица на проведение переустройства и (или) перепланировки указанного помещения.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Заключение о недопустимости переустройства и (или) перепланировки помещения, выданное органом по охране памятников архитектуры, истории и культуры.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Заключение проектной организации о техническом состоянии конструкций здания и о невозможности производства планируемых работ по переустройству и (или) перепланировке помещения.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Подача заявления и документов лицом, не входящим в перечень лиц, установленный законодательством и настоящим положением.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П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редставление документов в ненадлежащий орган, в связи с тем, что </w:t>
      </w:r>
      <w:r>
        <w:rPr>
          <w:rFonts w:ascii="Times New Roman" w:hAnsi="Times New Roman" w:cs="Times New Roman"/>
          <w:sz w:val="28"/>
          <w:szCs w:val="28"/>
        </w:rPr>
        <w:t>переустройство и (или) перепланировка помещения уже выполнены без получения разрешительной документации.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Представление проекта, без указания целевого назначения помещений в экспликации к плану помещения после проведения работ по переустройству и (или) перепланировке.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 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есоответствие проектного решения реконструктивных работ по фасаду (облицовка фасада, устройство входной группы) фасаду многоквартирного дома и художественному облику городского округа Люберцы (для нежилых помещений).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 Представление проектной документации, разработанной организацией, действие свидетельства саморегулируемой организации (СРО) которой прекращено.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1.10. Непредставление одного и более документов, предусмотренных </w:t>
      </w:r>
      <w:hyperlink r:id="rId8" w:anchor="P839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Разделом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Основаниями для отказа в оформлении приемочной комиссией акта о </w:t>
      </w: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завершенном переустройстве и (или) перепланировке помещения являются: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Предоставление заявителем уведомления о завершении производства работ по переустройству и (или) перепланировке помещения по истечении срока действия решения, установленного </w:t>
      </w:r>
      <w:hyperlink r:id="rId9" w:anchor="P500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п. 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Несоответствие произведенных работ по переустройству и (или) перепланировке помещения проекту, согласованному в ходе получения Решения о согласовании переустройства и (или) перепланировки помещения.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Вступление в законную силу решения суда, ограничивающего право лица на проведение переустройства и (или) перепланировки указанного помещения.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2.34.6. Непредставление документов, указанных в </w:t>
      </w:r>
      <w:hyperlink r:id="rId10" w:anchor="P255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пунктах 1,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2     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2.34.7. Выполнение работ по переустройству и (или) перепланировке в нарушение требованиям нормативных правовых актов Российской Федерации и администрации.</w:t>
      </w:r>
    </w:p>
    <w:p w:rsidR="0040069A" w:rsidRDefault="0040069A" w:rsidP="0040069A">
      <w:pPr>
        <w:pStyle w:val="ConsPlusNormal"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8" w:name="P390"/>
      <w:bookmarkStart w:id="9" w:name="P393"/>
      <w:bookmarkStart w:id="10" w:name="P1453"/>
      <w:bookmarkEnd w:id="8"/>
      <w:bookmarkEnd w:id="9"/>
      <w:bookmarkEnd w:id="10"/>
      <w:r>
        <w:rPr>
          <w:rFonts w:ascii="Times New Roman" w:hAnsi="Times New Roman" w:cs="Times New Roman"/>
          <w:b/>
          <w:sz w:val="28"/>
          <w:szCs w:val="28"/>
        </w:rPr>
        <w:t>Кондиционирование</w:t>
      </w:r>
    </w:p>
    <w:p w:rsidR="0040069A" w:rsidRDefault="0040069A" w:rsidP="0040069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69A" w:rsidRDefault="0040069A" w:rsidP="0040069A">
      <w:pPr>
        <w:ind w:firstLine="709"/>
        <w:jc w:val="both"/>
        <w:rPr>
          <w:szCs w:val="28"/>
        </w:rPr>
      </w:pPr>
      <w:r>
        <w:rPr>
          <w:szCs w:val="28"/>
        </w:rPr>
        <w:t>В соответствии с законом Московской области от 30.12.2014                 № 191/2014-ОЗ «О благоустройстве в Московской области» согласование установки кондиционеров на фасадной части зданий с органами местного самоуправления не требуется.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установке кондиционеров и других наружных технических устройств в многоквартирных жилых домах и иных объектах недвижимости на территории городского округа Люберцы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не допускается: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отведение конденсатной воды на ограждающие конструкции здания, оконные заполнения, площадки перед входом в здание, пешеходные проходы вдоль здания;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работ по установке кондиционеров, антенн и других наружных технических устройств, влияющих на архитектурный облик объектов капитального строительства, расположенных вдоль центральных улиц городского округа Люберцы. В данном случае следует предусматривать размещение кондиционеров, антенн и других наружных технических устройств со стороны дворовых фасадов (при наличии технической возможности)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Рекомендуется</w:t>
      </w:r>
      <w:r>
        <w:rPr>
          <w:rFonts w:ascii="Times New Roman" w:hAnsi="Times New Roman" w:cs="Times New Roman"/>
          <w:sz w:val="28"/>
          <w:szCs w:val="28"/>
        </w:rPr>
        <w:t xml:space="preserve"> осуществлять установку кондиционеров, антенн и других наружных технических устройств в многоквартирных жилых домах и иных объектах недвижимости на территории городского округа Люберцы только на индивидуальных лоджиях и (или) балконах, с учетом конструктивных особенностей наружных стен здания, а также на технических этажах или на крышах зданий при условии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непросматриваемости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прилегающей территории.</w:t>
      </w:r>
      <w:proofErr w:type="gramEnd"/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Организации, осуществляющие эксплуатацию многоквартирных жилых домов на территории городского округа Люберцы осуществляют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установкой кондиционеров, антенн и других наружных технических устройств.</w:t>
      </w:r>
    </w:p>
    <w:p w:rsidR="0040069A" w:rsidRDefault="0040069A" w:rsidP="0040069A">
      <w:pPr>
        <w:tabs>
          <w:tab w:val="left" w:pos="720"/>
        </w:tabs>
        <w:rPr>
          <w:szCs w:val="28"/>
        </w:rPr>
      </w:pPr>
    </w:p>
    <w:p w:rsidR="0040069A" w:rsidRDefault="0040069A" w:rsidP="0040069A">
      <w:pPr>
        <w:pStyle w:val="ConsPlusNormal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актов освидетельствования скрытых работ</w:t>
      </w:r>
    </w:p>
    <w:p w:rsidR="0040069A" w:rsidRDefault="0040069A" w:rsidP="0040069A">
      <w:pPr>
        <w:pStyle w:val="ConsPlusNormal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актов приемки конструктивных элементов, работ, ответственных конструкций и коммуникаций, предъявляемых комиссиям после завершения переустройства и (или) перепланировки помещений в многоквартирных 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домах</w:t>
      </w:r>
    </w:p>
    <w:p w:rsidR="0040069A" w:rsidRDefault="0040069A" w:rsidP="0040069A">
      <w:pPr>
        <w:pStyle w:val="ConsPlusNormal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Акты освидетельствования скрытых работ: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Устройство оснований под фундамент.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Гидроизоляция фундаментов.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</w:t>
      </w:r>
      <w:proofErr w:type="spellEnd"/>
      <w:r>
        <w:rPr>
          <w:rFonts w:ascii="Times New Roman" w:hAnsi="Times New Roman" w:cs="Times New Roman"/>
          <w:sz w:val="28"/>
          <w:szCs w:val="28"/>
        </w:rPr>
        <w:t>- и теплоизоляция ограждающих конструкций.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Устройство гидроизоляции пола кухни, кухни-гостиной, санитарных узлов, душевых комнат, ванных, туалетов, а также балконов, лоджий и террас.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Заделка балконов, прогонов, перемычек и настилов перекрытий,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опирание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других конструкций, заделываемых в стены.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Армирование монолитных железобетонных конструкций.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Крепление конструктивных элементов лоджий, карнизов, металлических конструкций, заделываемых в стены.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Армирование отдельных монолитных участков.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Устройство послойной конструкции пола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</w:t>
      </w:r>
      <w:proofErr w:type="spellEnd"/>
      <w:r>
        <w:rPr>
          <w:rFonts w:ascii="Times New Roman" w:hAnsi="Times New Roman" w:cs="Times New Roman"/>
          <w:sz w:val="28"/>
          <w:szCs w:val="28"/>
        </w:rPr>
        <w:t>/звукоизоляция).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Усиление металлоконструкциями предполагаемого или выполненного ранее проема в несущих конструкциях помещений.</w:t>
      </w:r>
    </w:p>
    <w:p w:rsidR="0040069A" w:rsidRDefault="0040069A" w:rsidP="004006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0069A" w:rsidRDefault="0040069A" w:rsidP="0040069A">
      <w:pPr>
        <w:pStyle w:val="ConsPlusNormal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69A" w:rsidRDefault="0040069A" w:rsidP="0040069A">
      <w:pPr>
        <w:pStyle w:val="ConsPlusNormal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sz w:val="28"/>
          <w:szCs w:val="28"/>
        </w:rPr>
        <w:t>. ТРЕБОВАНИЯ К СОСТАВУ ПРОЕКТА</w:t>
      </w:r>
    </w:p>
    <w:p w:rsidR="0040069A" w:rsidRDefault="0040069A" w:rsidP="0040069A">
      <w:pPr>
        <w:pStyle w:val="ConsPlusNormal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ПЕРЕУСТРОЙСТВА И (ИЛИ) ПЕРЕПЛАНИРОВКИ ПОМЕЩЕНИЯ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584"/>
      <w:bookmarkEnd w:id="11"/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Проект переустройства и (или) перепланировки помещения (далее - проект) в зависимости от проектируемых работ в текстовом и графическом выражении должен содержать: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планировочные, архитектурные, конструктивные, технологические решения (для нежилых помещений);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решения по устройству инженерного оборудования</w:t>
      </w:r>
      <w:r>
        <w:rPr>
          <w:rFonts w:ascii="Times New Roman" w:hAnsi="Times New Roman" w:cs="Times New Roman"/>
          <w:strike/>
          <w:sz w:val="28"/>
          <w:szCs w:val="28"/>
        </w:rPr>
        <w:t>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решения по охране окружающей среды (для производства), противопожарным мероприятиям;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решения по организации производства работ, обеспечения доступности маломобильным группам населения (для нежилых помещений).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Решения, предусмотренные в проекте, должны включать чертежи узлов и деталей; расчеты нагрузок (при необходимости); проработку предложений по колористке фасадов, их элементов, по благоустройству территории и визуализации объекта (при проведении работ на фасадах зданий, строений, сооружений).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Текстовые и графические материалы, входящие в состав проекта в соответствии с действующими требованиями ГОСТов, СНиПов.</w:t>
      </w:r>
      <w:r>
        <w:t xml:space="preserve"> 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592"/>
      <w:bookmarkEnd w:id="12"/>
      <w:r>
        <w:rPr>
          <w:rFonts w:ascii="Times New Roman" w:hAnsi="Times New Roman" w:cs="Times New Roman"/>
          <w:sz w:val="28"/>
          <w:szCs w:val="28"/>
        </w:rPr>
        <w:t>3. Состав представляемых на рассмотрение проектов по переустройству и (или) перепланировке помещений: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Титульный лист.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Свидетельство, выданное саморегулируемой организацией (СРО).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Перечень содержания проекта.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Пояснительная записка.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Исходные материалы органа технического учета и паспортизации с </w:t>
      </w:r>
      <w:r>
        <w:rPr>
          <w:rFonts w:ascii="Times New Roman" w:hAnsi="Times New Roman" w:cs="Times New Roman"/>
          <w:sz w:val="28"/>
          <w:szCs w:val="28"/>
        </w:rPr>
        <w:lastRenderedPageBreak/>
        <w:t>экспликацией помещений.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Демонтажно-монтажный план (в цвете) М 1:100 (М 1:50) с указанием: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1597"/>
      <w:bookmarkEnd w:id="13"/>
      <w:r>
        <w:rPr>
          <w:rFonts w:ascii="Times New Roman" w:hAnsi="Times New Roman" w:cs="Times New Roman"/>
          <w:sz w:val="28"/>
          <w:szCs w:val="28"/>
        </w:rPr>
        <w:t>- предполагаемых к сносу перегородок;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возводимых (устанавливаемых) перегородок;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мест пробития и габаритов проемов во внутренних стенах;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экспликации помещений, с обязательным указанием целевого назначения и площади помещений;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мест размещения инженерного оборудования;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принцип устройства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(или)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шумоизоляции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(в зависимости от предполагаемых видов работ) с экспликацией полов;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-раздел вентиляции, водоотвода, канализации (в случае проведения работ по установке/переносу дополнительного «мокрого» оборудования при смещении мокрых зон или создании новых мокрых зон.</w:t>
      </w:r>
      <w:proofErr w:type="gramEnd"/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Решения по размещению и функционированию внутреннего инженерного оборудования и систем (для нежилых помещений, при необходимости).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Чертежи узлов, деталей, конструктивные решения и расчеты (при необходимости).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 Рабочие чертежи на производство строительных и монтажных работ (для нежилых помещений, при необходимости).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 Заключение о техническом состоянии конструкций зданий и о возможности производства планируемых работ, оформленное проектной организацией - автором проекта дома (в случае необходимости). Экспертное заключение, согласованное с автором проекта дома.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отсутствия сведений об авторе (проектной организации) или отсутствия автора проекта дома, а также по домам исторической застройки городских поселений Люберецкого муниципального района Московской области, заключение о техническом состоянии конструкций зданий и о возможности производства планируемых работ оформляется проектной организацией, отобранной администрацией.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 Теплотехнический расчет на утепление лоджий (при демонтаже подоконной зоны с установкой дверных блоков из стеклопакетов).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При планировании производства работ, проведение которых связано с необходимостью изменения внешнего архитектурного облика зданий, в состав представляемых на рассмотрение проектов переустройства и (или) перепланировки помещений дополнительно включаются: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Ситуационный план М 1:2000.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Чертежи элементов (фрагментов) фасадов,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существующего положения и фотомонтаж проектного решения.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Схема генплана прилегающего участка территории при планируемом (необходимом) изменении благоустройства или использовании (приспособлении) этого участка,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обусловленных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изменением внешнего архитектурного облика здания.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При планировании производства работ, проведение которых связано с передачей в пользование части общего имущества, заявитель дополнительно представляет: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План объекта недвижимости (копия технического паспорта домовладения </w:t>
      </w:r>
      <w:r>
        <w:rPr>
          <w:rFonts w:ascii="Times New Roman" w:hAnsi="Times New Roman" w:cs="Times New Roman"/>
          <w:sz w:val="28"/>
          <w:szCs w:val="28"/>
        </w:rPr>
        <w:lastRenderedPageBreak/>
        <w:t>(здания, строения), составленный по результатам обследования и содержащий сведения о составе общего имущества собственников помещений в многоквартирном доме.</w:t>
      </w:r>
      <w:proofErr w:type="gramEnd"/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Копию (при предъявлении подлинника) решения общего собрания собственников помещений в многоквартирном доме о передаче в пользование части общего имущества, используемого при переустройстве и (или) перепланировке.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Копию (при предъявлении подлинника) договора о передаче в пользование части общего имущества, используемого при переустройстве и (или) перепланировке помещений, в случае, если его заключение предусмотрено решением общего собрания собственников помещений.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Документ, удостоверяющий право на земельный участок, в случае, если переустройство и (или) перепланировка помещений, связанные с передачей в пользование части общего имущества, предусматривает создание входов (лестниц, крылец) в подвальные либо цокольные помещения или на первые этажи зданий в пределах габаритов земельного участка, относящегося к общему имуществу собственников помещений в многоквартирном доме, в том числе с устройством козырьков и навесов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границей наружных стен здания.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 Кадастровый паспорт земельного участка в случае, если предусматривается создание входов (лестниц, крылец) в подвальные либо цокольные помещения или на первые этажи зданий в пределах габаритов земельного участка, относящегося к общему имуществу собственников помещений в многоквартирном доме, в том числе с устройством козырьков и навесов за границей наружных стен здания.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 пояснительную записку к проекту включаются реквизиты прилагаемых к пояснительной записке в подлинниках либо надлежащим образом заверенных копиях: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отчетной документации по результатам инженерных изысканий (техническое заключение) В случае необходимости.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сведений о проектной мощности электропотребления (при замене газовой плиты на электроплиту);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обязательства проектной организации, оформленного в установленном порядке, о том, что проектная документация разработана в соответствии с заданием на проектирование и с соблюдением технических условий, пожарной безопасности (для нежилых помещений) и санитарно-эпидемиологическими требованиями (для нежилых помещений);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выданных саморегулируемой организацией свидетельств о допуске к работам по подготовке проектной документации;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перечня производимых работ по переустройству и (или) перепланировке помещения в многоквартирном доме и жилом доме.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Отчетная документация (техническое заключение) по результатам инженерных изысканий включает выводы о допустимости и технических условиях по проектированию и производству планируемых работ по переустройству и (или) перепланировке помещений в многоквартирном доме и жилом доме, а также в зависимости от их вида: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техническое заключение о состоянии несущих и ограждающих конструкций и инженерных систем с указанием в графической части несущих и ненесущих </w:t>
      </w:r>
      <w:r>
        <w:rPr>
          <w:rFonts w:ascii="Times New Roman" w:hAnsi="Times New Roman" w:cs="Times New Roman"/>
          <w:sz w:val="28"/>
          <w:szCs w:val="28"/>
        </w:rPr>
        <w:lastRenderedPageBreak/>
        <w:t>элементов и инженерного оборудования;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техническое заключение о состоянии деревянных перекрытий переустраиваемого и (или)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перепланируемого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помещения в многоквартирном доме и жилом доме в уровне пола и потолка при переустройстве и (или) перепланировке помещения, имеющего деревянные перекрытия (в соответствии с характеристикой здания, особенностей объекта работ).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При производстве работ, связанных с изменением внешнего архитектурного облика многоквартирного дома, требуется согласование проекта с управлением администрации.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Производство работ в соответствии с утвержденным проектом переустройства и (или) перепланировки помещений осуществляется при условии оформления соответствующего согласования уполномоченным органом исполнительной власти в порядке, установленном действующими нормативными правовыми актами Российской Федерации и администрации.</w:t>
      </w:r>
    </w:p>
    <w:p w:rsidR="0040069A" w:rsidRDefault="0040069A" w:rsidP="00400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Не требуется оформления проектной документации при выполнении отделочного (косметического) ремонта помещений, в том числе замена отделочных покрытий стен, полов и потолков.</w:t>
      </w:r>
    </w:p>
    <w:p w:rsidR="009F542F" w:rsidRDefault="009F542F"/>
    <w:sectPr w:rsidR="009F542F" w:rsidSect="0040069A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B73DB"/>
    <w:multiLevelType w:val="hybridMultilevel"/>
    <w:tmpl w:val="179E4C9C"/>
    <w:lvl w:ilvl="0" w:tplc="7474FCD4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136AF9"/>
    <w:multiLevelType w:val="hybridMultilevel"/>
    <w:tmpl w:val="EF94B07C"/>
    <w:lvl w:ilvl="0" w:tplc="A14C546A">
      <w:start w:val="6"/>
      <w:numFmt w:val="upperRoman"/>
      <w:lvlText w:val="%1."/>
      <w:lvlJc w:val="left"/>
      <w:pPr>
        <w:ind w:left="1800" w:hanging="72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42F"/>
    <w:rsid w:val="0040069A"/>
    <w:rsid w:val="009F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69A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069A"/>
    <w:rPr>
      <w:color w:val="0000FF" w:themeColor="hyperlink"/>
      <w:u w:val="single"/>
    </w:rPr>
  </w:style>
  <w:style w:type="paragraph" w:customStyle="1" w:styleId="ConsPlusNormal">
    <w:name w:val="ConsPlusNormal"/>
    <w:rsid w:val="00400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00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69A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069A"/>
    <w:rPr>
      <w:color w:val="0000FF" w:themeColor="hyperlink"/>
      <w:u w:val="single"/>
    </w:rPr>
  </w:style>
  <w:style w:type="paragraph" w:customStyle="1" w:styleId="ConsPlusNormal">
    <w:name w:val="ConsPlusNormal"/>
    <w:rsid w:val="00400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00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1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23\Desktop\29.08\&#8470;%20793-&#1055;&#1040;%20&#1086;&#1090;%2018.08.17%20&#1055;&#1086;&#1083;&#1086;&#1078;%20&#1087;&#1077;&#1088;&#1077;&#1087;&#1083;%20&#1054;&#1050;&#1056;&#1059;&#1043;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93BE9739731FE03891FB432151134F21E47FFEBA423CCC0FDB316752E3B8382C2B2006861BD02FAE0U0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123\Desktop\29.08\&#8470;%20793-&#1055;&#1040;%20&#1086;&#1090;%2018.08.17%20&#1055;&#1086;&#1083;&#1086;&#1078;%20&#1087;&#1077;&#1088;&#1077;&#1087;&#1083;%20&#1054;&#1050;&#1056;&#1059;&#1043;.doc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Users\123\Desktop\29.08\&#8470;%20793-&#1055;&#1040;%20&#1086;&#1090;%2018.08.17%20&#1055;&#1086;&#1083;&#1086;&#1078;%20&#1087;&#1077;&#1088;&#1077;&#1087;&#1083;%20&#1054;&#1050;&#1056;&#1059;&#1043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123\Desktop\29.08\&#8470;%20793-&#1055;&#1040;%20&#1086;&#1090;%2018.08.17%20&#1055;&#1086;&#1083;&#1086;&#1078;%20&#1087;&#1077;&#1088;&#1077;&#1087;&#1083;%20&#1054;&#1050;&#1056;&#1059;&#1043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6253</Words>
  <Characters>35648</Characters>
  <Application>Microsoft Office Word</Application>
  <DocSecurity>0</DocSecurity>
  <Lines>297</Lines>
  <Paragraphs>83</Paragraphs>
  <ScaleCrop>false</ScaleCrop>
  <Company/>
  <LinksUpToDate>false</LinksUpToDate>
  <CharactersWithSpaces>41818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2019-08-29T12:19:00Z</dcterms:created>
  <dcterms:modified xsi:type="dcterms:W3CDTF">2019-08-29T12:20:00Z</dcterms:modified>
</cp:coreProperties>
</file>