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0C" w:rsidRPr="0093050C" w:rsidRDefault="0093050C" w:rsidP="0093050C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jc w:val="center"/>
        <w:rPr>
          <w:rFonts w:eastAsia="Times New Roman"/>
          <w:szCs w:val="28"/>
          <w:lang w:eastAsia="ru-RU"/>
        </w:rPr>
      </w:pPr>
      <w:r w:rsidRPr="00F1289F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2A8C6D69" wp14:editId="684E2BE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F" w:rsidRPr="00F1289F" w:rsidRDefault="00F1289F" w:rsidP="00F1289F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F1289F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F1289F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F1289F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1289F" w:rsidRPr="00F1289F" w:rsidRDefault="00F1289F" w:rsidP="00F1289F">
      <w:pPr>
        <w:ind w:left="-567"/>
        <w:rPr>
          <w:rFonts w:eastAsia="Times New Roman"/>
          <w:szCs w:val="28"/>
          <w:lang w:eastAsia="ru-RU"/>
        </w:rPr>
      </w:pPr>
    </w:p>
    <w:p w:rsidR="00F1289F" w:rsidRPr="00F1289F" w:rsidRDefault="001F4D72" w:rsidP="00F1289F">
      <w:pPr>
        <w:tabs>
          <w:tab w:val="left" w:pos="9072"/>
        </w:tabs>
        <w:ind w:right="-113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21.06.2018</w:t>
      </w:r>
      <w:r w:rsidR="00F1289F" w:rsidRPr="00F1289F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 w:rsidR="00D646FD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386</w:t>
      </w:r>
      <w:r w:rsidR="00F1289F" w:rsidRPr="00F1289F">
        <w:rPr>
          <w:rFonts w:eastAsia="Times New Roman"/>
          <w:sz w:val="24"/>
          <w:szCs w:val="24"/>
          <w:lang w:eastAsia="ru-RU"/>
        </w:rPr>
        <w:t>-ПА</w:t>
      </w:r>
    </w:p>
    <w:p w:rsidR="00F1289F" w:rsidRPr="00F1289F" w:rsidRDefault="00F1289F" w:rsidP="00F1289F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  <w:r w:rsidRPr="00F1289F">
        <w:rPr>
          <w:rFonts w:eastAsia="Times New Roman"/>
          <w:b/>
          <w:sz w:val="22"/>
          <w:lang w:eastAsia="ru-RU"/>
        </w:rPr>
        <w:t>г. Люберцы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</w:p>
    <w:p w:rsidR="00F1289F" w:rsidRPr="00F1289F" w:rsidRDefault="00F1289F" w:rsidP="00F1289F">
      <w:pPr>
        <w:jc w:val="both"/>
        <w:rPr>
          <w:szCs w:val="28"/>
        </w:rPr>
      </w:pPr>
    </w:p>
    <w:p w:rsidR="00771273" w:rsidRPr="00C902A2" w:rsidRDefault="00771273" w:rsidP="00771273">
      <w:pPr>
        <w:jc w:val="center"/>
        <w:rPr>
          <w:b/>
          <w:szCs w:val="28"/>
        </w:rPr>
      </w:pPr>
      <w:r w:rsidRPr="00C902A2">
        <w:rPr>
          <w:b/>
          <w:szCs w:val="28"/>
        </w:rPr>
        <w:t>Об исключении объект</w:t>
      </w:r>
      <w:bookmarkStart w:id="0" w:name="_GoBack"/>
      <w:bookmarkEnd w:id="0"/>
      <w:r w:rsidRPr="00C902A2">
        <w:rPr>
          <w:b/>
          <w:szCs w:val="28"/>
        </w:rPr>
        <w:t>ов недвижимого имущества из реестра объектов</w:t>
      </w:r>
      <w:r>
        <w:rPr>
          <w:b/>
          <w:szCs w:val="28"/>
        </w:rPr>
        <w:t>,</w:t>
      </w:r>
    </w:p>
    <w:p w:rsidR="00771273" w:rsidRPr="00EE3C51" w:rsidRDefault="00771273" w:rsidP="00771273">
      <w:pPr>
        <w:jc w:val="center"/>
        <w:rPr>
          <w:b/>
          <w:szCs w:val="28"/>
        </w:rPr>
      </w:pPr>
      <w:r w:rsidRPr="00C902A2">
        <w:rPr>
          <w:b/>
          <w:szCs w:val="28"/>
        </w:rPr>
        <w:t xml:space="preserve"> </w:t>
      </w:r>
      <w:proofErr w:type="gramStart"/>
      <w:r w:rsidRPr="00C902A2">
        <w:rPr>
          <w:b/>
          <w:szCs w:val="28"/>
        </w:rPr>
        <w:t>имеющих</w:t>
      </w:r>
      <w:proofErr w:type="gramEnd"/>
      <w:r>
        <w:rPr>
          <w:b/>
          <w:szCs w:val="28"/>
        </w:rPr>
        <w:t xml:space="preserve"> </w:t>
      </w:r>
      <w:r w:rsidRPr="00C902A2">
        <w:rPr>
          <w:b/>
          <w:szCs w:val="28"/>
        </w:rPr>
        <w:t>признаки бесхозяйного имущества</w:t>
      </w:r>
    </w:p>
    <w:p w:rsidR="00771273" w:rsidRDefault="00771273" w:rsidP="00771273">
      <w:pPr>
        <w:ind w:firstLine="709"/>
        <w:jc w:val="both"/>
        <w:rPr>
          <w:szCs w:val="28"/>
        </w:rPr>
      </w:pPr>
    </w:p>
    <w:p w:rsidR="00771273" w:rsidRDefault="00771273" w:rsidP="0077127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</w:t>
      </w:r>
      <w:r w:rsidRPr="001948CA">
        <w:rPr>
          <w:szCs w:val="28"/>
        </w:rPr>
        <w:t>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1948CA">
        <w:rPr>
          <w:szCs w:val="28"/>
        </w:rPr>
        <w:t xml:space="preserve"> области от 21.06.2017 № </w:t>
      </w:r>
      <w:r>
        <w:rPr>
          <w:szCs w:val="28"/>
        </w:rPr>
        <w:t>0</w:t>
      </w:r>
      <w:r w:rsidRPr="001948CA">
        <w:rPr>
          <w:szCs w:val="28"/>
        </w:rPr>
        <w:t>2-Р</w:t>
      </w:r>
      <w:r>
        <w:rPr>
          <w:szCs w:val="28"/>
        </w:rPr>
        <w:t>А</w:t>
      </w:r>
      <w:r w:rsidRPr="001948CA">
        <w:rPr>
          <w:szCs w:val="28"/>
        </w:rPr>
        <w:t xml:space="preserve"> «О наделении полномочиями заместителя Главы администрации </w:t>
      </w:r>
      <w:proofErr w:type="spellStart"/>
      <w:r w:rsidRPr="001948CA">
        <w:rPr>
          <w:szCs w:val="28"/>
        </w:rPr>
        <w:t>Сырова</w:t>
      </w:r>
      <w:proofErr w:type="spellEnd"/>
      <w:r w:rsidRPr="001948CA">
        <w:rPr>
          <w:szCs w:val="28"/>
        </w:rPr>
        <w:t xml:space="preserve"> Андрея Николаевича»</w:t>
      </w:r>
      <w:r w:rsidRPr="00806E06">
        <w:rPr>
          <w:szCs w:val="28"/>
        </w:rPr>
        <w:t xml:space="preserve">, </w:t>
      </w:r>
      <w:r w:rsidRPr="00723FC8">
        <w:rPr>
          <w:szCs w:val="28"/>
        </w:rPr>
        <w:t xml:space="preserve">в связи с оформлением права муниципальной собственности, </w:t>
      </w:r>
      <w:r w:rsidRPr="004F4EBA">
        <w:rPr>
          <w:szCs w:val="28"/>
        </w:rPr>
        <w:t xml:space="preserve">постановляю:    </w:t>
      </w:r>
    </w:p>
    <w:p w:rsidR="00771273" w:rsidRDefault="00771273" w:rsidP="00771273">
      <w:pPr>
        <w:ind w:firstLine="709"/>
        <w:jc w:val="both"/>
        <w:rPr>
          <w:szCs w:val="28"/>
        </w:rPr>
      </w:pPr>
    </w:p>
    <w:p w:rsidR="00771273" w:rsidRDefault="00771273" w:rsidP="00771273">
      <w:pPr>
        <w:ind w:firstLine="708"/>
        <w:jc w:val="both"/>
        <w:rPr>
          <w:szCs w:val="28"/>
        </w:rPr>
      </w:pPr>
      <w:r w:rsidRPr="004F4EBA">
        <w:rPr>
          <w:szCs w:val="28"/>
        </w:rPr>
        <w:t xml:space="preserve">1. </w:t>
      </w:r>
      <w:r>
        <w:rPr>
          <w:szCs w:val="28"/>
        </w:rPr>
        <w:t xml:space="preserve">Комитету </w:t>
      </w:r>
      <w:r w:rsidRPr="004F4EBA">
        <w:rPr>
          <w:szCs w:val="28"/>
        </w:rPr>
        <w:t>по управлению имуществом</w:t>
      </w:r>
      <w:r>
        <w:rPr>
          <w:szCs w:val="28"/>
        </w:rPr>
        <w:t xml:space="preserve"> администрации городского округа Люберцы Московской области (</w:t>
      </w:r>
      <w:proofErr w:type="spellStart"/>
      <w:r>
        <w:rPr>
          <w:szCs w:val="28"/>
        </w:rPr>
        <w:t>Шилина</w:t>
      </w:r>
      <w:proofErr w:type="spellEnd"/>
      <w:r>
        <w:rPr>
          <w:szCs w:val="28"/>
        </w:rPr>
        <w:t xml:space="preserve"> Л. М.) </w:t>
      </w:r>
      <w:r w:rsidRPr="00723FC8">
        <w:rPr>
          <w:szCs w:val="28"/>
        </w:rPr>
        <w:t>исключить из реестра объектов, имеющих признаки бесхозяйного</w:t>
      </w:r>
      <w:r>
        <w:rPr>
          <w:szCs w:val="28"/>
        </w:rPr>
        <w:t xml:space="preserve"> имущества</w:t>
      </w:r>
      <w:r w:rsidRPr="00723FC8">
        <w:rPr>
          <w:szCs w:val="28"/>
        </w:rPr>
        <w:t>, имущество, указанное в Приложении к настоящему Постановлению</w:t>
      </w:r>
      <w:r>
        <w:rPr>
          <w:szCs w:val="28"/>
        </w:rPr>
        <w:t>.</w:t>
      </w:r>
    </w:p>
    <w:p w:rsidR="00771273" w:rsidRPr="004F4EBA" w:rsidRDefault="00771273" w:rsidP="00771273">
      <w:pPr>
        <w:jc w:val="both"/>
        <w:rPr>
          <w:szCs w:val="28"/>
        </w:rPr>
      </w:pPr>
      <w:r w:rsidRPr="004F4EBA">
        <w:rPr>
          <w:szCs w:val="28"/>
        </w:rPr>
        <w:tab/>
      </w:r>
      <w:r>
        <w:rPr>
          <w:szCs w:val="28"/>
        </w:rPr>
        <w:t>2</w:t>
      </w:r>
      <w:r w:rsidRPr="004F4EBA">
        <w:rPr>
          <w:szCs w:val="28"/>
        </w:rPr>
        <w:t xml:space="preserve">. </w:t>
      </w:r>
      <w:r>
        <w:rPr>
          <w:szCs w:val="28"/>
        </w:rPr>
        <w:t>О</w:t>
      </w:r>
      <w:r w:rsidRPr="004F4EBA">
        <w:rPr>
          <w:szCs w:val="28"/>
        </w:rPr>
        <w:t xml:space="preserve">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szCs w:val="28"/>
        </w:rPr>
        <w:t xml:space="preserve">городского округа Люберцы </w:t>
      </w:r>
      <w:r w:rsidRPr="004F4EBA">
        <w:rPr>
          <w:szCs w:val="28"/>
        </w:rPr>
        <w:t>в сети «Интернет».</w:t>
      </w:r>
    </w:p>
    <w:p w:rsidR="00771273" w:rsidRPr="001948CA" w:rsidRDefault="00771273" w:rsidP="00771273">
      <w:pPr>
        <w:jc w:val="both"/>
        <w:rPr>
          <w:szCs w:val="28"/>
        </w:rPr>
      </w:pPr>
      <w:r w:rsidRPr="001948CA">
        <w:rPr>
          <w:szCs w:val="28"/>
        </w:rPr>
        <w:tab/>
      </w:r>
      <w:r>
        <w:rPr>
          <w:szCs w:val="28"/>
        </w:rPr>
        <w:t>3.</w:t>
      </w:r>
      <w:r w:rsidRPr="001948CA">
        <w:rPr>
          <w:szCs w:val="28"/>
        </w:rPr>
        <w:t xml:space="preserve"> </w:t>
      </w:r>
      <w:proofErr w:type="gramStart"/>
      <w:r w:rsidRPr="001948CA">
        <w:rPr>
          <w:szCs w:val="28"/>
        </w:rPr>
        <w:t>Контроль за</w:t>
      </w:r>
      <w:proofErr w:type="gramEnd"/>
      <w:r w:rsidRPr="001948CA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>оставляю за собой</w:t>
      </w:r>
      <w:r w:rsidRPr="001948CA">
        <w:rPr>
          <w:szCs w:val="28"/>
        </w:rPr>
        <w:t xml:space="preserve">. </w:t>
      </w:r>
    </w:p>
    <w:p w:rsidR="00771273" w:rsidRDefault="00771273" w:rsidP="00771273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771273" w:rsidRPr="002F030F" w:rsidRDefault="00771273" w:rsidP="00771273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2F030F">
        <w:rPr>
          <w:rFonts w:eastAsia="Times New Roman"/>
          <w:szCs w:val="28"/>
          <w:lang w:eastAsia="ru-RU"/>
        </w:rPr>
        <w:t>Заместитель</w:t>
      </w:r>
      <w:r>
        <w:rPr>
          <w:rFonts w:eastAsia="Times New Roman"/>
          <w:szCs w:val="28"/>
          <w:lang w:eastAsia="ru-RU"/>
        </w:rPr>
        <w:t xml:space="preserve"> Главы</w:t>
      </w:r>
      <w:r w:rsidRPr="002F030F">
        <w:rPr>
          <w:rFonts w:eastAsia="Times New Roman"/>
          <w:szCs w:val="28"/>
          <w:lang w:eastAsia="ru-RU"/>
        </w:rPr>
        <w:t xml:space="preserve"> администрации                              </w:t>
      </w:r>
      <w:r>
        <w:rPr>
          <w:rFonts w:eastAsia="Times New Roman"/>
          <w:szCs w:val="28"/>
          <w:lang w:eastAsia="ru-RU"/>
        </w:rPr>
        <w:t xml:space="preserve">   </w:t>
      </w:r>
      <w:r w:rsidRPr="002F030F">
        <w:rPr>
          <w:rFonts w:eastAsia="Times New Roman"/>
          <w:szCs w:val="28"/>
          <w:lang w:eastAsia="ru-RU"/>
        </w:rPr>
        <w:t xml:space="preserve">                        А.Н. Сыров</w:t>
      </w:r>
    </w:p>
    <w:p w:rsidR="007A3F05" w:rsidRDefault="007A3F05" w:rsidP="007A3F05">
      <w:pPr>
        <w:jc w:val="center"/>
        <w:rPr>
          <w:szCs w:val="28"/>
        </w:rPr>
        <w:sectPr w:rsidR="007A3F05" w:rsidSect="0071116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66"/>
        <w:tblW w:w="17461" w:type="dxa"/>
        <w:tblLayout w:type="fixed"/>
        <w:tblLook w:val="0000" w:firstRow="0" w:lastRow="0" w:firstColumn="0" w:lastColumn="0" w:noHBand="0" w:noVBand="0"/>
      </w:tblPr>
      <w:tblGrid>
        <w:gridCol w:w="459"/>
        <w:gridCol w:w="1492"/>
        <w:gridCol w:w="2977"/>
        <w:gridCol w:w="4820"/>
        <w:gridCol w:w="5953"/>
        <w:gridCol w:w="880"/>
        <w:gridCol w:w="880"/>
      </w:tblGrid>
      <w:tr w:rsidR="00771273" w:rsidRPr="00771273" w:rsidTr="00FB2FC8">
        <w:trPr>
          <w:gridAfter w:val="2"/>
          <w:wAfter w:w="1760" w:type="dxa"/>
          <w:trHeight w:val="841"/>
        </w:trPr>
        <w:tc>
          <w:tcPr>
            <w:tcW w:w="15701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к  Постановлению администрации </w:t>
            </w:r>
          </w:p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71273" w:rsidRPr="00771273" w:rsidRDefault="00771273" w:rsidP="00771273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1F4D72">
              <w:rPr>
                <w:rFonts w:eastAsia="Times New Roman"/>
                <w:sz w:val="24"/>
                <w:szCs w:val="24"/>
                <w:lang w:eastAsia="ru-RU"/>
              </w:rPr>
              <w:t>21.06.2018</w:t>
            </w: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   № </w:t>
            </w:r>
            <w:r w:rsidR="001F4D72">
              <w:rPr>
                <w:rFonts w:eastAsia="Times New Roman"/>
                <w:sz w:val="24"/>
                <w:szCs w:val="24"/>
                <w:lang w:eastAsia="ru-RU"/>
              </w:rPr>
              <w:t>2386-ПА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771273" w:rsidRPr="00771273" w:rsidRDefault="00771273" w:rsidP="007712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771273">
              <w:rPr>
                <w:rFonts w:eastAsia="Times New Roman"/>
                <w:szCs w:val="28"/>
                <w:lang w:eastAsia="ru-RU"/>
              </w:rPr>
              <w:t>Перечень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771273">
              <w:rPr>
                <w:rFonts w:eastAsia="Times New Roman"/>
                <w:szCs w:val="28"/>
                <w:lang w:eastAsia="ru-RU"/>
              </w:rPr>
              <w:t>объектов недвижимого имущества подлежащих исключению из реестра объектов имеющих признаки бесхозяйного</w:t>
            </w: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71273">
              <w:rPr>
                <w:rFonts w:eastAsia="Times New Roman"/>
                <w:szCs w:val="28"/>
                <w:lang w:eastAsia="ru-RU"/>
              </w:rPr>
              <w:t>имущества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71273" w:rsidRPr="00771273" w:rsidTr="00FB2FC8">
        <w:trPr>
          <w:gridAfter w:val="2"/>
          <w:wAfter w:w="1760" w:type="dxa"/>
          <w:trHeight w:val="7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273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77127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771273">
              <w:rPr>
                <w:rFonts w:eastAsia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Основание к исключению из реестра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линия электропередачи (ТП-63 </w:t>
            </w:r>
            <w:proofErr w:type="gramStart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I ) Комсомольский пр-т)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г. Люберцы, ул. Воинов-Интернационалистов, аллея архитектурно-паркового ансамбля "Не </w:t>
            </w:r>
            <w:proofErr w:type="gramStart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вернувшимся</w:t>
            </w:r>
            <w:proofErr w:type="gramEnd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 с войны", К№50:22:0010108:11219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50:22:0010108:11219-50/022/2018-2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Н238.00073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линия электропередачи (ТП-441Октябрьский проспект)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Октябрьский проспект, около д. №116  (Вечный огонь), К№ 50:22:0010205:1999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50:22:0010205:1999-50/022/2018-2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линия электропередачи уличного освещения от ТП 501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Люберецкий район, город Люберцы, </w:t>
            </w:r>
            <w:proofErr w:type="gramStart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/о-3 (до дома № 76, до дома №84),  К№ 50:22:0010211:27112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50:22:0010211:27112-50/022/2018-2 от 07.05.2018</w:t>
            </w:r>
          </w:p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между 2 ГОМ УВД и «Домом офицеров»,                          К№ 50:22:0010211:27239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50:22:0010211:27239-50/022/2018-2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Трубопровод </w:t>
            </w:r>
            <w:proofErr w:type="spellStart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хозпитьевого</w:t>
            </w:r>
            <w:proofErr w:type="spellEnd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 водоснабжения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г. Люберцы, от  ВК-1 до жилого дома № 1а    по ул. </w:t>
            </w:r>
            <w:proofErr w:type="gramStart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771273">
              <w:rPr>
                <w:rFonts w:eastAsia="Times New Roman"/>
                <w:sz w:val="24"/>
                <w:szCs w:val="24"/>
                <w:lang w:eastAsia="ru-RU"/>
              </w:rPr>
              <w:t>,  К№ 50:22:0010213:13182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50:22:0010213:13182-50/022/2018-2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Тепловые сети отопления  от ТК-1 у ЦТП-7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Октябрьский проспект, д. 190, стр. 1 в сторону МУ «Стадион Торпедо» (от ТК-18 до ТК-19), К№ 50:22:0010207:1570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50:22:0010207:1570-50/022/2018-2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Московская область, Люберцы, ул. Л. Толстого д. №11 корп. 2,  К№50:22:0010104:6250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50:22:0010104:6250-50/022/2018-2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тепловые сети отопления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Люберецкий район,  г. Люберцы ул. Володарского,  д.72,  от тепловой камеры ТК ОАО «Камов» до тепловой камеры ТК ОАО «Люберецкая теплосеть», К№ 50:22:0010101:2393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50:22:0010101:2393-50/022/2018-2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тепловые сети горячего водоснабжения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Люберецкий район,  г. Люберцы ул. Володарского,  д.72.,  от тепловой камеры ТК ОАО «Камов» до тепловой камеры ТК ОАО «Люберецкая теплосеть»,   К№ 50:22:0010101:2394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50:22:0010101:2394 -50/022/2018-2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памятник "Воин с девочкой"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г. Люберцы, Октябрьский проспект, у д. 226,  К№ 50:22:0010207:1582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50:22:0010207:1582 -50/022/2018-2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Городская скульптура "Мальчик с дельфином" 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г. Люберцы, Октябрьский проспект, у д. 120, К№ 50:22:0010206:7400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50:22:0010206:7400 -50/022/2018-2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Кирпичное одноэтажное сооружение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г. Люберцы, ул. Красная, д.1, К№  50:22:0010203:7560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50:22:0010203:7560   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тротуар, пешеходная дорожка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между домами №№140,142 Октябрьский проспект, К№ 50:22:0010206:7405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№ 50:22:0010206:7405-50/022/2018-2 от 17.04.2018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gridAfter w:val="2"/>
          <w:wAfter w:w="176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Стационарное отделение, терапевтический корпус, К№ 50:22:00000000:108753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50:22:00000000:108753-50/001/2018-2 от 28.04.2018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 Стационарное отделение, хирургический корпус,    К№ 50:22:0010305:1048                                             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17.04.2018,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50:22:0010305:1048 -50/001/2018-2 от 16.04.2018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267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 Люберцы, Октябрьский проспект, д.338, ГБУЗ «Люберецкая районная больница №2», Стационарное отделение, Админ., пищеблок), К№ 50:22:0000000:108693                         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50:22:0000000:108693-50/001/2018-2 от 18.04.2018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117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МУЗ «Люберецкая районная больница №2», Стационарное,  инфекционное отделение, К№ 50:22:0010305:1055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20.04.2018,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50:22:0010305:1055-50/022/2018-2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  <w:p w:rsidR="00771273" w:rsidRPr="00771273" w:rsidRDefault="00771273" w:rsidP="007712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Стационарное отделение,  прачечная,                  К№ 50:22:0000000:108754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24.04.2018,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50:22:0000000:108754-50/001/2018-2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485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Стационарное отделение,  прачечная,                 К№ 50:22:0010305:1054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20.04.2018,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50:22:0010305:1054-50/022/2018-2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173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ул. Кирова, д.36, ГБУЗ «Люберецкая районная больница №2», Стационарное отделение  №2 , Больница им. Ухтомского,                       К№ 50:22:0010205:2035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24.04.2018,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50:22:0010205:2035-50/001/2018-2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д.116, ГБУЗ «Люберецкая районная больница №2», Центральное поликлиническое отделение, К№ 50:22:0010205:2031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24.04.2018,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50:22:0010205:2031-50/022/2018-2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Н238.00298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д.116, ГБУЗ «Люберецкая районная больница №2» Центральное поликлиническое отделение,  К№ 50:22:0010205:2033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24.04.2018,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50:22:0010205:2033-50/022/2018-2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324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ул. Юбилейная, д.22, ГБУЗ  «Люберецкая районная больница №2»,   Стоматологическая поликлиника на 115 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К№ 50:22:0010213:13208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50:22:0010213:13208 -50/001/2018-2 от 18.04.2018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ул. Мира, д.6, ГБУЗ «Люберецкая районная больница №3» Стационарное                                                                                                 отделение №1 Родильный дом,                                 К№ 50:22:0010305:1051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50:22:0010305:1051-50/022/2018-2 от 08.05.2018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237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ул. Льва Толстого, д.19, ГБУЗ  «Люберецкая районная больница №3», Женская консультация №2,  К№ 50: 22:0010104:6268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 22:0010104:6268 -50/001/2018-2 от 28.04.2018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   от ЦТП, по адресу: г. Люберцы, Октябрьский проспект, д.112, корп. "П" до жилых домов  №№ 88, 86, 84  Октябрьский   проспект,   г. Люберцы (магистраль), К№ 50:22:0010205:2034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18.04.2018,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50:22:0010205:2034-50/001/2018-2 от 18.04.2018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 Октябрьский проспект,    от жилого дома               № 84  (магистраль) до  жилых домов  № №64, 66, 68   (магистраль), К№ 50:22:0010205:2024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50:22:0010205:2024-50/022/2018-2 от 07.05.2018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собственность городского округа  Люберцы Московской области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147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Московская область, г. Люберцы,  Октябрьский проспект, от  жилых домов    №  № 64, 66, 68  (магистраль) до  жилых домов  №  №64, 66, 68   (ввод в дома),                  К№ 50:22:0010205:2028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50:22:0010205:2028-50/022/2018-2 от 07.05.2018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 г. Люберцы,  Октябрьский проспект, от жилого дома  №66  (магистраль) до  жилых домов №  40, 42,62   (ввод в дома),                                             К№ 50:22:0000000:108735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50:22:0000000:108735-50/022/2018-2 от 07.05.2018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от жилого дома № 62 Октябрьский проспект  до  жилых домов № № 35А, 35</w:t>
            </w:r>
            <w:proofErr w:type="gram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ул. Кирова (магистраль), К№50:22:0010205:2027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50:22:0010205:2027-50/022/2018-2 от 07.05.2018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 Люберцы,  Октябрьский проспект от жилого дома  № 66   до жилого дома № 62 ,                                            К№ 50:22:0010205:2030             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20.04.2018,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50:22:0010205:2030-50/022/2018-2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</w:tr>
      <w:tr w:rsidR="00771273" w:rsidRPr="00771273" w:rsidTr="00FB2FC8">
        <w:trPr>
          <w:trHeight w:val="27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от ЦТП, по адресу:  г. Люберцы, Октябрьский проспект, д.112, корп. "П"  до зданий собственников НОУ ВПО «Лицей», ООО «Скат», ООО «ГСК», ООО «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Лезер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Стиль», ООО «Альянс – центр», по адресу: г. Люберцы, Октябрьский проспект, д. 112, корп. Ж, Д</w:t>
            </w:r>
            <w:proofErr w:type="gram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Д, ОО1,                                               К№ 50: 22:0010205:2022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50:22:0010205:2022-50/022/2018-2 от 07.05.2018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164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ГВС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 Люберцы, от ЦТП, по адресу: г. Люберцы, Октябрьский проспект, д.112 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 до жилого дома                № 66 Октябрьский проспект,  г. Люберцы,                К№ 50: 22:0010205:2032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24.04.2018,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50:22:0010205:2032-50/022/2018-2 от 20.04.2018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71273" w:rsidRPr="00771273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Н238.00320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ГВС у ЗАО "</w:t>
            </w:r>
            <w:proofErr w:type="spellStart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 Октябрьский проспект, от жилого дома                                                                                                                                                                                                                                             № 66  до жилого дома №42,                                К№ 50:22:0000000:108714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  от 08.05.2018,  запись регистрации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50:22:0000000:108714-50/022/2018-2 от 07.05.2018</w:t>
            </w:r>
          </w:p>
          <w:p w:rsidR="00771273" w:rsidRPr="00771273" w:rsidRDefault="00771273" w:rsidP="0077127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Муниципальная собственность городского округа  Люберцы Московской области    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771273" w:rsidRPr="00771273" w:rsidRDefault="00771273" w:rsidP="007712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273">
              <w:rPr>
                <w:rFonts w:eastAsia="Times New Roman"/>
                <w:sz w:val="24"/>
                <w:szCs w:val="24"/>
                <w:lang w:eastAsia="ru-RU"/>
              </w:rPr>
              <w:t>128</w:t>
            </w:r>
          </w:p>
        </w:tc>
      </w:tr>
    </w:tbl>
    <w:p w:rsidR="00771273" w:rsidRPr="00771273" w:rsidRDefault="00771273" w:rsidP="00771273">
      <w:pPr>
        <w:jc w:val="center"/>
        <w:rPr>
          <w:rFonts w:eastAsia="Times New Roman"/>
          <w:sz w:val="24"/>
          <w:szCs w:val="24"/>
          <w:lang w:eastAsia="ru-RU"/>
        </w:rPr>
      </w:pPr>
    </w:p>
    <w:p w:rsidR="003060A2" w:rsidRDefault="003060A2" w:rsidP="00F1289F">
      <w:pPr>
        <w:ind w:left="-284"/>
      </w:pPr>
    </w:p>
    <w:sectPr w:rsidR="003060A2" w:rsidSect="002314C6">
      <w:pgSz w:w="16838" w:h="11906" w:orient="landscape"/>
      <w:pgMar w:top="1418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4608C"/>
    <w:rsid w:val="0007184C"/>
    <w:rsid w:val="000C77E6"/>
    <w:rsid w:val="00103622"/>
    <w:rsid w:val="00110422"/>
    <w:rsid w:val="0011618A"/>
    <w:rsid w:val="00126DFD"/>
    <w:rsid w:val="0018301E"/>
    <w:rsid w:val="00187210"/>
    <w:rsid w:val="001B5B3B"/>
    <w:rsid w:val="001F4D72"/>
    <w:rsid w:val="001F587A"/>
    <w:rsid w:val="0021720D"/>
    <w:rsid w:val="002359B1"/>
    <w:rsid w:val="0029184A"/>
    <w:rsid w:val="002E15B6"/>
    <w:rsid w:val="002E58CF"/>
    <w:rsid w:val="002F030F"/>
    <w:rsid w:val="003060A2"/>
    <w:rsid w:val="003249C0"/>
    <w:rsid w:val="00335AF4"/>
    <w:rsid w:val="00373D0F"/>
    <w:rsid w:val="00374149"/>
    <w:rsid w:val="003972DC"/>
    <w:rsid w:val="003A5070"/>
    <w:rsid w:val="003D7729"/>
    <w:rsid w:val="003F3C72"/>
    <w:rsid w:val="00434E85"/>
    <w:rsid w:val="00454776"/>
    <w:rsid w:val="00464112"/>
    <w:rsid w:val="004830C7"/>
    <w:rsid w:val="004B712E"/>
    <w:rsid w:val="004F24B0"/>
    <w:rsid w:val="004F4EBA"/>
    <w:rsid w:val="005229BF"/>
    <w:rsid w:val="005362B7"/>
    <w:rsid w:val="00546B33"/>
    <w:rsid w:val="00557ECA"/>
    <w:rsid w:val="005A3EF9"/>
    <w:rsid w:val="005B584D"/>
    <w:rsid w:val="005B6979"/>
    <w:rsid w:val="005C6869"/>
    <w:rsid w:val="005D2974"/>
    <w:rsid w:val="005D37FD"/>
    <w:rsid w:val="005D4126"/>
    <w:rsid w:val="005E74ED"/>
    <w:rsid w:val="006276F6"/>
    <w:rsid w:val="00656A6A"/>
    <w:rsid w:val="00672F34"/>
    <w:rsid w:val="00691F8A"/>
    <w:rsid w:val="006961E4"/>
    <w:rsid w:val="0070448D"/>
    <w:rsid w:val="00711168"/>
    <w:rsid w:val="00736655"/>
    <w:rsid w:val="007366B9"/>
    <w:rsid w:val="00771273"/>
    <w:rsid w:val="007A3F05"/>
    <w:rsid w:val="007C387C"/>
    <w:rsid w:val="007E46F1"/>
    <w:rsid w:val="00806E06"/>
    <w:rsid w:val="00813249"/>
    <w:rsid w:val="00815F37"/>
    <w:rsid w:val="00825428"/>
    <w:rsid w:val="008273E0"/>
    <w:rsid w:val="008A242E"/>
    <w:rsid w:val="008B0133"/>
    <w:rsid w:val="008C22CE"/>
    <w:rsid w:val="008D7AA3"/>
    <w:rsid w:val="009047E4"/>
    <w:rsid w:val="0093050C"/>
    <w:rsid w:val="00A03EBF"/>
    <w:rsid w:val="00A07CB4"/>
    <w:rsid w:val="00A3271C"/>
    <w:rsid w:val="00A44F58"/>
    <w:rsid w:val="00A53B90"/>
    <w:rsid w:val="00A73830"/>
    <w:rsid w:val="00AA16CD"/>
    <w:rsid w:val="00AE35AA"/>
    <w:rsid w:val="00AF09A7"/>
    <w:rsid w:val="00B14180"/>
    <w:rsid w:val="00B52CAD"/>
    <w:rsid w:val="00B82D44"/>
    <w:rsid w:val="00BB6898"/>
    <w:rsid w:val="00C534F2"/>
    <w:rsid w:val="00C9111B"/>
    <w:rsid w:val="00CB091D"/>
    <w:rsid w:val="00CC22C1"/>
    <w:rsid w:val="00CC45A8"/>
    <w:rsid w:val="00CE2EE9"/>
    <w:rsid w:val="00D00387"/>
    <w:rsid w:val="00D23730"/>
    <w:rsid w:val="00D42753"/>
    <w:rsid w:val="00D47931"/>
    <w:rsid w:val="00D646FD"/>
    <w:rsid w:val="00E26A23"/>
    <w:rsid w:val="00E95F51"/>
    <w:rsid w:val="00E9732E"/>
    <w:rsid w:val="00EC0B87"/>
    <w:rsid w:val="00EC7B10"/>
    <w:rsid w:val="00ED6E22"/>
    <w:rsid w:val="00EE600C"/>
    <w:rsid w:val="00EE6FF6"/>
    <w:rsid w:val="00EF6BBF"/>
    <w:rsid w:val="00F04941"/>
    <w:rsid w:val="00F1289F"/>
    <w:rsid w:val="00F15BFC"/>
    <w:rsid w:val="00F755A7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11</cp:lastModifiedBy>
  <cp:revision>3</cp:revision>
  <cp:lastPrinted>2017-08-03T15:34:00Z</cp:lastPrinted>
  <dcterms:created xsi:type="dcterms:W3CDTF">2018-08-09T14:32:00Z</dcterms:created>
  <dcterms:modified xsi:type="dcterms:W3CDTF">2018-08-09T14:33:00Z</dcterms:modified>
</cp:coreProperties>
</file>