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9F" w:rsidRPr="00F1289F" w:rsidRDefault="00F1289F" w:rsidP="00F1289F">
      <w:pPr>
        <w:jc w:val="center"/>
        <w:rPr>
          <w:rFonts w:eastAsia="Times New Roman"/>
          <w:szCs w:val="28"/>
          <w:lang w:eastAsia="ru-RU"/>
        </w:rPr>
      </w:pPr>
      <w:r w:rsidRPr="00F1289F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2A8C6D69" wp14:editId="684E2BE9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9F" w:rsidRPr="00F1289F" w:rsidRDefault="00F1289F" w:rsidP="00F1289F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noProof/>
          <w:w w:val="115"/>
          <w:sz w:val="40"/>
          <w:szCs w:val="40"/>
          <w:lang w:eastAsia="ru-RU"/>
        </w:rPr>
      </w:pPr>
      <w:r w:rsidRPr="00F1289F">
        <w:rPr>
          <w:rFonts w:eastAsia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F1289F">
        <w:rPr>
          <w:rFonts w:eastAsia="Times New Roman"/>
          <w:b/>
          <w:bCs/>
          <w:spacing w:val="10"/>
          <w:w w:val="115"/>
          <w:sz w:val="22"/>
          <w:lang w:eastAsia="ru-RU"/>
        </w:rPr>
        <w:br/>
      </w: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/>
          <w:bCs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Cs/>
          <w:w w:val="115"/>
          <w:sz w:val="32"/>
          <w:szCs w:val="32"/>
          <w:lang w:eastAsia="ru-RU"/>
        </w:rPr>
      </w:pPr>
      <w:r w:rsidRPr="00F1289F">
        <w:rPr>
          <w:rFonts w:eastAsia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F1289F" w:rsidRPr="00F1289F" w:rsidRDefault="00F1289F" w:rsidP="00F1289F">
      <w:pPr>
        <w:ind w:left="-567"/>
        <w:rPr>
          <w:rFonts w:eastAsia="Times New Roman"/>
          <w:szCs w:val="28"/>
          <w:lang w:eastAsia="ru-RU"/>
        </w:rPr>
      </w:pPr>
    </w:p>
    <w:p w:rsidR="00FC6975" w:rsidRPr="00D36839" w:rsidRDefault="001F7EC7" w:rsidP="00FC6975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29</w:t>
      </w:r>
      <w:r w:rsidR="00D36839" w:rsidRPr="00D36839">
        <w:rPr>
          <w:rFonts w:eastAsia="Times New Roman"/>
          <w:b/>
          <w:sz w:val="24"/>
          <w:szCs w:val="24"/>
          <w:lang w:eastAsia="ru-RU"/>
        </w:rPr>
        <w:t>.</w:t>
      </w:r>
      <w:r w:rsidR="00D36839">
        <w:rPr>
          <w:rFonts w:eastAsia="Times New Roman"/>
          <w:b/>
          <w:sz w:val="24"/>
          <w:szCs w:val="24"/>
          <w:lang w:eastAsia="ru-RU"/>
        </w:rPr>
        <w:t>0</w:t>
      </w:r>
      <w:r>
        <w:rPr>
          <w:rFonts w:eastAsia="Times New Roman"/>
          <w:b/>
          <w:sz w:val="24"/>
          <w:szCs w:val="24"/>
          <w:lang w:eastAsia="ru-RU"/>
        </w:rPr>
        <w:t>6</w:t>
      </w:r>
      <w:r w:rsidR="00D36839" w:rsidRPr="00D36839">
        <w:rPr>
          <w:rFonts w:eastAsia="Times New Roman"/>
          <w:b/>
          <w:sz w:val="24"/>
          <w:szCs w:val="24"/>
          <w:lang w:eastAsia="ru-RU"/>
        </w:rPr>
        <w:t>.201</w:t>
      </w:r>
      <w:r w:rsidR="00D36839">
        <w:rPr>
          <w:rFonts w:eastAsia="Times New Roman"/>
          <w:b/>
          <w:sz w:val="24"/>
          <w:szCs w:val="24"/>
          <w:lang w:eastAsia="ru-RU"/>
        </w:rPr>
        <w:t>8</w:t>
      </w:r>
      <w:r w:rsidR="00D36839" w:rsidRPr="00D36839">
        <w:rPr>
          <w:rFonts w:eastAsia="Times New Roman"/>
          <w:b/>
          <w:sz w:val="24"/>
          <w:szCs w:val="24"/>
          <w:lang w:eastAsia="ru-RU"/>
        </w:rPr>
        <w:t xml:space="preserve">                     </w:t>
      </w:r>
      <w:r w:rsidR="00FC6975" w:rsidRPr="00D36839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№</w:t>
      </w:r>
      <w:r w:rsidR="00D36839" w:rsidRPr="00D36839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2524</w:t>
      </w:r>
      <w:r w:rsidR="00D36839" w:rsidRPr="00D36839">
        <w:rPr>
          <w:rFonts w:eastAsia="Times New Roman"/>
          <w:b/>
          <w:sz w:val="24"/>
          <w:szCs w:val="24"/>
          <w:lang w:eastAsia="ru-RU"/>
        </w:rPr>
        <w:t>-ПА</w:t>
      </w:r>
    </w:p>
    <w:p w:rsidR="00F1289F" w:rsidRPr="00F1289F" w:rsidRDefault="00F1289F" w:rsidP="00F1289F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  <w:r w:rsidRPr="00F1289F">
        <w:rPr>
          <w:rFonts w:eastAsia="Times New Roman"/>
          <w:b/>
          <w:sz w:val="22"/>
          <w:lang w:eastAsia="ru-RU"/>
        </w:rPr>
        <w:t>г. Люберцы</w:t>
      </w:r>
    </w:p>
    <w:p w:rsidR="00F1289F" w:rsidRDefault="00F1289F" w:rsidP="00F1289F">
      <w:pPr>
        <w:jc w:val="both"/>
        <w:rPr>
          <w:szCs w:val="28"/>
        </w:rPr>
      </w:pPr>
    </w:p>
    <w:p w:rsidR="001F7EC7" w:rsidRPr="00FC6975" w:rsidRDefault="001F7EC7" w:rsidP="001F7EC7">
      <w:pPr>
        <w:jc w:val="center"/>
        <w:rPr>
          <w:rFonts w:eastAsia="Times New Roman"/>
          <w:b/>
          <w:bCs/>
          <w:color w:val="000000"/>
          <w:spacing w:val="2"/>
          <w:szCs w:val="28"/>
          <w:lang w:eastAsia="ru-RU"/>
        </w:rPr>
      </w:pPr>
      <w:r w:rsidRPr="00FC6975">
        <w:rPr>
          <w:rFonts w:eastAsia="Times New Roman"/>
          <w:b/>
          <w:bCs/>
          <w:color w:val="000000"/>
          <w:spacing w:val="2"/>
          <w:szCs w:val="28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1F7EC7" w:rsidRPr="00FC6975" w:rsidRDefault="001F7EC7" w:rsidP="001F7EC7">
      <w:pPr>
        <w:ind w:firstLine="709"/>
        <w:jc w:val="both"/>
        <w:rPr>
          <w:szCs w:val="28"/>
        </w:rPr>
      </w:pPr>
    </w:p>
    <w:p w:rsidR="001F7EC7" w:rsidRPr="00FC6975" w:rsidRDefault="001F7EC7" w:rsidP="001F7EC7">
      <w:pPr>
        <w:ind w:firstLine="709"/>
        <w:jc w:val="both"/>
        <w:rPr>
          <w:szCs w:val="28"/>
        </w:rPr>
      </w:pPr>
      <w:proofErr w:type="gramStart"/>
      <w:r w:rsidRPr="00FC6975">
        <w:rPr>
          <w:szCs w:val="28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 w:rsidRPr="00FC6975">
        <w:rPr>
          <w:szCs w:val="28"/>
        </w:rPr>
        <w:t xml:space="preserve"> области от 21.06.2017 № 02-РА «О наделении полномочиями заместителя Главы администрации </w:t>
      </w:r>
      <w:proofErr w:type="spellStart"/>
      <w:r w:rsidRPr="00FC6975">
        <w:rPr>
          <w:szCs w:val="28"/>
        </w:rPr>
        <w:t>Сырова</w:t>
      </w:r>
      <w:proofErr w:type="spellEnd"/>
      <w:r w:rsidRPr="00FC6975">
        <w:rPr>
          <w:szCs w:val="28"/>
        </w:rPr>
        <w:t xml:space="preserve"> Андрея Николаевича», Решени</w:t>
      </w:r>
      <w:r>
        <w:rPr>
          <w:szCs w:val="28"/>
        </w:rPr>
        <w:t>ем</w:t>
      </w:r>
      <w:r w:rsidRPr="00FC6975">
        <w:rPr>
          <w:szCs w:val="28"/>
        </w:rPr>
        <w:t xml:space="preserve">  комиссии по признанию имущества объектом, имеющим признаки бесхозяйного имущества от </w:t>
      </w:r>
      <w:r>
        <w:rPr>
          <w:szCs w:val="28"/>
        </w:rPr>
        <w:t>31</w:t>
      </w:r>
      <w:r w:rsidRPr="00FC6975">
        <w:rPr>
          <w:szCs w:val="28"/>
        </w:rPr>
        <w:t>.0</w:t>
      </w:r>
      <w:r>
        <w:rPr>
          <w:szCs w:val="28"/>
        </w:rPr>
        <w:t>5</w:t>
      </w:r>
      <w:r w:rsidRPr="00FC6975">
        <w:rPr>
          <w:szCs w:val="28"/>
        </w:rPr>
        <w:t>.2018</w:t>
      </w:r>
      <w:r>
        <w:rPr>
          <w:szCs w:val="28"/>
        </w:rPr>
        <w:t>, № 28-2018/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,  </w:t>
      </w:r>
      <w:r w:rsidRPr="00FC6975">
        <w:rPr>
          <w:szCs w:val="28"/>
        </w:rPr>
        <w:t xml:space="preserve">постановляю:    </w:t>
      </w:r>
    </w:p>
    <w:p w:rsidR="001F7EC7" w:rsidRPr="00FC6975" w:rsidRDefault="001F7EC7" w:rsidP="001F7EC7">
      <w:pPr>
        <w:ind w:firstLine="709"/>
        <w:jc w:val="both"/>
        <w:rPr>
          <w:szCs w:val="28"/>
        </w:rPr>
      </w:pPr>
    </w:p>
    <w:p w:rsidR="001F7EC7" w:rsidRPr="00FC6975" w:rsidRDefault="001F7EC7" w:rsidP="001F7EC7">
      <w:pPr>
        <w:ind w:firstLine="708"/>
        <w:jc w:val="both"/>
        <w:rPr>
          <w:szCs w:val="28"/>
        </w:rPr>
      </w:pPr>
      <w:r w:rsidRPr="00FC6975">
        <w:rPr>
          <w:szCs w:val="28"/>
        </w:rPr>
        <w:t>1. Комитету по управлению имуществом администрации городского округа Люберцы</w:t>
      </w:r>
      <w:r>
        <w:rPr>
          <w:szCs w:val="28"/>
        </w:rPr>
        <w:t xml:space="preserve"> Московской области </w:t>
      </w:r>
      <w:r w:rsidRPr="00FC6975">
        <w:rPr>
          <w:szCs w:val="28"/>
        </w:rPr>
        <w:t xml:space="preserve"> (</w:t>
      </w:r>
      <w:proofErr w:type="spellStart"/>
      <w:r>
        <w:rPr>
          <w:szCs w:val="28"/>
        </w:rPr>
        <w:t>Шилина</w:t>
      </w:r>
      <w:proofErr w:type="spellEnd"/>
      <w:r>
        <w:rPr>
          <w:szCs w:val="28"/>
        </w:rPr>
        <w:t xml:space="preserve"> Л.М.</w:t>
      </w:r>
      <w:r w:rsidRPr="00FC6975">
        <w:rPr>
          <w:szCs w:val="28"/>
        </w:rPr>
        <w:t>):</w:t>
      </w:r>
    </w:p>
    <w:p w:rsidR="001F7EC7" w:rsidRPr="00FC6975" w:rsidRDefault="001F7EC7" w:rsidP="001F7EC7">
      <w:pPr>
        <w:jc w:val="both"/>
        <w:rPr>
          <w:szCs w:val="28"/>
        </w:rPr>
      </w:pPr>
      <w:r w:rsidRPr="00FC6975">
        <w:rPr>
          <w:szCs w:val="28"/>
        </w:rPr>
        <w:tab/>
        <w:t>1.1. Включить объекты недвижимого имущества в реестр объектов,  имеющих признаки бесхозяйного имущества, согласно Приложени</w:t>
      </w:r>
      <w:r>
        <w:rPr>
          <w:szCs w:val="28"/>
        </w:rPr>
        <w:t xml:space="preserve">ю                               </w:t>
      </w:r>
      <w:r w:rsidRPr="00FC6975">
        <w:rPr>
          <w:szCs w:val="28"/>
        </w:rPr>
        <w:t>к настоящему Постановлению.</w:t>
      </w:r>
    </w:p>
    <w:p w:rsidR="001F7EC7" w:rsidRPr="00FC6975" w:rsidRDefault="001F7EC7" w:rsidP="001F7EC7">
      <w:pPr>
        <w:jc w:val="both"/>
        <w:rPr>
          <w:szCs w:val="28"/>
        </w:rPr>
      </w:pPr>
      <w:r w:rsidRPr="00FC6975">
        <w:rPr>
          <w:szCs w:val="28"/>
        </w:rPr>
        <w:tab/>
        <w:t>1.2. 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в п</w:t>
      </w:r>
      <w:r>
        <w:rPr>
          <w:szCs w:val="28"/>
        </w:rPr>
        <w:t>одпункте</w:t>
      </w:r>
      <w:r w:rsidRPr="00FC6975">
        <w:rPr>
          <w:szCs w:val="28"/>
        </w:rPr>
        <w:t xml:space="preserve"> 1.1 п</w:t>
      </w:r>
      <w:r>
        <w:rPr>
          <w:szCs w:val="28"/>
        </w:rPr>
        <w:t>ункта</w:t>
      </w:r>
      <w:r w:rsidRPr="00FC6975">
        <w:rPr>
          <w:szCs w:val="28"/>
        </w:rPr>
        <w:t xml:space="preserve"> 1 настоящего Постановления, на учет, как бесхозяйного.</w:t>
      </w:r>
    </w:p>
    <w:p w:rsidR="001F7EC7" w:rsidRPr="00FC6975" w:rsidRDefault="001F7EC7" w:rsidP="001F7EC7">
      <w:pPr>
        <w:jc w:val="both"/>
        <w:rPr>
          <w:szCs w:val="28"/>
        </w:rPr>
      </w:pPr>
      <w:r w:rsidRPr="00FC6975">
        <w:rPr>
          <w:szCs w:val="28"/>
        </w:rPr>
        <w:tab/>
        <w:t xml:space="preserve">2. АО «Люберецкий Водоканал» осуществлять содержание и техническое обслуживание недвижимого имущества (объекты водоснабжения </w:t>
      </w:r>
      <w:r>
        <w:rPr>
          <w:szCs w:val="28"/>
        </w:rPr>
        <w:t xml:space="preserve">                                  </w:t>
      </w:r>
      <w:r w:rsidRPr="00FC6975">
        <w:rPr>
          <w:szCs w:val="28"/>
        </w:rPr>
        <w:lastRenderedPageBreak/>
        <w:t xml:space="preserve">и  водоотведения), указанного в </w:t>
      </w:r>
      <w:proofErr w:type="spellStart"/>
      <w:proofErr w:type="gramStart"/>
      <w:r w:rsidRPr="00943DC8">
        <w:rPr>
          <w:szCs w:val="28"/>
        </w:rPr>
        <w:t>в</w:t>
      </w:r>
      <w:proofErr w:type="spellEnd"/>
      <w:proofErr w:type="gramEnd"/>
      <w:r w:rsidRPr="00943DC8">
        <w:rPr>
          <w:szCs w:val="28"/>
        </w:rPr>
        <w:t xml:space="preserve"> подпункте 1.1 пункта 1 настоящего Постановления</w:t>
      </w:r>
      <w:r w:rsidRPr="00FC6975">
        <w:rPr>
          <w:szCs w:val="28"/>
        </w:rPr>
        <w:t xml:space="preserve">, до признания права муниципальной собственности на них. Содержание и техническое обслуживание объектов не влечет для </w:t>
      </w:r>
      <w:r>
        <w:rPr>
          <w:szCs w:val="28"/>
        </w:rPr>
        <w:t xml:space="preserve">                      А</w:t>
      </w:r>
      <w:r w:rsidRPr="00FC6975">
        <w:rPr>
          <w:szCs w:val="28"/>
        </w:rPr>
        <w:t>О «Люберецкий Водоканал» осуществление прав владения, пользования и распоряжения указанными объектами.</w:t>
      </w:r>
    </w:p>
    <w:p w:rsidR="001F7EC7" w:rsidRPr="00FC6975" w:rsidRDefault="001F7EC7" w:rsidP="001F7EC7">
      <w:pPr>
        <w:jc w:val="both"/>
        <w:rPr>
          <w:szCs w:val="28"/>
        </w:rPr>
      </w:pPr>
      <w:r w:rsidRPr="00FC6975">
        <w:rPr>
          <w:szCs w:val="28"/>
        </w:rPr>
        <w:tab/>
      </w:r>
      <w:r>
        <w:rPr>
          <w:szCs w:val="28"/>
        </w:rPr>
        <w:t>3</w:t>
      </w:r>
      <w:r w:rsidRPr="00FC6975">
        <w:rPr>
          <w:szCs w:val="28"/>
        </w:rPr>
        <w:t>. Управлению жилищно-коммунального хозяйства администрации городского округа Люберцы (</w:t>
      </w:r>
      <w:r>
        <w:rPr>
          <w:szCs w:val="28"/>
        </w:rPr>
        <w:t>Шатилов В.В</w:t>
      </w:r>
      <w:r w:rsidRPr="00FC6975">
        <w:rPr>
          <w:szCs w:val="28"/>
        </w:rPr>
        <w:t>.), в целях предотвращения угрозы разрушения недвижимого имущества, указанного в п</w:t>
      </w:r>
      <w:r>
        <w:rPr>
          <w:szCs w:val="28"/>
        </w:rPr>
        <w:t xml:space="preserve">одпункте </w:t>
      </w:r>
      <w:r w:rsidRPr="00FC6975">
        <w:rPr>
          <w:szCs w:val="28"/>
        </w:rPr>
        <w:t xml:space="preserve">1.1 </w:t>
      </w:r>
      <w:r>
        <w:rPr>
          <w:szCs w:val="28"/>
        </w:rPr>
        <w:t>пункта</w:t>
      </w:r>
      <w:r w:rsidRPr="00FC6975">
        <w:rPr>
          <w:szCs w:val="28"/>
        </w:rPr>
        <w:t xml:space="preserve"> 1  настоящего Постановления, организовать работу по его эксплуатации </w:t>
      </w:r>
      <w:r>
        <w:rPr>
          <w:szCs w:val="28"/>
        </w:rPr>
        <w:t xml:space="preserve">                       </w:t>
      </w:r>
      <w:r w:rsidRPr="00FC6975">
        <w:rPr>
          <w:szCs w:val="28"/>
        </w:rPr>
        <w:t>и дальнейшему содержанию за счет средств местного бюджета городского округа Люберцы Московской области.</w:t>
      </w:r>
    </w:p>
    <w:p w:rsidR="001F7EC7" w:rsidRPr="00FC6975" w:rsidRDefault="001F7EC7" w:rsidP="001F7EC7">
      <w:pPr>
        <w:jc w:val="both"/>
        <w:rPr>
          <w:szCs w:val="28"/>
        </w:rPr>
      </w:pPr>
      <w:r>
        <w:rPr>
          <w:szCs w:val="28"/>
        </w:rPr>
        <w:t xml:space="preserve">  </w:t>
      </w:r>
      <w:r w:rsidRPr="00FC6975">
        <w:rPr>
          <w:szCs w:val="28"/>
        </w:rPr>
        <w:t xml:space="preserve">         </w:t>
      </w:r>
      <w:r>
        <w:rPr>
          <w:szCs w:val="28"/>
        </w:rPr>
        <w:t>4</w:t>
      </w:r>
      <w:r w:rsidRPr="00FC6975">
        <w:rPr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администрации городского округа Люберцы </w:t>
      </w:r>
      <w:r>
        <w:rPr>
          <w:szCs w:val="28"/>
        </w:rPr>
        <w:t xml:space="preserve">Московской области </w:t>
      </w:r>
      <w:r w:rsidRPr="00FC6975">
        <w:rPr>
          <w:szCs w:val="28"/>
        </w:rPr>
        <w:t>в сети «Интернет».</w:t>
      </w:r>
    </w:p>
    <w:p w:rsidR="001F7EC7" w:rsidRPr="00FC6975" w:rsidRDefault="001F7EC7" w:rsidP="001F7EC7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r w:rsidRPr="00FC6975">
        <w:rPr>
          <w:szCs w:val="28"/>
        </w:rPr>
        <w:t xml:space="preserve">  </w:t>
      </w:r>
      <w:r>
        <w:rPr>
          <w:szCs w:val="28"/>
        </w:rPr>
        <w:t xml:space="preserve"> </w:t>
      </w:r>
      <w:r w:rsidRPr="00FC6975">
        <w:rPr>
          <w:szCs w:val="28"/>
        </w:rPr>
        <w:t xml:space="preserve">       </w:t>
      </w:r>
      <w:r>
        <w:rPr>
          <w:szCs w:val="28"/>
        </w:rPr>
        <w:t>5</w:t>
      </w:r>
      <w:r w:rsidRPr="00FC6975">
        <w:rPr>
          <w:rFonts w:eastAsia="Times New Roman"/>
          <w:szCs w:val="28"/>
          <w:lang w:eastAsia="ru-RU"/>
        </w:rPr>
        <w:t xml:space="preserve">. </w:t>
      </w:r>
      <w:proofErr w:type="gramStart"/>
      <w:r w:rsidRPr="00FC6975">
        <w:rPr>
          <w:rFonts w:eastAsia="Times New Roman"/>
          <w:szCs w:val="28"/>
          <w:lang w:eastAsia="ru-RU"/>
        </w:rPr>
        <w:t>Контроль за</w:t>
      </w:r>
      <w:proofErr w:type="gramEnd"/>
      <w:r w:rsidRPr="00FC6975">
        <w:rPr>
          <w:rFonts w:eastAsia="Times New Roman"/>
          <w:szCs w:val="28"/>
          <w:lang w:eastAsia="ru-RU"/>
        </w:rPr>
        <w:t xml:space="preserve"> исполнением настоящего Постановления оставляю </w:t>
      </w:r>
      <w:r>
        <w:rPr>
          <w:rFonts w:eastAsia="Times New Roman"/>
          <w:szCs w:val="28"/>
          <w:lang w:eastAsia="ru-RU"/>
        </w:rPr>
        <w:t xml:space="preserve">                        </w:t>
      </w:r>
      <w:r w:rsidRPr="00FC6975">
        <w:rPr>
          <w:rFonts w:eastAsia="Times New Roman"/>
          <w:szCs w:val="28"/>
          <w:lang w:eastAsia="ru-RU"/>
        </w:rPr>
        <w:t>за собой.</w:t>
      </w:r>
    </w:p>
    <w:p w:rsidR="001F7EC7" w:rsidRPr="00FC6975" w:rsidRDefault="001F7EC7" w:rsidP="001F7EC7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1F7EC7" w:rsidRPr="00FC6975" w:rsidRDefault="001F7EC7" w:rsidP="001F7EC7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1F7EC7" w:rsidRPr="00FC6975" w:rsidRDefault="001F7EC7" w:rsidP="001F7EC7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r w:rsidRPr="00FC6975">
        <w:rPr>
          <w:rFonts w:eastAsia="Times New Roman"/>
          <w:szCs w:val="28"/>
          <w:lang w:eastAsia="ru-RU"/>
        </w:rPr>
        <w:t>Заместитель Главы администрации                                                       А.Н. Сыров</w:t>
      </w:r>
    </w:p>
    <w:p w:rsidR="001F7EC7" w:rsidRPr="00FC6975" w:rsidRDefault="001F7EC7" w:rsidP="001F7EC7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FC6975" w:rsidRPr="00FC6975" w:rsidRDefault="001F7EC7" w:rsidP="001F7EC7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r w:rsidRPr="00FC6975">
        <w:rPr>
          <w:szCs w:val="28"/>
        </w:rPr>
        <w:br w:type="page"/>
      </w:r>
    </w:p>
    <w:p w:rsidR="00D36839" w:rsidRDefault="00D36839" w:rsidP="00FC6975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  <w:sectPr w:rsidR="00D36839" w:rsidSect="00FC697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2276"/>
        <w:gridCol w:w="5662"/>
        <w:gridCol w:w="3969"/>
      </w:tblGrid>
      <w:tr w:rsidR="00D36839" w:rsidRPr="00D36839" w:rsidTr="00D36839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1F7EC7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Приложение                                                                                                                                                                         </w:t>
            </w:r>
          </w:p>
        </w:tc>
      </w:tr>
      <w:tr w:rsidR="00D36839" w:rsidRPr="00D36839" w:rsidTr="00D36839">
        <w:trPr>
          <w:trHeight w:val="7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городского округа Люберцы           </w:t>
            </w:r>
          </w:p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Московской области </w:t>
            </w:r>
          </w:p>
        </w:tc>
      </w:tr>
      <w:tr w:rsidR="00D36839" w:rsidRPr="00D36839" w:rsidTr="00D36839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839" w:rsidRPr="00D36839" w:rsidRDefault="00D36839" w:rsidP="001F7EC7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от  </w:t>
            </w:r>
            <w:r w:rsidR="001F7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1F7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7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-ПА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D36839" w:rsidRPr="00D36839" w:rsidTr="00D36839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36839">
              <w:rPr>
                <w:rFonts w:eastAsia="Times New Roman"/>
                <w:color w:val="000000"/>
                <w:szCs w:val="28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</w:t>
            </w:r>
          </w:p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36839">
              <w:rPr>
                <w:rFonts w:eastAsia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D36839" w:rsidRPr="00D36839" w:rsidTr="001F7EC7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F7EC7" w:rsidRPr="00D36839" w:rsidTr="001F7EC7">
        <w:trPr>
          <w:trHeight w:val="5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7EC7" w:rsidRPr="00E92ACA" w:rsidRDefault="001F7EC7" w:rsidP="00FB2FC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2A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C7" w:rsidRPr="00E92ACA" w:rsidRDefault="001F7EC7" w:rsidP="00FB2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F1B83">
              <w:rPr>
                <w:sz w:val="24"/>
                <w:szCs w:val="24"/>
              </w:rPr>
              <w:t>ети водоотведения (</w:t>
            </w:r>
            <w:proofErr w:type="spellStart"/>
            <w:r w:rsidRPr="00AF1B83">
              <w:rPr>
                <w:sz w:val="24"/>
                <w:szCs w:val="24"/>
              </w:rPr>
              <w:t>хозфекальн</w:t>
            </w:r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канализация)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C7" w:rsidRPr="00E92ACA" w:rsidRDefault="001F7EC7" w:rsidP="00FB2FC8">
            <w:pPr>
              <w:jc w:val="center"/>
              <w:rPr>
                <w:sz w:val="24"/>
                <w:szCs w:val="24"/>
              </w:rPr>
            </w:pPr>
            <w:proofErr w:type="gramStart"/>
            <w:r w:rsidRPr="00AF1B83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AF1B83">
              <w:rPr>
                <w:sz w:val="24"/>
                <w:szCs w:val="24"/>
              </w:rPr>
              <w:t>г.о</w:t>
            </w:r>
            <w:proofErr w:type="spellEnd"/>
            <w:r w:rsidRPr="00AF1B83">
              <w:rPr>
                <w:sz w:val="24"/>
                <w:szCs w:val="24"/>
              </w:rPr>
              <w:t>. Люберцы</w:t>
            </w:r>
            <w:r>
              <w:rPr>
                <w:sz w:val="24"/>
                <w:szCs w:val="24"/>
              </w:rPr>
              <w:t xml:space="preserve">, </w:t>
            </w:r>
            <w:r w:rsidRPr="00AF1B83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>с. Октябрьский, ул. Ленина д.22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Pr="00B23B60" w:rsidRDefault="001F7EC7" w:rsidP="00FB2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– 200 м, Д-200 мм             14 колодцев</w:t>
            </w:r>
          </w:p>
        </w:tc>
      </w:tr>
      <w:tr w:rsidR="001F7EC7" w:rsidRPr="00D36839" w:rsidTr="001F7EC7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7EC7" w:rsidRPr="00E92ACA" w:rsidRDefault="001F7EC7" w:rsidP="00FB2FC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2A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Pr="00E92ACA" w:rsidRDefault="001F7EC7" w:rsidP="00FB2FC8">
            <w:pPr>
              <w:jc w:val="center"/>
              <w:rPr>
                <w:color w:val="343434"/>
                <w:sz w:val="24"/>
                <w:szCs w:val="24"/>
              </w:rPr>
            </w:pPr>
            <w:r w:rsidRPr="00AF1B83">
              <w:rPr>
                <w:color w:val="343434"/>
                <w:sz w:val="24"/>
                <w:szCs w:val="24"/>
              </w:rPr>
              <w:t>Сети водоотведения (</w:t>
            </w:r>
            <w:proofErr w:type="spellStart"/>
            <w:r w:rsidRPr="00AF1B83">
              <w:rPr>
                <w:color w:val="343434"/>
                <w:sz w:val="24"/>
                <w:szCs w:val="24"/>
              </w:rPr>
              <w:t>хозфекальная</w:t>
            </w:r>
            <w:proofErr w:type="spellEnd"/>
            <w:r w:rsidRPr="00AF1B83">
              <w:rPr>
                <w:color w:val="343434"/>
                <w:sz w:val="24"/>
                <w:szCs w:val="24"/>
              </w:rPr>
              <w:t xml:space="preserve"> канализация)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Pr="00E92ACA" w:rsidRDefault="001F7EC7" w:rsidP="00FB2FC8">
            <w:pPr>
              <w:jc w:val="center"/>
              <w:rPr>
                <w:sz w:val="24"/>
                <w:szCs w:val="24"/>
              </w:rPr>
            </w:pPr>
            <w:proofErr w:type="gramStart"/>
            <w:r w:rsidRPr="00AF1B83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AF1B83">
              <w:rPr>
                <w:sz w:val="24"/>
                <w:szCs w:val="24"/>
              </w:rPr>
              <w:t>г.о</w:t>
            </w:r>
            <w:proofErr w:type="spellEnd"/>
            <w:r w:rsidRPr="00AF1B83">
              <w:rPr>
                <w:sz w:val="24"/>
                <w:szCs w:val="24"/>
              </w:rPr>
              <w:t>. Люберцы</w:t>
            </w:r>
            <w:r>
              <w:rPr>
                <w:sz w:val="24"/>
                <w:szCs w:val="24"/>
              </w:rPr>
              <w:t xml:space="preserve">, </w:t>
            </w:r>
            <w:r w:rsidRPr="00AF1B83">
              <w:rPr>
                <w:sz w:val="24"/>
                <w:szCs w:val="24"/>
              </w:rPr>
              <w:t xml:space="preserve"> пос. Октябрьский, ул. Ленина д.</w:t>
            </w:r>
            <w:r>
              <w:rPr>
                <w:sz w:val="24"/>
                <w:szCs w:val="24"/>
              </w:rPr>
              <w:t>14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Pr="00B23B60" w:rsidRDefault="001F7EC7" w:rsidP="00FB2FC8">
            <w:pPr>
              <w:rPr>
                <w:sz w:val="24"/>
                <w:szCs w:val="24"/>
              </w:rPr>
            </w:pPr>
            <w:r w:rsidRPr="00B23B60">
              <w:rPr>
                <w:sz w:val="24"/>
                <w:szCs w:val="24"/>
              </w:rPr>
              <w:t xml:space="preserve">Протяженность – </w:t>
            </w:r>
            <w:r>
              <w:rPr>
                <w:sz w:val="24"/>
                <w:szCs w:val="24"/>
              </w:rPr>
              <w:t xml:space="preserve">100 м, </w:t>
            </w:r>
            <w:r w:rsidRPr="00AF1B83">
              <w:rPr>
                <w:sz w:val="24"/>
                <w:szCs w:val="24"/>
              </w:rPr>
              <w:t>Д-200</w:t>
            </w:r>
            <w:r>
              <w:rPr>
                <w:sz w:val="24"/>
                <w:szCs w:val="24"/>
              </w:rPr>
              <w:t xml:space="preserve"> </w:t>
            </w:r>
            <w:r w:rsidRPr="00AF1B83">
              <w:rPr>
                <w:sz w:val="24"/>
                <w:szCs w:val="24"/>
              </w:rPr>
              <w:t>мм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F7EC7" w:rsidRPr="00D36839" w:rsidTr="001F7EC7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7EC7" w:rsidRPr="00E92ACA" w:rsidRDefault="001F7EC7" w:rsidP="00FB2FC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2A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Default="001F7EC7" w:rsidP="00FB2FC8">
            <w:pPr>
              <w:jc w:val="center"/>
            </w:pPr>
            <w:r w:rsidRPr="00CF4EDA">
              <w:rPr>
                <w:color w:val="343434"/>
                <w:sz w:val="24"/>
                <w:szCs w:val="24"/>
              </w:rPr>
              <w:t>Сети холодного водоснабжения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Default="001F7EC7" w:rsidP="00FB2FC8">
            <w:proofErr w:type="gramStart"/>
            <w:r w:rsidRPr="00AF1B83">
              <w:rPr>
                <w:color w:val="343434"/>
                <w:sz w:val="24"/>
                <w:szCs w:val="24"/>
              </w:rPr>
              <w:t xml:space="preserve">Московская область, </w:t>
            </w:r>
            <w:proofErr w:type="spellStart"/>
            <w:r w:rsidRPr="00AF1B83">
              <w:rPr>
                <w:color w:val="343434"/>
                <w:sz w:val="24"/>
                <w:szCs w:val="24"/>
              </w:rPr>
              <w:t>г.о</w:t>
            </w:r>
            <w:proofErr w:type="spellEnd"/>
            <w:r w:rsidRPr="00AF1B83">
              <w:rPr>
                <w:color w:val="343434"/>
                <w:sz w:val="24"/>
                <w:szCs w:val="24"/>
              </w:rPr>
              <w:t>. Люберцы</w:t>
            </w:r>
            <w:r>
              <w:rPr>
                <w:color w:val="343434"/>
                <w:sz w:val="24"/>
                <w:szCs w:val="24"/>
              </w:rPr>
              <w:t xml:space="preserve">, </w:t>
            </w:r>
            <w:r w:rsidRPr="00AF1B83">
              <w:rPr>
                <w:color w:val="343434"/>
                <w:sz w:val="24"/>
                <w:szCs w:val="24"/>
              </w:rPr>
              <w:t xml:space="preserve"> пос. Октябрьский, ул. Ленина д.14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Pr="00B23B60" w:rsidRDefault="001F7EC7" w:rsidP="00FB2FC8">
            <w:pPr>
              <w:rPr>
                <w:sz w:val="24"/>
                <w:szCs w:val="24"/>
              </w:rPr>
            </w:pPr>
            <w:r w:rsidRPr="00B23B60">
              <w:rPr>
                <w:sz w:val="24"/>
                <w:szCs w:val="24"/>
              </w:rPr>
              <w:t xml:space="preserve">Протяженность – </w:t>
            </w:r>
            <w:r>
              <w:rPr>
                <w:sz w:val="24"/>
                <w:szCs w:val="24"/>
              </w:rPr>
              <w:t xml:space="preserve"> 100 м, Д-100 мм</w:t>
            </w:r>
          </w:p>
        </w:tc>
      </w:tr>
      <w:tr w:rsidR="001F7EC7" w:rsidRPr="00D36839" w:rsidTr="001F7EC7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7EC7" w:rsidRPr="00E92ACA" w:rsidRDefault="001F7EC7" w:rsidP="00FB2FC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2A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Pr="00E92ACA" w:rsidRDefault="001F7EC7" w:rsidP="00FB2FC8">
            <w:pPr>
              <w:jc w:val="center"/>
              <w:rPr>
                <w:sz w:val="24"/>
                <w:szCs w:val="24"/>
              </w:rPr>
            </w:pPr>
            <w:r w:rsidRPr="00AF1B83">
              <w:rPr>
                <w:sz w:val="24"/>
                <w:szCs w:val="24"/>
              </w:rPr>
              <w:t>Сети холодного водоснабжения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Pr="00E92ACA" w:rsidRDefault="001F7EC7" w:rsidP="00FB2FC8">
            <w:pPr>
              <w:jc w:val="center"/>
              <w:rPr>
                <w:sz w:val="24"/>
                <w:szCs w:val="24"/>
              </w:rPr>
            </w:pPr>
            <w:r w:rsidRPr="00AF1B83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AF1B83">
              <w:rPr>
                <w:sz w:val="24"/>
                <w:szCs w:val="24"/>
              </w:rPr>
              <w:t>г.о</w:t>
            </w:r>
            <w:proofErr w:type="spellEnd"/>
            <w:r w:rsidRPr="00AF1B83">
              <w:rPr>
                <w:sz w:val="24"/>
                <w:szCs w:val="24"/>
              </w:rPr>
              <w:t xml:space="preserve">. Люберцы пос. Октябрьский, ул. </w:t>
            </w:r>
            <w:r>
              <w:rPr>
                <w:sz w:val="24"/>
                <w:szCs w:val="24"/>
              </w:rPr>
              <w:t>60 лет Победы,   д №1, №6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EC7" w:rsidRPr="00B23B60" w:rsidRDefault="001F7EC7" w:rsidP="00FB2FC8">
            <w:pPr>
              <w:rPr>
                <w:sz w:val="24"/>
                <w:szCs w:val="24"/>
              </w:rPr>
            </w:pPr>
            <w:r w:rsidRPr="00B23B60">
              <w:rPr>
                <w:sz w:val="24"/>
                <w:szCs w:val="24"/>
              </w:rPr>
              <w:t xml:space="preserve">Протяженность – </w:t>
            </w:r>
            <w:r>
              <w:rPr>
                <w:sz w:val="24"/>
                <w:szCs w:val="24"/>
              </w:rPr>
              <w:t>250 м, Д-100 мм</w:t>
            </w:r>
          </w:p>
        </w:tc>
      </w:tr>
    </w:tbl>
    <w:p w:rsidR="003060A2" w:rsidRDefault="003060A2" w:rsidP="00FC6975">
      <w:pPr>
        <w:jc w:val="center"/>
      </w:pPr>
      <w:bookmarkStart w:id="0" w:name="_GoBack"/>
      <w:bookmarkEnd w:id="0"/>
    </w:p>
    <w:sectPr w:rsidR="003060A2" w:rsidSect="00D36839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4608C"/>
    <w:rsid w:val="0007184C"/>
    <w:rsid w:val="000C77E6"/>
    <w:rsid w:val="00103622"/>
    <w:rsid w:val="00110422"/>
    <w:rsid w:val="0011618A"/>
    <w:rsid w:val="00126DFD"/>
    <w:rsid w:val="0018301E"/>
    <w:rsid w:val="00187210"/>
    <w:rsid w:val="00190B2A"/>
    <w:rsid w:val="001B5B3B"/>
    <w:rsid w:val="001F587A"/>
    <w:rsid w:val="001F7EC7"/>
    <w:rsid w:val="0021720D"/>
    <w:rsid w:val="002359B1"/>
    <w:rsid w:val="0029184A"/>
    <w:rsid w:val="002E15B6"/>
    <w:rsid w:val="002E58CF"/>
    <w:rsid w:val="002F030F"/>
    <w:rsid w:val="003023F4"/>
    <w:rsid w:val="003060A2"/>
    <w:rsid w:val="003249C0"/>
    <w:rsid w:val="00335AF4"/>
    <w:rsid w:val="00373D0F"/>
    <w:rsid w:val="00374149"/>
    <w:rsid w:val="003972DC"/>
    <w:rsid w:val="003A5070"/>
    <w:rsid w:val="003D7729"/>
    <w:rsid w:val="003F3C72"/>
    <w:rsid w:val="00434E85"/>
    <w:rsid w:val="00454776"/>
    <w:rsid w:val="00464112"/>
    <w:rsid w:val="004830C7"/>
    <w:rsid w:val="004B712E"/>
    <w:rsid w:val="004E4179"/>
    <w:rsid w:val="004F097D"/>
    <w:rsid w:val="004F24B0"/>
    <w:rsid w:val="004F4EBA"/>
    <w:rsid w:val="005229BF"/>
    <w:rsid w:val="005362B7"/>
    <w:rsid w:val="00546B33"/>
    <w:rsid w:val="005A3EF9"/>
    <w:rsid w:val="005B584D"/>
    <w:rsid w:val="005B6979"/>
    <w:rsid w:val="005C6869"/>
    <w:rsid w:val="005D2974"/>
    <w:rsid w:val="005D37FD"/>
    <w:rsid w:val="005D4126"/>
    <w:rsid w:val="005E74ED"/>
    <w:rsid w:val="006276F6"/>
    <w:rsid w:val="00656A6A"/>
    <w:rsid w:val="00672F34"/>
    <w:rsid w:val="00691F8A"/>
    <w:rsid w:val="006961E4"/>
    <w:rsid w:val="0070448D"/>
    <w:rsid w:val="00711168"/>
    <w:rsid w:val="00736655"/>
    <w:rsid w:val="007366B9"/>
    <w:rsid w:val="007A3F05"/>
    <w:rsid w:val="007C387C"/>
    <w:rsid w:val="007E46F1"/>
    <w:rsid w:val="00806E06"/>
    <w:rsid w:val="00813249"/>
    <w:rsid w:val="00815F37"/>
    <w:rsid w:val="00825428"/>
    <w:rsid w:val="008273E0"/>
    <w:rsid w:val="008A242E"/>
    <w:rsid w:val="008B0133"/>
    <w:rsid w:val="008C22CE"/>
    <w:rsid w:val="008D7AA3"/>
    <w:rsid w:val="009047E4"/>
    <w:rsid w:val="009253C1"/>
    <w:rsid w:val="0093050C"/>
    <w:rsid w:val="00A03EBF"/>
    <w:rsid w:val="00A07CB4"/>
    <w:rsid w:val="00A170F1"/>
    <w:rsid w:val="00A3271C"/>
    <w:rsid w:val="00A44F58"/>
    <w:rsid w:val="00A53B90"/>
    <w:rsid w:val="00A73830"/>
    <w:rsid w:val="00AA16CD"/>
    <w:rsid w:val="00AE35AA"/>
    <w:rsid w:val="00B14180"/>
    <w:rsid w:val="00B52CAD"/>
    <w:rsid w:val="00B82D44"/>
    <w:rsid w:val="00B8753F"/>
    <w:rsid w:val="00BB6898"/>
    <w:rsid w:val="00C534F2"/>
    <w:rsid w:val="00C9111B"/>
    <w:rsid w:val="00CB091D"/>
    <w:rsid w:val="00CC22C1"/>
    <w:rsid w:val="00CC45A8"/>
    <w:rsid w:val="00CE2EE9"/>
    <w:rsid w:val="00D00387"/>
    <w:rsid w:val="00D23730"/>
    <w:rsid w:val="00D36839"/>
    <w:rsid w:val="00D42753"/>
    <w:rsid w:val="00D47931"/>
    <w:rsid w:val="00E26A23"/>
    <w:rsid w:val="00E95F51"/>
    <w:rsid w:val="00EC0B87"/>
    <w:rsid w:val="00EC7B10"/>
    <w:rsid w:val="00ED6E22"/>
    <w:rsid w:val="00EE600C"/>
    <w:rsid w:val="00EE6FF6"/>
    <w:rsid w:val="00EF6BBF"/>
    <w:rsid w:val="00F04941"/>
    <w:rsid w:val="00F1289F"/>
    <w:rsid w:val="00F15BFC"/>
    <w:rsid w:val="00F755A7"/>
    <w:rsid w:val="00FC6975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EB50-79C3-494B-8151-1ECBF8D7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Denicova</dc:creator>
  <cp:lastModifiedBy>11</cp:lastModifiedBy>
  <cp:revision>12</cp:revision>
  <cp:lastPrinted>2018-02-13T15:19:00Z</cp:lastPrinted>
  <dcterms:created xsi:type="dcterms:W3CDTF">2018-01-12T13:29:00Z</dcterms:created>
  <dcterms:modified xsi:type="dcterms:W3CDTF">2018-08-09T14:25:00Z</dcterms:modified>
</cp:coreProperties>
</file>