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DE" w:rsidRPr="007B47AE" w:rsidRDefault="009A78DE" w:rsidP="009A78DE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7B47AE">
        <w:rPr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 wp14:anchorId="7F5AD5AD" wp14:editId="5AC44FB2">
            <wp:extent cx="762000" cy="952500"/>
            <wp:effectExtent l="0" t="0" r="0" b="0"/>
            <wp:docPr id="1" name="Рисунок 1" descr="lub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ber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DE" w:rsidRPr="007B47AE" w:rsidRDefault="009A78DE" w:rsidP="009A78DE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7B47AE">
        <w:rPr>
          <w:color w:val="000000"/>
          <w:sz w:val="40"/>
          <w:szCs w:val="40"/>
        </w:rPr>
        <w:t>СОВЕТ ДЕПУТАТОВ</w:t>
      </w:r>
    </w:p>
    <w:p w:rsidR="009A78DE" w:rsidRPr="007B47AE" w:rsidRDefault="009A78DE" w:rsidP="009A78DE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7B47AE">
        <w:rPr>
          <w:color w:val="000000"/>
          <w:sz w:val="23"/>
          <w:szCs w:val="23"/>
        </w:rPr>
        <w:t>МУНИЦИПАЛЬНОГО ОБРАЗОВАНИЯ</w:t>
      </w:r>
      <w:r w:rsidRPr="007B47AE">
        <w:rPr>
          <w:color w:val="000000"/>
          <w:sz w:val="23"/>
          <w:szCs w:val="23"/>
        </w:rPr>
        <w:br/>
        <w:t>ГОРОДСКОЙ ОКРУГ ЛЮБЕРЦЫ</w:t>
      </w:r>
      <w:r w:rsidRPr="007B47AE">
        <w:rPr>
          <w:color w:val="000000"/>
          <w:sz w:val="23"/>
          <w:szCs w:val="23"/>
        </w:rPr>
        <w:br/>
        <w:t>МОСКОВСКОЙ ОБЛАСТИ</w:t>
      </w:r>
    </w:p>
    <w:p w:rsidR="009A78DE" w:rsidRPr="007B47AE" w:rsidRDefault="009A78DE" w:rsidP="009A78DE">
      <w:pPr>
        <w:pStyle w:val="a6"/>
        <w:shd w:val="clear" w:color="auto" w:fill="FFFFFF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9A78DE" w:rsidRPr="007B47AE" w:rsidRDefault="009A78DE" w:rsidP="009A78DE">
      <w:pPr>
        <w:pStyle w:val="a6"/>
        <w:shd w:val="clear" w:color="auto" w:fill="FFFFFF"/>
        <w:spacing w:before="0" w:beforeAutospacing="0" w:after="160" w:afterAutospacing="0"/>
        <w:rPr>
          <w:color w:val="000000"/>
          <w:sz w:val="23"/>
          <w:szCs w:val="23"/>
        </w:rPr>
      </w:pPr>
      <w:r w:rsidRPr="007B47AE">
        <w:rPr>
          <w:bCs/>
          <w:szCs w:val="28"/>
        </w:rPr>
        <w:t>19.12.2018</w:t>
      </w:r>
      <w:r w:rsidRPr="007B47AE">
        <w:rPr>
          <w:color w:val="000000"/>
        </w:rPr>
        <w:t xml:space="preserve">.                                                                                                 </w:t>
      </w:r>
      <w:r w:rsidRPr="007B47AE">
        <w:rPr>
          <w:bCs/>
          <w:szCs w:val="28"/>
        </w:rPr>
        <w:t xml:space="preserve">№ </w:t>
      </w:r>
      <w:r>
        <w:rPr>
          <w:sz w:val="28"/>
          <w:szCs w:val="28"/>
        </w:rPr>
        <w:t>266</w:t>
      </w:r>
      <w:r w:rsidRPr="001A6202">
        <w:rPr>
          <w:sz w:val="28"/>
          <w:szCs w:val="28"/>
        </w:rPr>
        <w:t>/30</w:t>
      </w:r>
    </w:p>
    <w:p w:rsidR="00107744" w:rsidRPr="00BD29E3" w:rsidRDefault="00107744" w:rsidP="001A6202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202" w:rsidRDefault="001A6202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7744" w:rsidRPr="004A5A0A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10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», Законом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11.11.2011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11" w:history="1"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 и должности муниципальной службы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A6202" w:rsidRDefault="001A6202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1A62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BD29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(прилагается).</w:t>
      </w:r>
    </w:p>
    <w:p w:rsidR="00107744" w:rsidRPr="00142131" w:rsidRDefault="00107744" w:rsidP="0014213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2131">
        <w:rPr>
          <w:rFonts w:ascii="Times New Roman" w:hAnsi="Times New Roman" w:cs="Times New Roman"/>
          <w:b w:val="0"/>
          <w:sz w:val="28"/>
          <w:szCs w:val="28"/>
        </w:rPr>
        <w:t>2.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Pr="00142131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hyperlink r:id="rId13" w:history="1">
        <w:r w:rsidRPr="00142131">
          <w:rPr>
            <w:rFonts w:ascii="Times New Roman" w:hAnsi="Times New Roman" w:cs="Times New Roman"/>
            <w:b w:val="0"/>
            <w:sz w:val="28"/>
            <w:szCs w:val="28"/>
          </w:rPr>
          <w:t>решение</w:t>
        </w:r>
      </w:hyperlink>
      <w:r w:rsidRPr="00142131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r w:rsidR="00142131">
        <w:rPr>
          <w:rFonts w:ascii="Times New Roman" w:hAnsi="Times New Roman" w:cs="Times New Roman"/>
          <w:b w:val="0"/>
          <w:sz w:val="28"/>
          <w:szCs w:val="28"/>
        </w:rPr>
        <w:t xml:space="preserve">городского </w:t>
      </w:r>
      <w:r w:rsidR="00142131">
        <w:rPr>
          <w:rFonts w:ascii="Times New Roman" w:hAnsi="Times New Roman" w:cs="Times New Roman"/>
          <w:b w:val="0"/>
          <w:sz w:val="28"/>
          <w:szCs w:val="28"/>
        </w:rPr>
        <w:lastRenderedPageBreak/>
        <w:t>округа Люберцы Московской области</w:t>
      </w:r>
      <w:r w:rsidRPr="00142131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BC03C9">
        <w:rPr>
          <w:rFonts w:ascii="Times New Roman" w:hAnsi="Times New Roman" w:cs="Times New Roman"/>
          <w:b w:val="0"/>
          <w:sz w:val="28"/>
          <w:szCs w:val="28"/>
        </w:rPr>
        <w:t>21.03.2018</w:t>
      </w:r>
      <w:r w:rsidRPr="0014213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C03C9">
        <w:rPr>
          <w:rFonts w:ascii="Times New Roman" w:hAnsi="Times New Roman" w:cs="Times New Roman"/>
          <w:b w:val="0"/>
          <w:sz w:val="28"/>
          <w:szCs w:val="28"/>
        </w:rPr>
        <w:t>185/20</w:t>
      </w:r>
      <w:r w:rsidRPr="0014213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42131" w:rsidRPr="00142131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</w:t>
      </w:r>
      <w:r w:rsidR="0014213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07744" w:rsidRDefault="00107744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F00">
        <w:rPr>
          <w:rFonts w:ascii="Times New Roman" w:hAnsi="Times New Roman" w:cs="Times New Roman"/>
          <w:sz w:val="28"/>
          <w:szCs w:val="28"/>
        </w:rPr>
        <w:t>3. Опубликовать настоящее Решение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D29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29E3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>
        <w:rPr>
          <w:rFonts w:ascii="Times New Roman" w:hAnsi="Times New Roman" w:cs="Times New Roman"/>
          <w:sz w:val="28"/>
          <w:szCs w:val="28"/>
        </w:rPr>
        <w:t>постоянную депутатскую комиссию по вопросам бюджета, экономической и финансовой политике, экономике и муниципальной собственности                          (Уханов А.И.).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            </w:t>
      </w:r>
      <w:r w:rsidR="001A62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В.П.</w:t>
      </w:r>
      <w:r w:rsidR="001A6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</w:t>
      </w:r>
      <w:r w:rsidR="001A620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</w:t>
      </w:r>
      <w:r w:rsidR="001A6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Антонов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202" w:rsidRDefault="001A6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  Утверждено</w:t>
      </w: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  Решением Совета депутатов</w:t>
      </w: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городского округа Люберцы</w:t>
      </w:r>
    </w:p>
    <w:p w:rsidR="001A6202" w:rsidRPr="00BC654B" w:rsidRDefault="00D8559D" w:rsidP="00D855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07744" w:rsidRPr="00BC654B">
        <w:rPr>
          <w:rFonts w:ascii="Times New Roman" w:hAnsi="Times New Roman" w:cs="Times New Roman"/>
          <w:sz w:val="24"/>
          <w:szCs w:val="24"/>
        </w:rPr>
        <w:t>от</w:t>
      </w:r>
      <w:r w:rsidR="001A6202">
        <w:rPr>
          <w:rFonts w:ascii="Times New Roman" w:hAnsi="Times New Roman" w:cs="Times New Roman"/>
          <w:sz w:val="24"/>
          <w:szCs w:val="24"/>
        </w:rPr>
        <w:t xml:space="preserve"> 19.12.2018 № 266/30</w:t>
      </w:r>
    </w:p>
    <w:p w:rsidR="00107744" w:rsidRPr="00BC654B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40"/>
    <w:bookmarkEnd w:id="1"/>
    <w:p w:rsidR="00107744" w:rsidRPr="00BC654B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4B">
        <w:rPr>
          <w:b/>
        </w:rPr>
        <w:fldChar w:fldCharType="begin"/>
      </w:r>
      <w:r w:rsidRPr="00BC654B">
        <w:rPr>
          <w:b/>
        </w:rPr>
        <w:instrText>HYPERLINK \l "P40"</w:instrText>
      </w:r>
      <w:r w:rsidRPr="00BC654B">
        <w:rPr>
          <w:b/>
        </w:rPr>
        <w:fldChar w:fldCharType="separate"/>
      </w:r>
      <w:r w:rsidRPr="00BC65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BC654B">
        <w:rPr>
          <w:b/>
        </w:rPr>
        <w:fldChar w:fldCharType="end"/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 w:rsidP="00BC03C9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1F5AB8" w:rsidRDefault="0010774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14" w:history="1">
        <w:r w:rsidRPr="00BD29E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Трудовым </w:t>
      </w:r>
      <w:hyperlink r:id="rId15" w:history="1">
        <w:r w:rsidRPr="00BD29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17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от 11.11.2011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 и должности муниципальной службы в Московской област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состав денежного содержания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области, а также порядок установления размера и выплаты денежного содержания.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1.3. Настоящее Положение распространяется на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1.4. Суммы выплат, предусмотренные настоящим Положением в </w:t>
      </w:r>
      <w:hyperlink w:anchor="P89" w:history="1">
        <w:r w:rsidRPr="00BD29E3">
          <w:rPr>
            <w:rFonts w:ascii="Times New Roman" w:hAnsi="Times New Roman" w:cs="Times New Roman"/>
            <w:sz w:val="28"/>
            <w:szCs w:val="28"/>
          </w:rPr>
          <w:t xml:space="preserve">разделах </w:t>
        </w:r>
        <w:r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BD29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D29E3">
        <w:rPr>
          <w:rFonts w:ascii="Times New Roman" w:hAnsi="Times New Roman" w:cs="Times New Roman"/>
          <w:sz w:val="28"/>
          <w:szCs w:val="28"/>
        </w:rPr>
        <w:t>-</w:t>
      </w:r>
      <w:hyperlink w:anchor="P168" w:history="1">
        <w:r w:rsidRPr="00BD29E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D29E3">
        <w:rPr>
          <w:rFonts w:ascii="Times New Roman" w:hAnsi="Times New Roman" w:cs="Times New Roman"/>
          <w:sz w:val="28"/>
          <w:szCs w:val="28"/>
        </w:rPr>
        <w:t>, включаются в расчет средней заработной 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 Для целей настоящего Положения используются следующие основные термины: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1.5.1. Денежное содержание </w:t>
      </w:r>
      <w:r w:rsidR="00BC03C9">
        <w:rPr>
          <w:rFonts w:ascii="Times New Roman" w:hAnsi="Times New Roman" w:cs="Times New Roman"/>
          <w:sz w:val="28"/>
          <w:szCs w:val="28"/>
        </w:rPr>
        <w:t>–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вид оплаты труда лиц, замещающих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муниципальные должности или должности муниципальной службы.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1.5.2. Должностной оклад специалиста II категории </w:t>
      </w:r>
      <w:r w:rsidR="00BC03C9">
        <w:rPr>
          <w:rFonts w:ascii="Times New Roman" w:hAnsi="Times New Roman" w:cs="Times New Roman"/>
          <w:sz w:val="28"/>
          <w:szCs w:val="28"/>
        </w:rPr>
        <w:t>–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1.5.3. Муниципальные должности </w:t>
      </w:r>
      <w:r w:rsidR="00BC03C9">
        <w:rPr>
          <w:rFonts w:ascii="Times New Roman" w:hAnsi="Times New Roman" w:cs="Times New Roman"/>
          <w:sz w:val="28"/>
          <w:szCs w:val="28"/>
        </w:rPr>
        <w:t>–</w:t>
      </w:r>
      <w:r w:rsidRPr="00BD29E3">
        <w:rPr>
          <w:rFonts w:ascii="Times New Roman" w:hAnsi="Times New Roman" w:cs="Times New Roman"/>
          <w:sz w:val="28"/>
          <w:szCs w:val="28"/>
        </w:rPr>
        <w:t xml:space="preserve"> должности, учреждаемые </w:t>
      </w:r>
      <w:hyperlink r:id="rId20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в соответствии с законодательством Российской Федерации и законодательством Московской области, в целях осуществления собственных полномочий по решению вопросов местного значения, в целях непосредственного осуществления полномочий органов местного самоуправления на постоянной основе, замещаемые в результате муниципальных выборов, а также замещаемые на основании решений Совета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2. Денежное содержание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2.1. Денежное содержание лиц, замещающих муниципальные должности и должности муниципальной службы, финансируется за счет средств местного бюджета.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Размер денежного содержания лиц, замещающих муниципальные должности и должности муниципальной службы, устанавливается за фактически выполненную работу и является нормируемой величиной.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работы;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в)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а) единовременную выплату при предоставлении ежегодного оплачиваемого отпуска (далее </w:t>
      </w:r>
      <w:r w:rsidR="00BC03C9">
        <w:rPr>
          <w:rFonts w:ascii="Times New Roman" w:hAnsi="Times New Roman" w:cs="Times New Roman"/>
          <w:sz w:val="28"/>
          <w:szCs w:val="28"/>
        </w:rPr>
        <w:t>–</w:t>
      </w:r>
      <w:r w:rsidRPr="00BD29E3">
        <w:rPr>
          <w:rFonts w:ascii="Times New Roman" w:hAnsi="Times New Roman" w:cs="Times New Roman"/>
          <w:sz w:val="28"/>
          <w:szCs w:val="28"/>
        </w:rPr>
        <w:t xml:space="preserve"> единовременная выплата);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материальную помощь.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Денежное содержание лица, замещающего должность муниципальной службы (далее </w:t>
      </w:r>
      <w:r w:rsidR="00BC03C9">
        <w:rPr>
          <w:rFonts w:ascii="Times New Roman" w:hAnsi="Times New Roman" w:cs="Times New Roman"/>
          <w:sz w:val="28"/>
          <w:szCs w:val="28"/>
        </w:rPr>
        <w:t>–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муниципальный служащий),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муниципальной службы;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lastRenderedPageBreak/>
        <w:t>в)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д) ежемесячное денежное поощрение.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премию за выполнение особо важных и сложных заданий;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материальную помощь.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выплачивается исключительно в денежной форме.</w:t>
      </w:r>
    </w:p>
    <w:p w:rsidR="00107744" w:rsidRDefault="001077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</w:p>
    <w:p w:rsidR="00107744" w:rsidRDefault="001077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3. Должностной оклад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3.1. Должностные оклады лиц, замещающих муниципальные должности, и муниципальных служащих устанавливаются в размерах, кратных должностному окладу специалиста II категории в органах государственной власти Московской области, в соответствии с </w:t>
      </w:r>
      <w:hyperlink w:anchor="P189" w:history="1">
        <w:r w:rsidRPr="00BD29E3">
          <w:rPr>
            <w:rFonts w:ascii="Times New Roman" w:hAnsi="Times New Roman" w:cs="Times New Roman"/>
            <w:sz w:val="28"/>
            <w:szCs w:val="28"/>
          </w:rPr>
          <w:t>таблицей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исчислении должностных окладов лиц, замещающих муниципальные должности и должности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службы (приложение № </w:t>
      </w:r>
      <w:r w:rsidRPr="00BD29E3">
        <w:rPr>
          <w:rFonts w:ascii="Times New Roman" w:hAnsi="Times New Roman" w:cs="Times New Roman"/>
          <w:sz w:val="28"/>
          <w:szCs w:val="28"/>
        </w:rPr>
        <w:t>1).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должностного оклада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должности, и муниципальным служащим производится ежемесячно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органа администрации городского округа Люберцы, наделенного правами юридического лица (далее – орган администрации с правами юридического лица)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4. Надбавка к должностному окладу за классный чин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4.1. 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 Лицу, замещающему муниципальную должность: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4.2.1. </w:t>
      </w:r>
      <w:r>
        <w:rPr>
          <w:rFonts w:ascii="Times New Roman" w:hAnsi="Times New Roman" w:cs="Times New Roman"/>
          <w:sz w:val="28"/>
          <w:szCs w:val="28"/>
        </w:rPr>
        <w:t>Советом депутатов городского округа Люберцы п</w:t>
      </w:r>
      <w:r w:rsidRPr="00BD29E3">
        <w:rPr>
          <w:rFonts w:ascii="Times New Roman" w:hAnsi="Times New Roman" w:cs="Times New Roman"/>
          <w:sz w:val="28"/>
          <w:szCs w:val="28"/>
        </w:rPr>
        <w:t>рисваивается классный чин и устанавливается соответствующая надбавка к должностному окладу за классный чин в течение 1 месяца по истечении соответствующего срока занятия муниципальной должности без сдачи квалификационного экзамена с учетом срока пребывания на муниципальных должностях Московской области.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4.2.2. В случае если лицу, замещающему муниципальную должность, до избрания на муниципальную должность был присвоен классный чин, то со дня вступления в должность ему выплачивается надбавка к должностному окладу в соответствии с присвоенным классным чином.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 Лицам, замещающим должности муниципальной службы: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4.3.1. Присваивается классный чин, устанавливается соответствующая надбавка к должностному окладу </w:t>
      </w:r>
      <w:r>
        <w:rPr>
          <w:rFonts w:ascii="Times New Roman" w:hAnsi="Times New Roman" w:cs="Times New Roman"/>
          <w:sz w:val="28"/>
          <w:szCs w:val="28"/>
        </w:rPr>
        <w:t>Главой 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результатам сдачи квалификационного экзамена и указывает на соответствие уровня профессиональной подготовки муниципального служащего квалификационным требованиям, предъявляемым к должностям муниципальной службы соответствующей группы.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4.3.2. Надбавка к должностному окладу за классный чин устанавливается со дня присвоения классного чина.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4.4. Размер надбавки за классный чин устанавливается в соответствии с таблицей соотношения надбавки за классный чин к должностному окладу специалиста II категории </w:t>
      </w:r>
      <w:hyperlink w:anchor="P299" w:history="1">
        <w:r w:rsidRPr="00BD29E3">
          <w:rPr>
            <w:rFonts w:ascii="Times New Roman" w:hAnsi="Times New Roman" w:cs="Times New Roman"/>
            <w:sz w:val="28"/>
            <w:szCs w:val="28"/>
          </w:rPr>
          <w:t>(приложен</w:t>
        </w:r>
        <w:r>
          <w:rPr>
            <w:rFonts w:ascii="Times New Roman" w:hAnsi="Times New Roman" w:cs="Times New Roman"/>
            <w:sz w:val="28"/>
            <w:szCs w:val="28"/>
          </w:rPr>
          <w:t xml:space="preserve">ие № </w:t>
        </w:r>
        <w:r w:rsidRPr="00BD29E3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4.5. Выплата надбавки за классный чин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должности, и муниципальным служащим производится ежемесячно вместе с выплатой должностного оклада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5. Надбавки к должностному окладу за особые условия работы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и за особые условия муниципальной службы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Надбавка к должностному окладу за особые условия муниципальной службы муниципальному служащему устанавливается в размере до 70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Под особыми условиями работы и муниципальной службы понимается выполнение должностных обязанностей в условиях труда, отклоняющихся от установленных нормативными правовыми актами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(в соответствующих положениях, должностных инструкциях и иных актах).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 Другими особыми условиями работы и муниципальной службы, в зависимости от которых лицам, замещающим муниципальные должности, и муниципальным служащим устанавливается надбавка за особые условия работы и муниципальной службы, являются: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Регулярное привлечение работника к выполнению срочных, особо важных, ответственных работ.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Исполнение работником своих должностных обязанностей в условиях, отличающихся от нормальных.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Муниципальному служащему размер надбавки за особые условия муниципальной службы устанавливается распоряжением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пределах средств фонда оплаты труда, предусмотренных на содержание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надбавки за особые условия </w:t>
      </w:r>
      <w:r>
        <w:rPr>
          <w:rFonts w:ascii="Times New Roman" w:hAnsi="Times New Roman" w:cs="Times New Roman"/>
          <w:sz w:val="28"/>
          <w:szCs w:val="28"/>
        </w:rPr>
        <w:t xml:space="preserve">работы и особые условия </w:t>
      </w:r>
      <w:r w:rsidRPr="00BD29E3">
        <w:rPr>
          <w:rFonts w:ascii="Times New Roman" w:hAnsi="Times New Roman" w:cs="Times New Roman"/>
          <w:sz w:val="28"/>
          <w:szCs w:val="28"/>
        </w:rPr>
        <w:t>муниципальной службы производится ежемесячно одновременно с выплатой должностного оклада со дня возникновения права на назначение или изменение размера надбавки.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29E3">
        <w:rPr>
          <w:rFonts w:ascii="Times New Roman" w:hAnsi="Times New Roman" w:cs="Times New Roman"/>
          <w:sz w:val="28"/>
          <w:szCs w:val="28"/>
        </w:rPr>
        <w:t>. По решению руководителя соответствующего органа местного самоуправления выплата надбавки за особые условия муниципальной службы отменяется или размер ее уменьшается при отсутствии срочных, особо важных и ответственных работ, несвоевременном выполнении заданий, ухудшении эффективности работы и по другим причинам.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может быть установлена на определенный срок (месяц, квартал, полугодие, год).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лицам, вновь назначенным на должность муниципальной службы, может быть установлена со дня назначения на должность по ходатайству вышестоящего руководителя и устанавливается руководителем соответствующего органа местного самоуправления.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 w:rsidP="00973D4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6. Надбавка к должностному окладу за выслугу лет</w:t>
      </w:r>
    </w:p>
    <w:p w:rsidR="00107744" w:rsidRPr="00BD29E3" w:rsidRDefault="00107744" w:rsidP="00973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6.1. Надбавка к должностному окладу за выслугу лет на муниципальной службе устанавливается лицам, замещающим муниципальные должности, и муниципальным служащим в зависимости от стажа муниципальной службы, дающего право на получение этой надбавки.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6.2. Размер надбавки за выслугу лет не может превышать 30 процентов от должностного оклада.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6.3. Соотношение стажа муниципальной службы и размера надбавки за выслугу лет: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706"/>
        <w:gridCol w:w="4876"/>
      </w:tblGrid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Стаж муниципальной службы (полных лет)</w:t>
            </w:r>
          </w:p>
        </w:tc>
        <w:tc>
          <w:tcPr>
            <w:tcW w:w="4876" w:type="dxa"/>
          </w:tcPr>
          <w:p w:rsidR="00107744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в % от </w:t>
            </w:r>
          </w:p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должностного оклада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 до 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6.4. Надбавка к должностному окладу за выслугу лет на муниципальной службе подлежит изменению со дня достиж</w:t>
      </w:r>
      <w:r w:rsidR="00D8559D">
        <w:rPr>
          <w:rFonts w:ascii="Times New Roman" w:hAnsi="Times New Roman" w:cs="Times New Roman"/>
          <w:sz w:val="28"/>
          <w:szCs w:val="28"/>
        </w:rPr>
        <w:t xml:space="preserve">ения стажа муниципальной службы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соответственно 5, 10 и 15 полных лет.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6.5.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Московской области об исчислении стажа муниципальной службы.</w:t>
      </w:r>
    </w:p>
    <w:p w:rsidR="00107744" w:rsidRDefault="00107744" w:rsidP="00D855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D2A">
        <w:rPr>
          <w:rFonts w:ascii="Times New Roman" w:hAnsi="Times New Roman" w:cs="Times New Roman"/>
          <w:sz w:val="28"/>
          <w:szCs w:val="28"/>
        </w:rPr>
        <w:t xml:space="preserve">6.6. Конкретный стаж муниципальной службы, дающий право на получение ежемесячной надбавки за выслугу лет, и размер надбавки определяются и исчисляются комиссией, образуемой руководителем соответствующего органа местного самоуправления городского округа Люберцы в соответствии </w:t>
      </w:r>
      <w:r w:rsidR="00D8559D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6.7. Надбавка за выслугу лет выплачивается ежемесячно со дня возникновения права на нее одновременно с должностным окладом за счет средств фонда оплаты труда, предусмотренного на содержание соответствующего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6.8. При наступлении права на установление или изменение размера ежемесячной надбавки к должностному окладу за выслугу лет на муниципальной службе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7. Надбавка к должностному окладу за работу со сведениями,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составляющими государственную тайну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7.1.1. Лицу, замещающему муниципальную должность, - Советом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7.1.2. Муниципальному служащему - </w:t>
      </w:r>
      <w:r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в следующих размерах: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7.2.1.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особой важности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- 50-75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7.2.2.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совершенно 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- 30-50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7.2.3.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D29E3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при оформлении допуска с проведением проверочных мероприятий </w:t>
      </w:r>
      <w:r w:rsidR="00BC03C9">
        <w:rPr>
          <w:rFonts w:ascii="Times New Roman" w:hAnsi="Times New Roman" w:cs="Times New Roman"/>
          <w:sz w:val="28"/>
          <w:szCs w:val="28"/>
        </w:rPr>
        <w:t>–</w:t>
      </w:r>
      <w:r w:rsidRPr="00BD29E3">
        <w:rPr>
          <w:rFonts w:ascii="Times New Roman" w:hAnsi="Times New Roman" w:cs="Times New Roman"/>
          <w:sz w:val="28"/>
          <w:szCs w:val="28"/>
        </w:rPr>
        <w:t xml:space="preserve"> 15 процентов должностного оклада, без проведения проверочных мероприятий </w:t>
      </w:r>
      <w:r w:rsidR="00BC03C9">
        <w:rPr>
          <w:rFonts w:ascii="Times New Roman" w:hAnsi="Times New Roman" w:cs="Times New Roman"/>
          <w:sz w:val="28"/>
          <w:szCs w:val="28"/>
        </w:rPr>
        <w:t>–</w:t>
      </w:r>
      <w:r w:rsidRPr="00BD29E3">
        <w:rPr>
          <w:rFonts w:ascii="Times New Roman" w:hAnsi="Times New Roman" w:cs="Times New Roman"/>
          <w:sz w:val="28"/>
          <w:szCs w:val="28"/>
        </w:rPr>
        <w:t xml:space="preserve"> 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7.4. В случае если размер ежемесячной процентной надбавки за работу, связанную со сведениями, составляющими государственную тайну, оказывается ниже размера ранее установленной надбавки, получаемой лицами, замещающими муниципальные должности, и муниципальными служащими, допущенными к сведениям, составляющим государственную тайну, на постоянной основе, им сохраняется ранее установленная надбавка до истечения срока договора, которым она предусмотрена.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7.5. Надбавка к должностному окладу за работу, связанную со сведениями, составляющими государственную тайну, выплачивается ежемесячно со дня оформления допуска к государственной тайне одновременно с выплатой должностного оклада за счет средств фонда оплаты труда, предусмотренного на содержание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8. Ежемесячное денежное поощрение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8.1. Муниципальному служащему выплачивается ежемесячное денежное поощрение в размере до 70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Ежемесячное денежное поощрение устанавливается по конечным результатам труда каждого муниципального служащего, достигаемым за счет профессиональной компетенции при подготовке, принятии и реализации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соответствующей специализации.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Конкретный размер ежемесячного денежного поощрения ежемесячно устанавливается </w:t>
      </w:r>
      <w:r w:rsidRPr="00461BC4"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по результатам работы каждого муниципального служащего в отдельности по представлению непосредственного руководителя</w:t>
      </w:r>
      <w:r w:rsidRPr="005F1D2A">
        <w:rPr>
          <w:rFonts w:ascii="Times New Roman" w:hAnsi="Times New Roman" w:cs="Times New Roman"/>
          <w:sz w:val="28"/>
          <w:szCs w:val="28"/>
        </w:rPr>
        <w:t>, согласованному с вышестоящим руководителем.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168"/>
      <w:bookmarkEnd w:id="3"/>
      <w:r w:rsidRPr="00DB4376">
        <w:rPr>
          <w:rFonts w:ascii="Times New Roman" w:hAnsi="Times New Roman" w:cs="Times New Roman"/>
          <w:b/>
          <w:sz w:val="28"/>
          <w:szCs w:val="28"/>
        </w:rPr>
        <w:t>9. Премирование муниципального служащего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9.1. В целях повышения эффективности и качества труда, исполняемого на профессиональной платной основе, муниципальным служащим могут выплачиваться дополнительные выплаты стимулирующего характера: премии за выполнение особо важных и сложных заданий.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9.2. Выплата премии за выполнение особо важных и сложных заданий может выплачиваться 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(3 месяца, 6 месяцев, 1 год)</w:t>
      </w:r>
      <w:r w:rsidRPr="00BD29E3">
        <w:rPr>
          <w:rFonts w:ascii="Times New Roman" w:hAnsi="Times New Roman" w:cs="Times New Roman"/>
          <w:sz w:val="28"/>
          <w:szCs w:val="28"/>
        </w:rPr>
        <w:t xml:space="preserve">. Размер выплаты определяется исходя из </w:t>
      </w:r>
      <w:r w:rsidR="00982AC4">
        <w:rPr>
          <w:rFonts w:ascii="Times New Roman" w:hAnsi="Times New Roman" w:cs="Times New Roman"/>
          <w:sz w:val="28"/>
          <w:szCs w:val="28"/>
        </w:rPr>
        <w:t>средств, предусмотренных на содержание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соответствующего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10. Материальная помощь и единовременная выплата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10.1. </w:t>
      </w:r>
      <w:r w:rsidRPr="003758A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 w:rsidRPr="00BD29E3">
        <w:rPr>
          <w:rFonts w:ascii="Times New Roman" w:hAnsi="Times New Roman" w:cs="Times New Roman"/>
          <w:sz w:val="28"/>
          <w:szCs w:val="28"/>
        </w:rPr>
        <w:t>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10.3.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10.4. Выплата материальной помощи и единовременной выплаты производится за счет средств, предусмотренн</w:t>
      </w:r>
      <w:r w:rsidR="00982AC4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на содержание соответствующего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, и не зависит от итогов оценки результатов труда указанных лиц.</w:t>
      </w: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07744" w:rsidRPr="00705B18" w:rsidRDefault="00107744" w:rsidP="002456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5B18">
        <w:rPr>
          <w:rFonts w:ascii="Times New Roman" w:hAnsi="Times New Roman" w:cs="Times New Roman"/>
          <w:b/>
          <w:sz w:val="28"/>
          <w:szCs w:val="28"/>
        </w:rPr>
        <w:t>11. Заключительные положения</w:t>
      </w:r>
    </w:p>
    <w:p w:rsidR="00107744" w:rsidRDefault="00107744" w:rsidP="002456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245673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C03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BC03C9">
        <w:rPr>
          <w:rFonts w:ascii="Times New Roman" w:hAnsi="Times New Roman" w:cs="Times New Roman"/>
          <w:sz w:val="28"/>
          <w:szCs w:val="28"/>
        </w:rPr>
        <w:t xml:space="preserve">применить </w:t>
      </w:r>
      <w:r>
        <w:rPr>
          <w:rFonts w:ascii="Times New Roman" w:hAnsi="Times New Roman" w:cs="Times New Roman"/>
          <w:sz w:val="28"/>
          <w:szCs w:val="28"/>
        </w:rPr>
        <w:t>с 01 января 201</w:t>
      </w:r>
      <w:r w:rsidR="00BC03C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559D" w:rsidRDefault="00D8559D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559D" w:rsidRDefault="00D8559D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559D" w:rsidRDefault="00D8559D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559D" w:rsidRDefault="00D8559D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559D" w:rsidRDefault="00D8559D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Pr="00405E0B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07744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о денежном содержании лиц, </w:t>
      </w:r>
    </w:p>
    <w:p w:rsidR="00107744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муниципальные должности и должности</w:t>
      </w:r>
    </w:p>
    <w:p w:rsidR="00107744" w:rsidRDefault="001077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муниципальной службы в органах местного самоуправления</w:t>
      </w:r>
    </w:p>
    <w:p w:rsidR="00107744" w:rsidRPr="00405E0B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</w:p>
    <w:p w:rsidR="00107744" w:rsidRPr="00405E0B" w:rsidRDefault="001077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744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</w:p>
    <w:p w:rsidR="00107744" w:rsidRPr="00180DA3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A3">
        <w:rPr>
          <w:rFonts w:ascii="Times New Roman" w:hAnsi="Times New Roman" w:cs="Times New Roman"/>
          <w:b/>
          <w:sz w:val="28"/>
          <w:szCs w:val="28"/>
        </w:rPr>
        <w:t>Таблица коэффициентов, применяемых при исчислении должностных окладов лиц, замещающих муниципальные должности и должности муниципальной службы органов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6762"/>
        <w:gridCol w:w="2340"/>
      </w:tblGrid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</w:tr>
      <w:tr w:rsidR="00107744" w:rsidRPr="00BD29E3" w:rsidTr="000019D3">
        <w:tc>
          <w:tcPr>
            <w:tcW w:w="9669" w:type="dxa"/>
            <w:gridSpan w:val="3"/>
          </w:tcPr>
          <w:p w:rsidR="00107744" w:rsidRPr="00BD29E3" w:rsidRDefault="00107744" w:rsidP="00180D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BC03C9" w:rsidRPr="00BD29E3" w:rsidTr="00D955CF">
        <w:tc>
          <w:tcPr>
            <w:tcW w:w="567" w:type="dxa"/>
          </w:tcPr>
          <w:p w:rsidR="00BC03C9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2" w:type="dxa"/>
          </w:tcPr>
          <w:p w:rsidR="00BC03C9" w:rsidRPr="00BD29E3" w:rsidRDefault="00BC03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Совета депутатов</w:t>
            </w:r>
          </w:p>
        </w:tc>
        <w:tc>
          <w:tcPr>
            <w:tcW w:w="2340" w:type="dxa"/>
          </w:tcPr>
          <w:p w:rsidR="00BC03C9" w:rsidRPr="000452F3" w:rsidRDefault="00045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Секретарь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107744" w:rsidRPr="00BD29E3" w:rsidTr="009608CA">
        <w:tc>
          <w:tcPr>
            <w:tcW w:w="9669" w:type="dxa"/>
            <w:gridSpan w:val="3"/>
          </w:tcPr>
          <w:p w:rsidR="00107744" w:rsidRPr="00BD29E3" w:rsidRDefault="00107744" w:rsidP="00040A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 w:rsidP="00A81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62" w:type="dxa"/>
          </w:tcPr>
          <w:p w:rsidR="00107744" w:rsidRPr="00BD29E3" w:rsidRDefault="00107744" w:rsidP="00A815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2340" w:type="dxa"/>
          </w:tcPr>
          <w:p w:rsidR="00107744" w:rsidRPr="00BD29E3" w:rsidRDefault="00107744" w:rsidP="00A81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администрации</w:t>
            </w:r>
          </w:p>
          <w:p w:rsidR="00107744" w:rsidRPr="00BD29E3" w:rsidRDefault="00107744" w:rsidP="00D955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2" w:type="dxa"/>
          </w:tcPr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</w:t>
            </w:r>
          </w:p>
          <w:p w:rsidR="00BC03C9" w:rsidRPr="00BD29E3" w:rsidRDefault="00BC03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палате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комитета, управления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администрации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Контрольно-счетной палате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в Контрольно-счетной палате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комитета, управления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составе комитета, управления, отдела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главы городского округа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в администрации, Совете депутатов, избирательной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палате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BC0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Pr="00405E0B" w:rsidRDefault="00107744" w:rsidP="00AC0E6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07744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о денежном содержании лиц, </w:t>
      </w:r>
    </w:p>
    <w:p w:rsidR="00107744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муниципальные должности и должности</w:t>
      </w:r>
    </w:p>
    <w:p w:rsidR="00107744" w:rsidRDefault="00107744" w:rsidP="00AC0E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муниципальной службы в органах местного самоуправления</w:t>
      </w:r>
    </w:p>
    <w:p w:rsidR="00107744" w:rsidRPr="00405E0B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 w:rsidP="00AC0E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0DA3">
        <w:rPr>
          <w:rFonts w:ascii="Times New Roman" w:hAnsi="Times New Roman"/>
          <w:b/>
          <w:sz w:val="28"/>
          <w:szCs w:val="28"/>
        </w:rPr>
        <w:t xml:space="preserve">Таблица коэффициентов, применяемых при исчислении </w:t>
      </w:r>
      <w:r>
        <w:rPr>
          <w:rFonts w:ascii="Times New Roman" w:hAnsi="Times New Roman"/>
          <w:b/>
          <w:sz w:val="28"/>
          <w:szCs w:val="28"/>
        </w:rPr>
        <w:t>надбавок за классные чины в</w:t>
      </w:r>
      <w:r w:rsidRPr="00180DA3">
        <w:rPr>
          <w:rFonts w:ascii="Times New Roman" w:hAnsi="Times New Roman"/>
          <w:b/>
          <w:sz w:val="28"/>
          <w:szCs w:val="28"/>
        </w:rPr>
        <w:t xml:space="preserve"> орган</w:t>
      </w:r>
      <w:r>
        <w:rPr>
          <w:rFonts w:ascii="Times New Roman" w:hAnsi="Times New Roman"/>
          <w:b/>
          <w:sz w:val="28"/>
          <w:szCs w:val="28"/>
        </w:rPr>
        <w:t>ах</w:t>
      </w:r>
      <w:r w:rsidRPr="00180DA3">
        <w:rPr>
          <w:rFonts w:ascii="Times New Roman" w:hAnsi="Times New Roman"/>
          <w:b/>
          <w:sz w:val="28"/>
          <w:szCs w:val="28"/>
        </w:rPr>
        <w:t xml:space="preserve"> местного самоуправления городского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20"/>
        <w:gridCol w:w="3284"/>
      </w:tblGrid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20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Коэффициенты, применяемые к должностному окладу специалиста II категории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Московской </w:t>
            </w:r>
            <w:r w:rsidRPr="001333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</w:tbl>
    <w:p w:rsidR="00107744" w:rsidRPr="00BD29E3" w:rsidRDefault="00107744">
      <w:pPr>
        <w:rPr>
          <w:rFonts w:ascii="Times New Roman" w:hAnsi="Times New Roman"/>
          <w:sz w:val="28"/>
          <w:szCs w:val="28"/>
        </w:rPr>
        <w:sectPr w:rsidR="00107744" w:rsidRPr="00BD29E3" w:rsidSect="00BD29E3">
          <w:pgSz w:w="11905" w:h="16838"/>
          <w:pgMar w:top="1134" w:right="851" w:bottom="1134" w:left="1418" w:header="0" w:footer="0" w:gutter="0"/>
          <w:cols w:space="720"/>
        </w:sectPr>
      </w:pPr>
    </w:p>
    <w:p w:rsidR="00107744" w:rsidRPr="00BD29E3" w:rsidRDefault="00107744" w:rsidP="0043528B">
      <w:pPr>
        <w:pStyle w:val="ConsPlusNormal"/>
        <w:jc w:val="right"/>
        <w:outlineLvl w:val="1"/>
      </w:pPr>
    </w:p>
    <w:sectPr w:rsidR="00107744" w:rsidRPr="00BD29E3" w:rsidSect="00BD29E3">
      <w:pgSz w:w="16838" w:h="11905" w:orient="landscape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646F"/>
    <w:multiLevelType w:val="hybridMultilevel"/>
    <w:tmpl w:val="055883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19D3"/>
    <w:rsid w:val="00040AA8"/>
    <w:rsid w:val="000452F3"/>
    <w:rsid w:val="000F0688"/>
    <w:rsid w:val="00107744"/>
    <w:rsid w:val="001333DA"/>
    <w:rsid w:val="00142131"/>
    <w:rsid w:val="00180DA3"/>
    <w:rsid w:val="00184C4F"/>
    <w:rsid w:val="001A6202"/>
    <w:rsid w:val="001F5AB8"/>
    <w:rsid w:val="00245673"/>
    <w:rsid w:val="002F4CD4"/>
    <w:rsid w:val="00330EEF"/>
    <w:rsid w:val="003758AA"/>
    <w:rsid w:val="0037634C"/>
    <w:rsid w:val="003B1589"/>
    <w:rsid w:val="003B75CD"/>
    <w:rsid w:val="003C443E"/>
    <w:rsid w:val="003D27AD"/>
    <w:rsid w:val="00405E0B"/>
    <w:rsid w:val="0043528B"/>
    <w:rsid w:val="00445EAA"/>
    <w:rsid w:val="00461BC4"/>
    <w:rsid w:val="004A0F49"/>
    <w:rsid w:val="004A5A0A"/>
    <w:rsid w:val="004D0D0F"/>
    <w:rsid w:val="005016BE"/>
    <w:rsid w:val="00524E1E"/>
    <w:rsid w:val="00567872"/>
    <w:rsid w:val="00587300"/>
    <w:rsid w:val="005A26C1"/>
    <w:rsid w:val="005D417F"/>
    <w:rsid w:val="005F1D2A"/>
    <w:rsid w:val="005F3C1F"/>
    <w:rsid w:val="005F64A8"/>
    <w:rsid w:val="00633F00"/>
    <w:rsid w:val="006A113B"/>
    <w:rsid w:val="006B0A66"/>
    <w:rsid w:val="006F2430"/>
    <w:rsid w:val="00705B18"/>
    <w:rsid w:val="00732AA8"/>
    <w:rsid w:val="00754904"/>
    <w:rsid w:val="00765E48"/>
    <w:rsid w:val="00785B19"/>
    <w:rsid w:val="0084173A"/>
    <w:rsid w:val="00863903"/>
    <w:rsid w:val="00951646"/>
    <w:rsid w:val="00957734"/>
    <w:rsid w:val="009608CA"/>
    <w:rsid w:val="00973D42"/>
    <w:rsid w:val="00982AC4"/>
    <w:rsid w:val="009A3CB2"/>
    <w:rsid w:val="009A4FB6"/>
    <w:rsid w:val="009A78DE"/>
    <w:rsid w:val="00A14D03"/>
    <w:rsid w:val="00A65E77"/>
    <w:rsid w:val="00A81576"/>
    <w:rsid w:val="00A92743"/>
    <w:rsid w:val="00AC0E60"/>
    <w:rsid w:val="00AE45F2"/>
    <w:rsid w:val="00B60840"/>
    <w:rsid w:val="00B91590"/>
    <w:rsid w:val="00BC03C9"/>
    <w:rsid w:val="00BC654B"/>
    <w:rsid w:val="00BD29E3"/>
    <w:rsid w:val="00C051D9"/>
    <w:rsid w:val="00C44B71"/>
    <w:rsid w:val="00C54D94"/>
    <w:rsid w:val="00C8055D"/>
    <w:rsid w:val="00D22AEC"/>
    <w:rsid w:val="00D26539"/>
    <w:rsid w:val="00D63F9A"/>
    <w:rsid w:val="00D7193E"/>
    <w:rsid w:val="00D72F65"/>
    <w:rsid w:val="00D824D1"/>
    <w:rsid w:val="00D8559D"/>
    <w:rsid w:val="00D955CF"/>
    <w:rsid w:val="00DA23B7"/>
    <w:rsid w:val="00DA6A13"/>
    <w:rsid w:val="00DB4376"/>
    <w:rsid w:val="00E02C91"/>
    <w:rsid w:val="00E54249"/>
    <w:rsid w:val="00E547B6"/>
    <w:rsid w:val="00EA676C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F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4B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C44B7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C44B7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C4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C44B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AC0E6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7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9A7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F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4B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C44B7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C44B7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C4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C44B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AC0E6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7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9A7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A0E24B6251134AF6A2A0CAC671870F3F95B5DC7630A2F46A6D03C241E1Fx4Z2H" TargetMode="External"/><Relationship Id="rId13" Type="http://schemas.openxmlformats.org/officeDocument/2006/relationships/hyperlink" Target="consultantplus://offline/ref=4EE6C57D808F45E955B7AB0031B6251137AF6F2B0BA4671870F3F95B5DxCZ7H" TargetMode="External"/><Relationship Id="rId18" Type="http://schemas.openxmlformats.org/officeDocument/2006/relationships/hyperlink" Target="consultantplus://offline/ref=4EE6C57D808F45E955B7AB0031B6251137A96A2B0AA5671870F3F95B5DxCZ7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EE6C57D808F45E955B7AB0031B6251134AD662700A4671870F3F95B5DxCZ7H" TargetMode="External"/><Relationship Id="rId17" Type="http://schemas.openxmlformats.org/officeDocument/2006/relationships/hyperlink" Target="consultantplus://offline/ref=4EE6C57D808F45E955B7AB0031B6251134AD6C210DAD671870F3F95B5DxCZ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E6C57D808F45E955B7AA0E24B6251134AF6A2A0DAD671870F3F95B5DxCZ7H" TargetMode="External"/><Relationship Id="rId20" Type="http://schemas.openxmlformats.org/officeDocument/2006/relationships/hyperlink" Target="consultantplus://offline/ref=4EE6C57D808F45E955B7AB0031B6251134AD662700A4671870F3F95B5DxCZ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E6C57D808F45E955B7AB0031B6251137A96A2B0AA5671870F3F95B5DxCZ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EE6C57D808F45E955B7AA0E24B6251134AE6F220EA4671870F3F95B5DxCZ7H" TargetMode="External"/><Relationship Id="rId10" Type="http://schemas.openxmlformats.org/officeDocument/2006/relationships/hyperlink" Target="consultantplus://offline/ref=4EE6C57D808F45E955B7AB0031B6251134AD6C210DAD671870F3F95B5DC7630A2F46A6D03C24191Ax4Z2H" TargetMode="External"/><Relationship Id="rId19" Type="http://schemas.openxmlformats.org/officeDocument/2006/relationships/hyperlink" Target="consultantplus://offline/ref=4EE6C57D808F45E955B7AB0031B6251134AD662700A4671870F3F95B5DxCZ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E6C57D808F45E955B7AA0E24B6251134AF6A2A0DAD671870F3F95B5DxCZ7H" TargetMode="External"/><Relationship Id="rId14" Type="http://schemas.openxmlformats.org/officeDocument/2006/relationships/hyperlink" Target="consultantplus://offline/ref=4EE6C57D808F45E955B7AA0E24B6251134A6692702FB301A21A6F7x5ZE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2667-939D-4DAD-BA34-EBEC38FF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денежном содержании лиц,</vt:lpstr>
    </vt:vector>
  </TitlesOfParts>
  <Company/>
  <LinksUpToDate>false</LinksUpToDate>
  <CharactersWithSpaces>25124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денежном содержании лиц,</dc:title>
  <dc:subject/>
  <dc:creator>Ирина Валерьевна</dc:creator>
  <cp:keywords/>
  <dc:description/>
  <cp:lastModifiedBy>Василий</cp:lastModifiedBy>
  <cp:revision>4</cp:revision>
  <cp:lastPrinted>2018-12-03T11:10:00Z</cp:lastPrinted>
  <dcterms:created xsi:type="dcterms:W3CDTF">2018-12-21T07:45:00Z</dcterms:created>
  <dcterms:modified xsi:type="dcterms:W3CDTF">2018-12-29T18:17:00Z</dcterms:modified>
</cp:coreProperties>
</file>