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0E" w:rsidRPr="003957A8" w:rsidRDefault="00133B0E" w:rsidP="00133B0E">
      <w:pPr>
        <w:widowControl w:val="0"/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3957A8">
        <w:rPr>
          <w:rFonts w:ascii="Times New Roman" w:hAnsi="Times New Roman"/>
          <w:b/>
          <w:bCs/>
          <w:sz w:val="28"/>
          <w:szCs w:val="28"/>
        </w:rPr>
        <w:t xml:space="preserve">Решение Совета депутатов муниципального образования </w:t>
      </w:r>
    </w:p>
    <w:p w:rsidR="00133B0E" w:rsidRPr="003957A8" w:rsidRDefault="00133B0E" w:rsidP="00133B0E">
      <w:pPr>
        <w:widowControl w:val="0"/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957A8">
        <w:rPr>
          <w:rFonts w:ascii="Times New Roman" w:hAnsi="Times New Roman"/>
          <w:b/>
          <w:bCs/>
          <w:sz w:val="28"/>
          <w:szCs w:val="28"/>
        </w:rPr>
        <w:t>городской</w:t>
      </w:r>
      <w:proofErr w:type="gramEnd"/>
      <w:r w:rsidRPr="003957A8">
        <w:rPr>
          <w:rFonts w:ascii="Times New Roman" w:hAnsi="Times New Roman"/>
          <w:b/>
          <w:bCs/>
          <w:sz w:val="28"/>
          <w:szCs w:val="28"/>
        </w:rPr>
        <w:t xml:space="preserve"> округ Люберцы Московской области </w:t>
      </w:r>
    </w:p>
    <w:p w:rsidR="006529D5" w:rsidRPr="00133B0E" w:rsidRDefault="00133B0E" w:rsidP="00133B0E">
      <w:pPr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 183/20 от 21.03</w:t>
      </w:r>
      <w:r>
        <w:rPr>
          <w:rFonts w:ascii="Times New Roman" w:hAnsi="Times New Roman"/>
          <w:b/>
          <w:bCs/>
          <w:sz w:val="28"/>
          <w:szCs w:val="28"/>
        </w:rPr>
        <w:t>.2018</w:t>
      </w:r>
    </w:p>
    <w:p w:rsidR="006529D5" w:rsidRDefault="006529D5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>Об утверждении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5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обеспечивающих должностях</w:t>
      </w:r>
      <w:r w:rsidRPr="004A5A0A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A5A0A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городского округа Люберцы </w:t>
      </w:r>
    </w:p>
    <w:p w:rsidR="006529D5" w:rsidRPr="004A5A0A" w:rsidRDefault="006529D5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6529D5" w:rsidRPr="00BD29E3" w:rsidRDefault="006529D5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BD29E3" w:rsidRDefault="006529D5" w:rsidP="00736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</w:t>
      </w:r>
      <w:r w:rsidRPr="00BD29E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4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29E3">
        <w:rPr>
          <w:rFonts w:ascii="Times New Roman" w:hAnsi="Times New Roman" w:cs="Times New Roman"/>
          <w:sz w:val="28"/>
          <w:szCs w:val="28"/>
        </w:rPr>
        <w:t>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D29E3">
        <w:rPr>
          <w:rFonts w:ascii="Times New Roman" w:hAnsi="Times New Roman" w:cs="Times New Roman"/>
          <w:sz w:val="28"/>
          <w:szCs w:val="28"/>
        </w:rPr>
        <w:t xml:space="preserve">Об общих принципах </w:t>
      </w:r>
      <w:proofErr w:type="gramStart"/>
      <w:r w:rsidRPr="00BD29E3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Московской области </w:t>
      </w:r>
      <w:r w:rsidRPr="00BD29E3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6529D5" w:rsidRDefault="006529D5" w:rsidP="00736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history="1">
        <w:r w:rsidRPr="00BD29E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обеспечивающих должностях </w:t>
      </w:r>
      <w:r w:rsidRPr="00BD29E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(прилагается).</w:t>
      </w:r>
    </w:p>
    <w:p w:rsidR="006529D5" w:rsidRPr="00BD29E3" w:rsidRDefault="006529D5" w:rsidP="00736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hyperlink r:id="rId6" w:history="1">
        <w:r w:rsidRPr="00BD29E3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Люберецкий муниципальный район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D29E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D29E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78/12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обеспечивающих должностях органов местного самоуправления</w:t>
      </w:r>
      <w:r w:rsidRPr="00BD29E3">
        <w:rPr>
          <w:rFonts w:ascii="Times New Roman" w:hAnsi="Times New Roman" w:cs="Times New Roman"/>
          <w:sz w:val="28"/>
          <w:szCs w:val="28"/>
        </w:rPr>
        <w:t xml:space="preserve"> Люберецкого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D29E3">
        <w:rPr>
          <w:rFonts w:ascii="Times New Roman" w:hAnsi="Times New Roman" w:cs="Times New Roman"/>
          <w:sz w:val="28"/>
          <w:szCs w:val="28"/>
        </w:rPr>
        <w:t>района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6529D5" w:rsidRPr="00135A18" w:rsidRDefault="006529D5" w:rsidP="00736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18">
        <w:rPr>
          <w:rFonts w:ascii="Times New Roman" w:hAnsi="Times New Roman" w:cs="Times New Roman"/>
          <w:sz w:val="28"/>
          <w:szCs w:val="28"/>
        </w:rPr>
        <w:t>3. Опубликовать настоящее Решение в средствах массовой информации.</w:t>
      </w:r>
    </w:p>
    <w:p w:rsidR="006529D5" w:rsidRPr="00BD29E3" w:rsidRDefault="006529D5" w:rsidP="00736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18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                       </w:t>
      </w:r>
      <w:proofErr w:type="gramStart"/>
      <w:r w:rsidRPr="00135A1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35A18">
        <w:rPr>
          <w:rFonts w:ascii="Times New Roman" w:hAnsi="Times New Roman" w:cs="Times New Roman"/>
          <w:sz w:val="28"/>
          <w:szCs w:val="28"/>
        </w:rPr>
        <w:t>Уханов А.И.).</w:t>
      </w:r>
    </w:p>
    <w:p w:rsidR="006529D5" w:rsidRDefault="006529D5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B0E" w:rsidRPr="00BD29E3" w:rsidRDefault="00133B0E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Люберцы                    </w:t>
      </w:r>
      <w:r w:rsidR="00133B0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В.П.</w:t>
      </w:r>
      <w:r w:rsidR="00133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6529D5" w:rsidRDefault="006529D5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</w:t>
      </w:r>
      <w:r w:rsidR="00133B0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С.Н.</w:t>
      </w:r>
      <w:r w:rsidR="00133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Антонов</w:t>
      </w:r>
    </w:p>
    <w:p w:rsidR="00133B0E" w:rsidRDefault="00133B0E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3B0E" w:rsidRDefault="00133B0E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3B0E" w:rsidRDefault="00133B0E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3B0E" w:rsidRDefault="00133B0E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3B0E" w:rsidRDefault="00133B0E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3B0E" w:rsidRDefault="00133B0E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3B0E" w:rsidRDefault="00133B0E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3B0E" w:rsidRDefault="00133B0E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3B0E" w:rsidRDefault="00133B0E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3B0E" w:rsidRDefault="00133B0E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3B0E" w:rsidRDefault="00133B0E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3B0E" w:rsidRDefault="00133B0E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3B0E" w:rsidRPr="00BD29E3" w:rsidRDefault="00133B0E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882BBB" w:rsidRDefault="006529D5" w:rsidP="001C17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C563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8C56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2BBB">
        <w:rPr>
          <w:rFonts w:ascii="Times New Roman" w:hAnsi="Times New Roman" w:cs="Times New Roman"/>
          <w:sz w:val="24"/>
          <w:szCs w:val="24"/>
        </w:rPr>
        <w:t>Утверждено</w:t>
      </w:r>
    </w:p>
    <w:p w:rsidR="006529D5" w:rsidRPr="00882BBB" w:rsidRDefault="006529D5" w:rsidP="001C17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2B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82BBB">
        <w:rPr>
          <w:rFonts w:ascii="Times New Roman" w:hAnsi="Times New Roman" w:cs="Times New Roman"/>
          <w:sz w:val="24"/>
          <w:szCs w:val="24"/>
        </w:rPr>
        <w:t xml:space="preserve">         Решением Совета депутатов</w:t>
      </w:r>
    </w:p>
    <w:p w:rsidR="006529D5" w:rsidRPr="00882BBB" w:rsidRDefault="006529D5" w:rsidP="001C17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2B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82BB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882BBB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882BBB">
        <w:rPr>
          <w:rFonts w:ascii="Times New Roman" w:hAnsi="Times New Roman" w:cs="Times New Roman"/>
          <w:sz w:val="24"/>
          <w:szCs w:val="24"/>
        </w:rPr>
        <w:t xml:space="preserve"> округа Люберцы</w:t>
      </w:r>
    </w:p>
    <w:p w:rsidR="006529D5" w:rsidRPr="00882BBB" w:rsidRDefault="006529D5" w:rsidP="008C56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2B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882BB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33B0E">
        <w:rPr>
          <w:rFonts w:ascii="Times New Roman" w:hAnsi="Times New Roman" w:cs="Times New Roman"/>
          <w:sz w:val="24"/>
          <w:szCs w:val="24"/>
        </w:rPr>
        <w:t xml:space="preserve"> 21.03.2018 № 183/20</w:t>
      </w:r>
    </w:p>
    <w:p w:rsidR="006529D5" w:rsidRPr="008C5636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5A088F">
        <w:rPr>
          <w:rFonts w:ascii="Times New Roman" w:hAnsi="Times New Roman" w:cs="Times New Roman"/>
          <w:sz w:val="28"/>
          <w:szCs w:val="28"/>
        </w:rPr>
        <w:t>ПОЛОЖЕНИЕ</w:t>
      </w:r>
    </w:p>
    <w:p w:rsidR="006529D5" w:rsidRPr="005A088F" w:rsidRDefault="006529D5" w:rsidP="0018176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обеспечивающих должностях органов местного самоуправления  городского округа Люберцы Московской области</w:t>
      </w:r>
    </w:p>
    <w:p w:rsidR="006529D5" w:rsidRPr="005A088F" w:rsidRDefault="006529D5" w:rsidP="00626F28">
      <w:pPr>
        <w:pStyle w:val="ConsPlusTitle"/>
        <w:spacing w:line="276" w:lineRule="auto"/>
        <w:jc w:val="center"/>
      </w:pPr>
      <w:r w:rsidRPr="005A088F">
        <w:t xml:space="preserve"> </w:t>
      </w:r>
    </w:p>
    <w:p w:rsidR="006529D5" w:rsidRPr="00AA3B55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AA3B55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1.1. Настоящее Положение о</w:t>
      </w:r>
      <w:r>
        <w:rPr>
          <w:rFonts w:ascii="Times New Roman" w:hAnsi="Times New Roman" w:cs="Times New Roman"/>
          <w:sz w:val="28"/>
          <w:szCs w:val="28"/>
        </w:rPr>
        <w:t>б обеспечивающих</w:t>
      </w:r>
      <w:r w:rsidRPr="005A088F">
        <w:rPr>
          <w:rFonts w:ascii="Times New Roman" w:hAnsi="Times New Roman" w:cs="Times New Roman"/>
          <w:sz w:val="28"/>
          <w:szCs w:val="28"/>
        </w:rPr>
        <w:t xml:space="preserve"> должностях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городского округа Люберцы Московской области </w:t>
      </w:r>
      <w:r w:rsidRPr="005A088F">
        <w:rPr>
          <w:rFonts w:ascii="Times New Roman" w:hAnsi="Times New Roman" w:cs="Times New Roman"/>
          <w:sz w:val="28"/>
          <w:szCs w:val="28"/>
        </w:rPr>
        <w:t xml:space="preserve">(далее - Положение), разработано в соответствии с Трудовым </w:t>
      </w:r>
      <w:hyperlink r:id="rId7" w:history="1">
        <w:r w:rsidRPr="000A3C8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A3C8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0A3C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A3C8B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0A3C8B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«</w:t>
      </w:r>
      <w:r w:rsidRPr="000A3C8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3C8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0A3C8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A3C8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3C8B">
        <w:rPr>
          <w:rFonts w:ascii="Times New Roman" w:hAnsi="Times New Roman" w:cs="Times New Roman"/>
          <w:sz w:val="28"/>
          <w:szCs w:val="28"/>
        </w:rPr>
        <w:t xml:space="preserve"> 573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3C8B">
        <w:rPr>
          <w:rFonts w:ascii="Times New Roman" w:hAnsi="Times New Roman" w:cs="Times New Roman"/>
          <w:sz w:val="28"/>
          <w:szCs w:val="28"/>
        </w:rPr>
        <w:t>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3C8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0A3C8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A3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Московской области (далее – </w:t>
      </w:r>
      <w:r w:rsidRPr="00135A18">
        <w:rPr>
          <w:rFonts w:ascii="Times New Roman" w:hAnsi="Times New Roman" w:cs="Times New Roman"/>
          <w:sz w:val="28"/>
          <w:szCs w:val="28"/>
        </w:rPr>
        <w:t>городской округ Люберцы) и иными муниципальными правовыми актами городского округа Люберцы.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1.2. Настоящее Положение распространяется на лиц, занимающих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должности, не относящиеся к должностям муниципальной службы и муниципальным должностям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1.3. Настоящее Положение устанавливает перечень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обеспечивающих </w:t>
      </w:r>
      <w:r w:rsidRPr="005A088F">
        <w:rPr>
          <w:rFonts w:ascii="Times New Roman" w:hAnsi="Times New Roman" w:cs="Times New Roman"/>
          <w:sz w:val="28"/>
          <w:szCs w:val="28"/>
        </w:rPr>
        <w:t>должностей, состав денежного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 этих работников,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порядок установления размера и выплаты денежного содержания</w:t>
      </w:r>
      <w:r>
        <w:rPr>
          <w:rFonts w:ascii="Times New Roman" w:hAnsi="Times New Roman" w:cs="Times New Roman"/>
          <w:sz w:val="28"/>
          <w:szCs w:val="28"/>
        </w:rPr>
        <w:t>, размер и порядок предоставления ежегодного основного оплачиваемого и дополнительного оплачиваемого отпусков, порядок и условия расчета стажа для выслуги лет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1.4. Выплата должностного оклада, </w:t>
      </w:r>
      <w:r>
        <w:rPr>
          <w:rFonts w:ascii="Times New Roman" w:hAnsi="Times New Roman" w:cs="Times New Roman"/>
          <w:sz w:val="28"/>
          <w:szCs w:val="28"/>
        </w:rPr>
        <w:t xml:space="preserve">ежемесячных, дополнительных выплат </w:t>
      </w:r>
      <w:r w:rsidRPr="005A088F">
        <w:rPr>
          <w:rFonts w:ascii="Times New Roman" w:hAnsi="Times New Roman" w:cs="Times New Roman"/>
          <w:sz w:val="28"/>
          <w:szCs w:val="28"/>
        </w:rPr>
        <w:t xml:space="preserve">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="00133B0E">
        <w:rPr>
          <w:rFonts w:ascii="Times New Roman" w:hAnsi="Times New Roman" w:cs="Times New Roman"/>
          <w:sz w:val="28"/>
          <w:szCs w:val="28"/>
        </w:rPr>
        <w:t xml:space="preserve">должности, </w:t>
      </w:r>
      <w:r w:rsidRPr="005A088F">
        <w:rPr>
          <w:rFonts w:ascii="Times New Roman" w:hAnsi="Times New Roman" w:cs="Times New Roman"/>
          <w:sz w:val="28"/>
          <w:szCs w:val="28"/>
        </w:rPr>
        <w:t xml:space="preserve">производится в пределах фонда оплаты труда, предусмотренного на содержание соответствующего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органа администрации городского округа Люберцы, </w:t>
      </w:r>
      <w:r w:rsidRPr="005A088F">
        <w:rPr>
          <w:rFonts w:ascii="Times New Roman" w:hAnsi="Times New Roman" w:cs="Times New Roman"/>
          <w:sz w:val="28"/>
          <w:szCs w:val="28"/>
        </w:rPr>
        <w:t>наделенного правами юридического лица (далее - орган администрации с правами юридического лица).</w:t>
      </w: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1.5. Работники, занимающие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должности, имеют право на дополнительное профессиональное образование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AA3B55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A3B55">
        <w:rPr>
          <w:rFonts w:ascii="Times New Roman" w:hAnsi="Times New Roman" w:cs="Times New Roman"/>
          <w:b/>
          <w:sz w:val="28"/>
          <w:szCs w:val="28"/>
        </w:rPr>
        <w:t>. Основные термины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термины: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должности – должности в органах местного самоуправления городского округа Люберцы, </w:t>
      </w:r>
      <w:r w:rsidRPr="005A088F">
        <w:rPr>
          <w:rFonts w:ascii="Times New Roman" w:hAnsi="Times New Roman" w:cs="Times New Roman"/>
          <w:sz w:val="28"/>
          <w:szCs w:val="28"/>
        </w:rPr>
        <w:t>не относящиеся к должностям муниципальной службы и муниципальным должностям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денежное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 xml:space="preserve"> содержание - вид оплаты труда работников, занимающих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должности;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должностной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 xml:space="preserve"> оклад специалиста II категории - размер должностного оклада специалиста II категории в органах государственной власти Московской области, ежегодно определяемый Губернатором Московской области и применяемый для расчета должностных окладов в органах государственной власти</w:t>
      </w:r>
      <w:r w:rsidRPr="00AA6671">
        <w:rPr>
          <w:rFonts w:ascii="Times New Roman" w:hAnsi="Times New Roman" w:cs="Times New Roman"/>
          <w:sz w:val="28"/>
          <w:szCs w:val="28"/>
        </w:rPr>
        <w:t>, государственных органах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88F">
        <w:rPr>
          <w:rFonts w:ascii="Times New Roman" w:hAnsi="Times New Roman" w:cs="Times New Roman"/>
          <w:sz w:val="28"/>
          <w:szCs w:val="28"/>
        </w:rPr>
        <w:t>и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0A4D8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A3B55">
        <w:rPr>
          <w:rFonts w:ascii="Times New Roman" w:hAnsi="Times New Roman" w:cs="Times New Roman"/>
          <w:b/>
          <w:sz w:val="28"/>
          <w:szCs w:val="28"/>
        </w:rPr>
        <w:t xml:space="preserve">. Денежное содержание </w:t>
      </w:r>
    </w:p>
    <w:p w:rsidR="006529D5" w:rsidRPr="005A088F" w:rsidRDefault="006529D5" w:rsidP="000A4D8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3.1. Денежное содержание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A088F">
        <w:rPr>
          <w:rFonts w:ascii="Times New Roman" w:hAnsi="Times New Roman" w:cs="Times New Roman"/>
          <w:sz w:val="28"/>
          <w:szCs w:val="28"/>
        </w:rPr>
        <w:t>, занимающ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A0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088F">
        <w:rPr>
          <w:rFonts w:ascii="Times New Roman" w:hAnsi="Times New Roman" w:cs="Times New Roman"/>
          <w:sz w:val="28"/>
          <w:szCs w:val="28"/>
        </w:rPr>
        <w:t>, состоит из должностного оклада в соответствии с замещаемой им должностью, ежемесячных и дополнительных выплат.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3.1.1. Ежемесячные выплаты включают в себя: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>) надбавку к должностному окладу за сложность, напряженность труда, специальный режим работы;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>) надбавку к должностному окладу за выслугу лет;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A088F">
        <w:rPr>
          <w:rFonts w:ascii="Times New Roman" w:hAnsi="Times New Roman" w:cs="Times New Roman"/>
          <w:sz w:val="28"/>
          <w:szCs w:val="28"/>
        </w:rPr>
        <w:t>надбавку к должностному окладу за работу</w:t>
      </w:r>
      <w:r>
        <w:rPr>
          <w:rFonts w:ascii="Times New Roman" w:hAnsi="Times New Roman" w:cs="Times New Roman"/>
          <w:sz w:val="28"/>
          <w:szCs w:val="28"/>
        </w:rPr>
        <w:t xml:space="preserve"> со сведениями</w:t>
      </w:r>
      <w:r w:rsidRPr="005A08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составляющими государственную тайну</w:t>
      </w:r>
      <w:r w:rsidRPr="005A088F">
        <w:rPr>
          <w:rFonts w:ascii="Times New Roman" w:hAnsi="Times New Roman" w:cs="Times New Roman"/>
          <w:sz w:val="28"/>
          <w:szCs w:val="28"/>
        </w:rPr>
        <w:t>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A088F">
        <w:rPr>
          <w:rFonts w:ascii="Times New Roman" w:hAnsi="Times New Roman" w:cs="Times New Roman"/>
          <w:sz w:val="28"/>
          <w:szCs w:val="28"/>
        </w:rPr>
        <w:t xml:space="preserve">надбавку к должностному окладу за стаж работы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защиты </w:t>
      </w:r>
      <w:r w:rsidRPr="005A088F">
        <w:rPr>
          <w:rFonts w:ascii="Times New Roman" w:hAnsi="Times New Roman" w:cs="Times New Roman"/>
          <w:sz w:val="28"/>
          <w:szCs w:val="28"/>
        </w:rPr>
        <w:t>государственной тайны;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>) ежемесячное денежное поощрение.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2"/>
      <w:bookmarkEnd w:id="1"/>
      <w:r w:rsidRPr="005A088F">
        <w:rPr>
          <w:rFonts w:ascii="Times New Roman" w:hAnsi="Times New Roman" w:cs="Times New Roman"/>
          <w:sz w:val="28"/>
          <w:szCs w:val="28"/>
        </w:rPr>
        <w:t>3.1.2. Дополнительные выплаты включают в себя: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3"/>
      <w:bookmarkEnd w:id="2"/>
      <w:proofErr w:type="gramStart"/>
      <w:r w:rsidRPr="005A088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>) дополнительные выплаты стимулирующего характера;</w:t>
      </w: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>) материальную помощь при предоставлении е</w:t>
      </w:r>
      <w:r>
        <w:rPr>
          <w:rFonts w:ascii="Times New Roman" w:hAnsi="Times New Roman" w:cs="Times New Roman"/>
          <w:sz w:val="28"/>
          <w:szCs w:val="28"/>
        </w:rPr>
        <w:t>жегодного оплачиваемого отпуска.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AA3B5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3.1.3.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должности, осуществляющим свою деятельность по совместительству, дополнительные выплаты, предусмотренные </w:t>
      </w:r>
      <w:hyperlink w:anchor="P72" w:history="1">
        <w:r w:rsidRPr="00AA3B55">
          <w:rPr>
            <w:rFonts w:ascii="Times New Roman" w:hAnsi="Times New Roman" w:cs="Times New Roman"/>
            <w:sz w:val="28"/>
            <w:szCs w:val="28"/>
          </w:rPr>
          <w:t>пунктом 3.1.2</w:t>
        </w:r>
      </w:hyperlink>
      <w:r w:rsidRPr="00AA3B55">
        <w:rPr>
          <w:rFonts w:ascii="Times New Roman" w:hAnsi="Times New Roman" w:cs="Times New Roman"/>
          <w:sz w:val="28"/>
          <w:szCs w:val="28"/>
        </w:rPr>
        <w:t xml:space="preserve">, не производятся, за исключением выплат, предусмотренных </w:t>
      </w:r>
      <w:hyperlink w:anchor="P73" w:history="1">
        <w:r w:rsidRPr="00AA3B55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AA3B55">
          <w:rPr>
            <w:rFonts w:ascii="Times New Roman" w:hAnsi="Times New Roman" w:cs="Times New Roman"/>
            <w:sz w:val="28"/>
            <w:szCs w:val="28"/>
          </w:rPr>
          <w:t>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35A18">
        <w:rPr>
          <w:rFonts w:ascii="Times New Roman" w:hAnsi="Times New Roman" w:cs="Times New Roman"/>
          <w:sz w:val="28"/>
          <w:szCs w:val="28"/>
        </w:rPr>
        <w:t>указанного пункта.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AA3B55" w:rsidRDefault="006529D5" w:rsidP="000A4D8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B55">
        <w:rPr>
          <w:rFonts w:ascii="Times New Roman" w:hAnsi="Times New Roman" w:cs="Times New Roman"/>
          <w:b/>
          <w:sz w:val="28"/>
          <w:szCs w:val="28"/>
        </w:rPr>
        <w:t xml:space="preserve">4. Должностные оклады 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4.1. Должностные оклады работникам, занимающим </w:t>
      </w:r>
      <w:r>
        <w:rPr>
          <w:rFonts w:ascii="Times New Roman" w:hAnsi="Times New Roman" w:cs="Times New Roman"/>
          <w:sz w:val="28"/>
          <w:szCs w:val="28"/>
        </w:rPr>
        <w:t>обеспечивающие должности</w:t>
      </w:r>
      <w:r w:rsidRPr="005A088F">
        <w:rPr>
          <w:rFonts w:ascii="Times New Roman" w:hAnsi="Times New Roman" w:cs="Times New Roman"/>
          <w:sz w:val="28"/>
          <w:szCs w:val="28"/>
        </w:rPr>
        <w:t>, устанавливаются в размерах, кратных должностному окладу специалиста II кате</w:t>
      </w:r>
      <w:r w:rsidR="00133B0E">
        <w:rPr>
          <w:rFonts w:ascii="Times New Roman" w:hAnsi="Times New Roman" w:cs="Times New Roman"/>
          <w:sz w:val="28"/>
          <w:szCs w:val="28"/>
        </w:rPr>
        <w:t xml:space="preserve">гории в соответствии с таблицей </w:t>
      </w:r>
      <w:bookmarkStart w:id="3" w:name="_GoBack"/>
      <w:bookmarkEnd w:id="3"/>
      <w:r w:rsidR="00133B0E">
        <w:fldChar w:fldCharType="begin"/>
      </w:r>
      <w:r w:rsidR="00133B0E">
        <w:instrText xml:space="preserve"> HYPERLINK \l "P238" </w:instrText>
      </w:r>
      <w:r w:rsidR="00133B0E">
        <w:fldChar w:fldCharType="separate"/>
      </w:r>
      <w:r w:rsidRPr="00AA3B55">
        <w:rPr>
          <w:rFonts w:ascii="Times New Roman" w:hAnsi="Times New Roman" w:cs="Times New Roman"/>
          <w:sz w:val="28"/>
          <w:szCs w:val="28"/>
        </w:rPr>
        <w:t>Перечня</w:t>
      </w:r>
      <w:r w:rsidR="00133B0E">
        <w:rPr>
          <w:rFonts w:ascii="Times New Roman" w:hAnsi="Times New Roman" w:cs="Times New Roman"/>
          <w:sz w:val="28"/>
          <w:szCs w:val="28"/>
        </w:rPr>
        <w:fldChar w:fldCharType="end"/>
      </w:r>
      <w:r w:rsidRPr="005A0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обеспечивающих должностей в органах местного самоуправления городского округа Люберцы </w:t>
      </w:r>
      <w:r w:rsidRPr="005A088F">
        <w:rPr>
          <w:rFonts w:ascii="Times New Roman" w:hAnsi="Times New Roman" w:cs="Times New Roman"/>
          <w:sz w:val="28"/>
          <w:szCs w:val="28"/>
        </w:rPr>
        <w:t xml:space="preserve">и коэффициентов, применяемых при исчислении должностных окладов работников, занимающих эти должности (далее - Перечень)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A088F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E652F2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F2">
        <w:rPr>
          <w:rFonts w:ascii="Times New Roman" w:hAnsi="Times New Roman" w:cs="Times New Roman"/>
          <w:b/>
          <w:sz w:val="28"/>
          <w:szCs w:val="28"/>
        </w:rPr>
        <w:t>5. Надбавка к должностному окладу за сложность,</w:t>
      </w:r>
    </w:p>
    <w:p w:rsidR="006529D5" w:rsidRPr="00E652F2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52F2">
        <w:rPr>
          <w:rFonts w:ascii="Times New Roman" w:hAnsi="Times New Roman" w:cs="Times New Roman"/>
          <w:b/>
          <w:sz w:val="28"/>
          <w:szCs w:val="28"/>
        </w:rPr>
        <w:t>напряженность</w:t>
      </w:r>
      <w:proofErr w:type="gramEnd"/>
      <w:r w:rsidRPr="00E652F2">
        <w:rPr>
          <w:rFonts w:ascii="Times New Roman" w:hAnsi="Times New Roman" w:cs="Times New Roman"/>
          <w:b/>
          <w:sz w:val="28"/>
          <w:szCs w:val="28"/>
        </w:rPr>
        <w:t xml:space="preserve"> труда, специальный режим работы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5.1. Надбавка к должностному окладу за сложность, напряженность труда, специальный режим работы (далее - надбавка за особые условия труда) работника, занимающего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должность, устанавливается в размере до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 и выплачивается ежемесячно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с выплатой заработной платы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Pr="00626F28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по доле межбюджетных трансфертов удовлетворяет требованиям </w:t>
      </w:r>
      <w:hyperlink r:id="rId11" w:history="1">
        <w:r w:rsidRPr="00626F28">
          <w:rPr>
            <w:rFonts w:ascii="Times New Roman" w:hAnsi="Times New Roman" w:cs="Times New Roman"/>
            <w:color w:val="000000"/>
            <w:sz w:val="28"/>
            <w:szCs w:val="28"/>
          </w:rPr>
          <w:t>пункта 2 статьи 136</w:t>
        </w:r>
      </w:hyperlink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надбавка к должностному окладу за особые условия труда выплачивается в пределах установленного фонда оплаты и размером может не ограничиваться.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Руководитель соответствующего органа местного самоуправления городского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своим решением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5A088F">
        <w:rPr>
          <w:rFonts w:ascii="Times New Roman" w:hAnsi="Times New Roman" w:cs="Times New Roman"/>
          <w:sz w:val="28"/>
          <w:szCs w:val="28"/>
        </w:rPr>
        <w:t xml:space="preserve">устанавливает размер надбавки за особые условия труда каждому работнику, занимающему </w:t>
      </w:r>
      <w:r>
        <w:rPr>
          <w:rFonts w:ascii="Times New Roman" w:hAnsi="Times New Roman" w:cs="Times New Roman"/>
          <w:sz w:val="28"/>
          <w:szCs w:val="28"/>
        </w:rPr>
        <w:t>обеспечивающую должность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5.3. Надбавка за особые условия труда выплачивается на основании распоряжения.</w:t>
      </w: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088F">
        <w:rPr>
          <w:rFonts w:ascii="Times New Roman" w:hAnsi="Times New Roman" w:cs="Times New Roman"/>
          <w:sz w:val="28"/>
          <w:szCs w:val="28"/>
        </w:rPr>
        <w:t>. Выплата надбавки за особые условия труда производится ежемесячно в пределах фонда оплаты труда, предусмотренного на содержание органа местного самоуправления, органа администрации с правами юридического лица, со дня возникновения права на надбавку или со дня изменения ее размера.</w:t>
      </w: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088F">
        <w:rPr>
          <w:rFonts w:ascii="Times New Roman" w:hAnsi="Times New Roman" w:cs="Times New Roman"/>
          <w:sz w:val="28"/>
          <w:szCs w:val="28"/>
        </w:rPr>
        <w:t xml:space="preserve">. Надбавка за особые условия труда выплачивается за фактически отработанное время в отчетном периоде. Время нахождения работника, занимающего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088F">
        <w:rPr>
          <w:rFonts w:ascii="Times New Roman" w:hAnsi="Times New Roman" w:cs="Times New Roman"/>
          <w:sz w:val="28"/>
          <w:szCs w:val="28"/>
        </w:rPr>
        <w:t xml:space="preserve"> в командировке включается в расчет фактически отработанного времени за отчетный период.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E652F2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F2">
        <w:rPr>
          <w:rFonts w:ascii="Times New Roman" w:hAnsi="Times New Roman" w:cs="Times New Roman"/>
          <w:b/>
          <w:sz w:val="28"/>
          <w:szCs w:val="28"/>
        </w:rPr>
        <w:t>6. Надбавка к должностному окладу за выслугу лет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6.1. Надбавка к должностному окладу за выслугу лет (далее - надбавка за выслугу лет) устанавливается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должности, в зависимости от стажа работы в органах государственной власти и управления, органах местного самоуправления, а также на иных должностях</w:t>
      </w:r>
      <w:r>
        <w:rPr>
          <w:rFonts w:ascii="Times New Roman" w:hAnsi="Times New Roman" w:cs="Times New Roman"/>
          <w:sz w:val="28"/>
          <w:szCs w:val="28"/>
        </w:rPr>
        <w:t xml:space="preserve"> – аналогично исчислению стажа муниципальной службы для муниципальных служащих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В стаж работы для выслуги лет работникам, занимающим обеспечивающие должности, включаются периоды работы на обеспечивающих должностях в органах местного самоуправления.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88F">
        <w:rPr>
          <w:rFonts w:ascii="Times New Roman" w:hAnsi="Times New Roman" w:cs="Times New Roman"/>
          <w:sz w:val="28"/>
          <w:szCs w:val="28"/>
        </w:rPr>
        <w:t>. Надбавка за выслугу лет в зависимости от стажа работы в органах государственной власти и управления и в органах местного самоуправления (далее - стаж работы) устанавливается в следующих размерах: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2"/>
      </w:tblGrid>
      <w:tr w:rsidR="006529D5" w:rsidRPr="000848E5" w:rsidTr="00762E00">
        <w:tc>
          <w:tcPr>
            <w:tcW w:w="3402" w:type="dxa"/>
          </w:tcPr>
          <w:p w:rsidR="006529D5" w:rsidRDefault="006529D5" w:rsidP="005A0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</w:t>
            </w:r>
          </w:p>
          <w:p w:rsidR="006529D5" w:rsidRPr="005A088F" w:rsidRDefault="006529D5" w:rsidP="005A0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полных</w:t>
            </w:r>
            <w:proofErr w:type="gramEnd"/>
            <w:r w:rsidRPr="005A088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6529D5" w:rsidRPr="005A088F" w:rsidRDefault="006529D5" w:rsidP="005A0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Надбавка за выслугу лет в процентном отношении к должностному окладу (%)</w:t>
            </w:r>
          </w:p>
        </w:tc>
      </w:tr>
      <w:tr w:rsidR="006529D5" w:rsidRPr="000848E5" w:rsidTr="00762E00">
        <w:tc>
          <w:tcPr>
            <w:tcW w:w="3402" w:type="dxa"/>
          </w:tcPr>
          <w:p w:rsidR="006529D5" w:rsidRPr="005A088F" w:rsidRDefault="006529D5" w:rsidP="005268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 xml:space="preserve">От 1 до 5 </w:t>
            </w:r>
          </w:p>
        </w:tc>
        <w:tc>
          <w:tcPr>
            <w:tcW w:w="3402" w:type="dxa"/>
          </w:tcPr>
          <w:p w:rsidR="006529D5" w:rsidRPr="005A088F" w:rsidRDefault="006529D5" w:rsidP="00762E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29D5" w:rsidRPr="000848E5" w:rsidTr="00762E00">
        <w:tc>
          <w:tcPr>
            <w:tcW w:w="3402" w:type="dxa"/>
          </w:tcPr>
          <w:p w:rsidR="006529D5" w:rsidRPr="005A088F" w:rsidRDefault="006529D5" w:rsidP="005A088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5 до 10 </w:t>
            </w:r>
          </w:p>
        </w:tc>
        <w:tc>
          <w:tcPr>
            <w:tcW w:w="3402" w:type="dxa"/>
          </w:tcPr>
          <w:p w:rsidR="006529D5" w:rsidRPr="005A088F" w:rsidRDefault="006529D5" w:rsidP="00762E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29D5" w:rsidRPr="000848E5" w:rsidTr="00762E00">
        <w:tc>
          <w:tcPr>
            <w:tcW w:w="3402" w:type="dxa"/>
          </w:tcPr>
          <w:p w:rsidR="006529D5" w:rsidRPr="005A088F" w:rsidRDefault="006529D5" w:rsidP="005A088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10 до 15 </w:t>
            </w:r>
          </w:p>
        </w:tc>
        <w:tc>
          <w:tcPr>
            <w:tcW w:w="3402" w:type="dxa"/>
          </w:tcPr>
          <w:p w:rsidR="006529D5" w:rsidRPr="005A088F" w:rsidRDefault="006529D5" w:rsidP="00762E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9D5" w:rsidRPr="000848E5" w:rsidTr="00762E00">
        <w:tc>
          <w:tcPr>
            <w:tcW w:w="3402" w:type="dxa"/>
          </w:tcPr>
          <w:p w:rsidR="006529D5" w:rsidRPr="005A088F" w:rsidRDefault="006529D5" w:rsidP="005A088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3402" w:type="dxa"/>
          </w:tcPr>
          <w:p w:rsidR="006529D5" w:rsidRPr="005A088F" w:rsidRDefault="006529D5" w:rsidP="00762E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088F">
        <w:rPr>
          <w:rFonts w:ascii="Times New Roman" w:hAnsi="Times New Roman" w:cs="Times New Roman"/>
          <w:sz w:val="28"/>
          <w:szCs w:val="28"/>
        </w:rPr>
        <w:t>. Надбавка к должностному окладу за выслугу лет выплачивается ежемесячно со дня возникновения права на нее. Размер надбавки к должностному окладу за выслугу лет подлежит изменению со дня достижения стажа работы соответственно 5, 10 и 15 полных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88F">
        <w:rPr>
          <w:rFonts w:ascii="Times New Roman" w:hAnsi="Times New Roman" w:cs="Times New Roman"/>
          <w:sz w:val="28"/>
          <w:szCs w:val="28"/>
        </w:rPr>
        <w:t xml:space="preserve">Если право на установление или изменение размера ежемесячной надбавки к должностному окладу за выслугу лет наступило в период, когда сохранялся средний заработок, в том числе выплачивалось пособие по временной нетрудоспособности или пособие </w:t>
      </w:r>
      <w:r w:rsidRPr="005A088F">
        <w:rPr>
          <w:rFonts w:ascii="Times New Roman" w:hAnsi="Times New Roman" w:cs="Times New Roman"/>
          <w:sz w:val="28"/>
          <w:szCs w:val="28"/>
        </w:rPr>
        <w:lastRenderedPageBreak/>
        <w:t>по беременности и родам, надбавка к должностному окладу за выслугу лет устанавливается со дня, следующего за днем окончания указанного периода.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088F">
        <w:rPr>
          <w:rFonts w:ascii="Times New Roman" w:hAnsi="Times New Roman" w:cs="Times New Roman"/>
          <w:sz w:val="28"/>
          <w:szCs w:val="28"/>
        </w:rPr>
        <w:t>. Надбавка выплачивается за фактически отработанное время в отчетном периоде.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E652F2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F2">
        <w:rPr>
          <w:rFonts w:ascii="Times New Roman" w:hAnsi="Times New Roman" w:cs="Times New Roman"/>
          <w:b/>
          <w:sz w:val="28"/>
          <w:szCs w:val="28"/>
        </w:rPr>
        <w:t>7. Надбавка к должностному окладу за работу</w:t>
      </w:r>
    </w:p>
    <w:p w:rsidR="006529D5" w:rsidRPr="00E652F2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52F2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E652F2">
        <w:rPr>
          <w:rFonts w:ascii="Times New Roman" w:hAnsi="Times New Roman" w:cs="Times New Roman"/>
          <w:b/>
          <w:sz w:val="28"/>
          <w:szCs w:val="28"/>
        </w:rPr>
        <w:t xml:space="preserve"> сведениями, составляющими государственную тайну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7.1. Надбавка к должностному окладу за работу со сведениями, составляющими государственную тайну, устанавливается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должности, допущенным к государственной тайне на постоянной основе и имеющим документально подтвержденный доступ</w:t>
      </w:r>
      <w:r>
        <w:rPr>
          <w:rFonts w:ascii="Times New Roman" w:hAnsi="Times New Roman" w:cs="Times New Roman"/>
          <w:sz w:val="28"/>
          <w:szCs w:val="28"/>
        </w:rPr>
        <w:t xml:space="preserve"> к таким сведениям</w:t>
      </w:r>
      <w:r w:rsidRPr="005A088F">
        <w:rPr>
          <w:rFonts w:ascii="Times New Roman" w:hAnsi="Times New Roman" w:cs="Times New Roman"/>
          <w:sz w:val="28"/>
          <w:szCs w:val="28"/>
        </w:rPr>
        <w:t xml:space="preserve"> на законных основаниях.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7.2. Надбавка за работу со сведениями, составляющими государственную тайну, устанавливается </w:t>
      </w:r>
      <w:r>
        <w:rPr>
          <w:rFonts w:ascii="Times New Roman" w:hAnsi="Times New Roman" w:cs="Times New Roman"/>
          <w:sz w:val="28"/>
          <w:szCs w:val="28"/>
        </w:rPr>
        <w:t>руководителем соответствующего органа местного самоуправления</w:t>
      </w:r>
      <w:r w:rsidRPr="005A0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Pr="005A088F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и выплачивается в следующих размерах: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 xml:space="preserve">)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8F">
        <w:rPr>
          <w:rFonts w:ascii="Times New Roman" w:hAnsi="Times New Roman" w:cs="Times New Roman"/>
          <w:sz w:val="28"/>
          <w:szCs w:val="28"/>
        </w:rPr>
        <w:t>особой важности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088F">
        <w:rPr>
          <w:rFonts w:ascii="Times New Roman" w:hAnsi="Times New Roman" w:cs="Times New Roman"/>
          <w:sz w:val="28"/>
          <w:szCs w:val="28"/>
        </w:rPr>
        <w:t>, - 50-75 процентов к должностному окладу;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 xml:space="preserve">)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8F">
        <w:rPr>
          <w:rFonts w:ascii="Times New Roman" w:hAnsi="Times New Roman" w:cs="Times New Roman"/>
          <w:sz w:val="28"/>
          <w:szCs w:val="28"/>
        </w:rPr>
        <w:t>совершенно 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088F">
        <w:rPr>
          <w:rFonts w:ascii="Times New Roman" w:hAnsi="Times New Roman" w:cs="Times New Roman"/>
          <w:sz w:val="28"/>
          <w:szCs w:val="28"/>
        </w:rPr>
        <w:t>, - 30-50 процентов к должностному окладу;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 xml:space="preserve">)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8F">
        <w:rPr>
          <w:rFonts w:ascii="Times New Roman" w:hAnsi="Times New Roman" w:cs="Times New Roman"/>
          <w:sz w:val="28"/>
          <w:szCs w:val="28"/>
        </w:rPr>
        <w:t>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при оформлении допуска с проведением проверочных мероприятий, - 10-15 процентов к должностному окладу;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 xml:space="preserve">)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8F">
        <w:rPr>
          <w:rFonts w:ascii="Times New Roman" w:hAnsi="Times New Roman" w:cs="Times New Roman"/>
          <w:sz w:val="28"/>
          <w:szCs w:val="28"/>
        </w:rPr>
        <w:t>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088F">
        <w:rPr>
          <w:rFonts w:ascii="Times New Roman" w:hAnsi="Times New Roman" w:cs="Times New Roman"/>
          <w:sz w:val="28"/>
          <w:szCs w:val="28"/>
        </w:rPr>
        <w:t xml:space="preserve"> без проведения проверочных мероприятий, - 5-10 процентов к должностному окладу.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При определении размера ежемесячной процентной надбавки учитывается объем сведений, к которым указанные лица имеют доступ, а также продолжительность срока, в течение которого сохраняется актуальность засекречивания этих сведений.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7.3. Надбавка выплачивается за фактически отработанное время в отчетном периоде.</w:t>
      </w:r>
    </w:p>
    <w:p w:rsidR="006529D5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9D5" w:rsidRPr="003110A7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A7">
        <w:rPr>
          <w:rFonts w:ascii="Times New Roman" w:hAnsi="Times New Roman" w:cs="Times New Roman"/>
          <w:b/>
          <w:sz w:val="28"/>
          <w:szCs w:val="28"/>
        </w:rPr>
        <w:t>8. Надбавка к должностному окладу за стаж работы</w:t>
      </w:r>
    </w:p>
    <w:p w:rsidR="006529D5" w:rsidRPr="003110A7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0A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3110A7">
        <w:rPr>
          <w:rFonts w:ascii="Times New Roman" w:hAnsi="Times New Roman" w:cs="Times New Roman"/>
          <w:b/>
          <w:sz w:val="28"/>
          <w:szCs w:val="28"/>
        </w:rPr>
        <w:t xml:space="preserve"> обеспечению защиты государственной тайны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8.1.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должности,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5A088F">
        <w:rPr>
          <w:rFonts w:ascii="Times New Roman" w:hAnsi="Times New Roman" w:cs="Times New Roman"/>
          <w:sz w:val="28"/>
          <w:szCs w:val="28"/>
        </w:rPr>
        <w:t>выплачиват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A088F">
        <w:rPr>
          <w:rFonts w:ascii="Times New Roman" w:hAnsi="Times New Roman" w:cs="Times New Roman"/>
          <w:sz w:val="28"/>
          <w:szCs w:val="28"/>
        </w:rPr>
        <w:t xml:space="preserve">ся ежемесячная надбавка к должностному окладу за стаж работы </w:t>
      </w:r>
      <w:r w:rsidRPr="005A088F">
        <w:rPr>
          <w:rFonts w:ascii="Times New Roman" w:hAnsi="Times New Roman" w:cs="Times New Roman"/>
          <w:sz w:val="28"/>
          <w:szCs w:val="28"/>
        </w:rPr>
        <w:lastRenderedPageBreak/>
        <w:t>по обеспечению защиты государственной тайны.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8.2. Надбавка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органа местного </w:t>
      </w:r>
      <w:r w:rsidRPr="00135A18">
        <w:rPr>
          <w:rFonts w:ascii="Times New Roman" w:hAnsi="Times New Roman" w:cs="Times New Roman"/>
          <w:sz w:val="28"/>
          <w:szCs w:val="28"/>
        </w:rPr>
        <w:t>самоуправления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</w:t>
      </w:r>
      <w:r w:rsidRPr="005A088F">
        <w:rPr>
          <w:rFonts w:ascii="Times New Roman" w:hAnsi="Times New Roman" w:cs="Times New Roman"/>
          <w:sz w:val="28"/>
          <w:szCs w:val="28"/>
        </w:rPr>
        <w:t>и составляет: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>) при стаже работы от 1 до 5 лет - 10 процентов должностного оклада;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>) при стаже работы от 5 до 10 лет - 15 процентов должностного оклада;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>) при стаже работы от 10 лет и выше - 20 процентов должностного оклада.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В стаж работы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органов государственной власти, органов местного самоуправления и организаций.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8.3. Надбавка выплачивается за фактически отработанное время в отчетном периоде.</w:t>
      </w:r>
    </w:p>
    <w:p w:rsidR="006529D5" w:rsidRPr="003110A7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A7">
        <w:rPr>
          <w:rFonts w:ascii="Times New Roman" w:hAnsi="Times New Roman" w:cs="Times New Roman"/>
          <w:b/>
          <w:sz w:val="28"/>
          <w:szCs w:val="28"/>
        </w:rPr>
        <w:t>9. Ежемесячное денежное поощрение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9.1. Ежемесячное денежное поощрение выплачивается каждому работнику, занимающему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должность, по конечным результатам труда за отработанный месяц.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9.2. Ежемесячное денежное поощрение работника, занимающего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должность, осуществляется при условии достижения следующих показателей оценки результатов труда: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>) участие работника в решении стоящих перед органом местного самоуправления, органом администрации с правами юридического лица задач и</w:t>
      </w:r>
      <w:r>
        <w:rPr>
          <w:rFonts w:ascii="Times New Roman" w:hAnsi="Times New Roman" w:cs="Times New Roman"/>
          <w:sz w:val="28"/>
          <w:szCs w:val="28"/>
        </w:rPr>
        <w:t xml:space="preserve"> возложенных </w:t>
      </w:r>
      <w:r w:rsidRPr="005A088F">
        <w:rPr>
          <w:rFonts w:ascii="Times New Roman" w:hAnsi="Times New Roman" w:cs="Times New Roman"/>
          <w:sz w:val="28"/>
          <w:szCs w:val="28"/>
        </w:rPr>
        <w:t xml:space="preserve"> функций;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>) участие работника в решении вопросов, не входящих в его должностные обязанности;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>) достижение высоких результатов труда за счет профессиональной компетенции при решении соответствующих вопросов;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>) содержание в исправном состоянии и надлежащем порядке вверенного работнику имущества;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>) повышение производительности труда за счет внедрения передовых форм и методов работы;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>) проявление инициативы, творчества в решении рассматриваемых вопросов;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>) рациональное использование материальных ресурсов;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8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A088F">
        <w:rPr>
          <w:rFonts w:ascii="Times New Roman" w:hAnsi="Times New Roman" w:cs="Times New Roman"/>
          <w:sz w:val="28"/>
          <w:szCs w:val="28"/>
        </w:rPr>
        <w:t>) соблюдение трудовой дисциплины и правил внутреннего трудового распорядка, требований правил и норм по охране труда.</w:t>
      </w: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При определении работнику, занимающему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должность, размера ежемесячного денежного поощрения должностные лица органов местного самоуправления, органов администрации с правами юридического </w:t>
      </w:r>
      <w:r w:rsidRPr="005A088F">
        <w:rPr>
          <w:rFonts w:ascii="Times New Roman" w:hAnsi="Times New Roman" w:cs="Times New Roman"/>
          <w:sz w:val="28"/>
          <w:szCs w:val="28"/>
        </w:rPr>
        <w:lastRenderedPageBreak/>
        <w:t xml:space="preserve">лица имеют право применять иные показатели оценки результатов труда, связанные с исполнением этим работником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5A088F">
        <w:rPr>
          <w:rFonts w:ascii="Times New Roman" w:hAnsi="Times New Roman" w:cs="Times New Roman"/>
          <w:sz w:val="28"/>
          <w:szCs w:val="28"/>
        </w:rPr>
        <w:t>должностных обязанностей.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9.3. Решение о конкретном размере ежемесячного денежного поощрения работнику, занимающему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должность, и о его выплате принимает </w:t>
      </w:r>
      <w:r>
        <w:rPr>
          <w:rFonts w:ascii="Times New Roman" w:hAnsi="Times New Roman" w:cs="Times New Roman"/>
          <w:sz w:val="28"/>
          <w:szCs w:val="28"/>
        </w:rPr>
        <w:t>руководитель соответствующего органа местного самоуправления городского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при представлении предложения непосредственного руководителя этого работника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согласова</w:t>
      </w:r>
      <w:r>
        <w:rPr>
          <w:rFonts w:ascii="Times New Roman" w:hAnsi="Times New Roman" w:cs="Times New Roman"/>
          <w:sz w:val="28"/>
          <w:szCs w:val="28"/>
        </w:rPr>
        <w:t>нного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 вышестоящим руководителем.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9.4. Выплата ежемесячного денежного поощрения производится в пределах фонда оплаты труда, предусмотренного на содержание соответствующего органа местного самоуправления, органа администрации с правами юридического лица.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9.5. Размер ежемесячного денежного поощрения может составлять до 70 процентов должностного оклада.</w:t>
      </w:r>
    </w:p>
    <w:p w:rsidR="006529D5" w:rsidRPr="00626F28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по доле межбюджетных трансфертов удовлетворяет требованиям </w:t>
      </w:r>
      <w:hyperlink r:id="rId12" w:history="1">
        <w:r w:rsidRPr="00626F28">
          <w:rPr>
            <w:rFonts w:ascii="Times New Roman" w:hAnsi="Times New Roman" w:cs="Times New Roman"/>
            <w:color w:val="000000"/>
            <w:sz w:val="28"/>
            <w:szCs w:val="28"/>
          </w:rPr>
          <w:t>пункта 2 статьи 136</w:t>
        </w:r>
      </w:hyperlink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ежемесячное денежное поощрение работнику выплачивается в пределах установленного фонда оплаты и размером может не ограничиваться.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9.6. Ежемесячное денежное поощрение по настоящему Положению выплачивается по результатам работы в отчетном периоде за фактически отработанное время. Время нахождения работника, занимающего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должность, в командировке включается в расчет фактически отработанного времени за отчетный период.</w:t>
      </w:r>
    </w:p>
    <w:p w:rsidR="006529D5" w:rsidRPr="00A600A8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Pr="003110A7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A7">
        <w:rPr>
          <w:rFonts w:ascii="Times New Roman" w:hAnsi="Times New Roman" w:cs="Times New Roman"/>
          <w:b/>
          <w:sz w:val="28"/>
          <w:szCs w:val="28"/>
        </w:rPr>
        <w:t>10. Дополнительные выплаты стимулирующего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гарантии</w:t>
      </w:r>
    </w:p>
    <w:p w:rsidR="006529D5" w:rsidRPr="00A600A8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10.1. За выполнение сложных заданий, а также в целях повышения эффективности и качества труда работнику, занимающему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должность, могут осуществляться дополнительные выплаты стимулирующего характера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5A0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премия по итогам работы за истекший период (3 мес., 6 мес., 1 год);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премия за выполнение важного задания. 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10.2. Выплата производится за счет экономии средств фонда оплаты труда, предусмотренного на содержание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>, органа администрации с правами юридического лица.</w:t>
      </w: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Для расчета </w:t>
      </w:r>
      <w:r>
        <w:rPr>
          <w:rFonts w:ascii="Times New Roman" w:hAnsi="Times New Roman" w:cs="Times New Roman"/>
          <w:sz w:val="28"/>
          <w:szCs w:val="28"/>
        </w:rPr>
        <w:t>размера выплаты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принимается размер должностного оклада, установленный на момент назначения выплаты.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10.3. </w:t>
      </w:r>
      <w:r>
        <w:rPr>
          <w:rFonts w:ascii="Times New Roman" w:hAnsi="Times New Roman" w:cs="Times New Roman"/>
          <w:sz w:val="28"/>
          <w:szCs w:val="28"/>
        </w:rPr>
        <w:t>Премия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по итогам работы за год выплачивается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должности, по решению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соответствующего органа местного самоуправления городского округа Люберцы </w:t>
      </w:r>
      <w:r w:rsidRPr="005A088F">
        <w:rPr>
          <w:rFonts w:ascii="Times New Roman" w:hAnsi="Times New Roman" w:cs="Times New Roman"/>
          <w:sz w:val="28"/>
          <w:szCs w:val="28"/>
        </w:rPr>
        <w:t>с учетом результатов деятельности органа местного самоуправления, органа администрации с правами юридического лица.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Основанием для выплаты является распоряжение.</w:t>
      </w:r>
    </w:p>
    <w:p w:rsidR="006529D5" w:rsidRPr="005A088F" w:rsidRDefault="006529D5" w:rsidP="00185C7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10.4.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должности, проработавшим неполный календарный год, за который выплачивается </w:t>
      </w:r>
      <w:r>
        <w:rPr>
          <w:rFonts w:ascii="Times New Roman" w:hAnsi="Times New Roman" w:cs="Times New Roman"/>
          <w:sz w:val="28"/>
          <w:szCs w:val="28"/>
        </w:rPr>
        <w:t xml:space="preserve">премия </w:t>
      </w:r>
      <w:r w:rsidRPr="005A088F">
        <w:rPr>
          <w:rFonts w:ascii="Times New Roman" w:hAnsi="Times New Roman" w:cs="Times New Roman"/>
          <w:sz w:val="28"/>
          <w:szCs w:val="28"/>
        </w:rPr>
        <w:t xml:space="preserve">(в том числе в случае временной нетрудоспособности, в случае использования отпуска без сохранения заработной платы и отпуска по уходу за ребенком), выплата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производится пропорционально фактически отработанному времени в данном календарном году.</w:t>
      </w:r>
    </w:p>
    <w:p w:rsidR="006529D5" w:rsidRPr="005A088F" w:rsidRDefault="006529D5" w:rsidP="00185C7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10.5.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должности, уволившимся в течение отчетного года, </w:t>
      </w:r>
      <w:r>
        <w:rPr>
          <w:rFonts w:ascii="Times New Roman" w:hAnsi="Times New Roman" w:cs="Times New Roman"/>
          <w:sz w:val="28"/>
          <w:szCs w:val="28"/>
        </w:rPr>
        <w:t>премия по итогам работы за год</w:t>
      </w:r>
      <w:r w:rsidRPr="005A088F">
        <w:rPr>
          <w:rFonts w:ascii="Times New Roman" w:hAnsi="Times New Roman" w:cs="Times New Roman"/>
          <w:sz w:val="28"/>
          <w:szCs w:val="28"/>
        </w:rPr>
        <w:t xml:space="preserve"> не выплачивается, за исключением увольнения в случае признания его полностью неспособным к трудовой деятельности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соответствии с медицинским заключением.</w:t>
      </w:r>
    </w:p>
    <w:p w:rsidR="006529D5" w:rsidRDefault="006529D5" w:rsidP="00AF40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10.6. Работникам, занимающим обеспечивающие должности, устанавливаются следующие дополнительные гарантии:</w:t>
      </w:r>
    </w:p>
    <w:p w:rsidR="006529D5" w:rsidRDefault="006529D5" w:rsidP="00C51D57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право на ежегодную денежную выплату на лечение и отдых в размере и порядке, устанавливаемом Положением, утверждаемым постановлением Главы городского округа Люберцы;</w:t>
      </w:r>
    </w:p>
    <w:p w:rsidR="006529D5" w:rsidRDefault="006529D5" w:rsidP="00AF40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выплаты при выходе на пенсию за выслугу лет, единовременного поощрения за безупречную и эффективную муниципальную службу в порядке, устанавливаемом Положением, утверждаемым постановлением Главы городского округа Люберцы;</w:t>
      </w:r>
    </w:p>
    <w:p w:rsidR="006529D5" w:rsidRDefault="006529D5" w:rsidP="00AF40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выплаты социального характера, связанные с юбилейными и иными знаменательными датами, с рождением ребенка, стихийными бедствиями, смертью родственников (родители, супруги, братья, сестры), длительной (более 1 месяца подряд) болезнью работника, занимающего обеспечивающую должность, и другими подобными обстоятельствами, производится в порядке, устанавливаемом Главой городского округа Люберцы;</w:t>
      </w:r>
    </w:p>
    <w:p w:rsidR="006529D5" w:rsidRDefault="006529D5" w:rsidP="00AF40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возмещение близким родственникам затрат, связанных с погребением работника, занимающего обеспечивающую должность, в порядке, устанавливаемом Главой городского округа Люберцы.</w:t>
      </w:r>
    </w:p>
    <w:p w:rsidR="006529D5" w:rsidRPr="00A600A8" w:rsidRDefault="006529D5" w:rsidP="00AF400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Pr="001E16A7" w:rsidRDefault="006529D5" w:rsidP="000151B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6A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16A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Отпуск работника, занимающего обеспечивающую должность</w:t>
      </w:r>
    </w:p>
    <w:p w:rsidR="006529D5" w:rsidRPr="00A600A8" w:rsidRDefault="006529D5" w:rsidP="000151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Default="006529D5" w:rsidP="00185C7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предоставляется ежегодный оплачиваемый отпуск.</w:t>
      </w:r>
    </w:p>
    <w:p w:rsidR="006529D5" w:rsidRPr="000151B8" w:rsidRDefault="006529D5" w:rsidP="00185C7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2. Ежегодный оплачиваемый отпуск </w:t>
      </w:r>
      <w:r>
        <w:rPr>
          <w:rFonts w:ascii="Times New Roman" w:hAnsi="Times New Roman"/>
          <w:sz w:val="28"/>
          <w:szCs w:val="28"/>
          <w:lang w:eastAsia="ru-RU"/>
        </w:rPr>
        <w:t>работника, занимающего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состоит из основного оплачиваемого отпуска и дополнительн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оплачиваем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отпуск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151B8">
        <w:rPr>
          <w:rFonts w:ascii="Times New Roman" w:hAnsi="Times New Roman"/>
          <w:sz w:val="28"/>
          <w:szCs w:val="28"/>
          <w:lang w:eastAsia="ru-RU"/>
        </w:rPr>
        <w:t>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11.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3. Ежегодный основной оплачиваемый отпуск предоставляется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продолжительностью 30 календарных дней.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ar4"/>
      <w:bookmarkEnd w:id="4"/>
      <w:r>
        <w:rPr>
          <w:rFonts w:ascii="Times New Roman" w:hAnsi="Times New Roman"/>
          <w:sz w:val="28"/>
          <w:szCs w:val="28"/>
          <w:lang w:eastAsia="ru-RU"/>
        </w:rPr>
        <w:t>11.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предоставляется ежегодный дополнительный оплачиваемый отпуск за выслугу лет (далее - отпуск за выслугу лет), продолжительность которого исчисляется из расчета один календарный день за каждый год стажа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 w:rsidRPr="000151B8">
        <w:rPr>
          <w:rFonts w:ascii="Times New Roman" w:hAnsi="Times New Roman"/>
          <w:sz w:val="28"/>
          <w:szCs w:val="28"/>
          <w:lang w:eastAsia="ru-RU"/>
        </w:rPr>
        <w:t>, но не более 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календарных дней.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Право на отпуск за выслугу лет соответствующей продолжительности возникает у </w:t>
      </w:r>
      <w:r>
        <w:rPr>
          <w:rFonts w:ascii="Times New Roman" w:hAnsi="Times New Roman"/>
          <w:sz w:val="28"/>
          <w:szCs w:val="28"/>
          <w:lang w:eastAsia="ru-RU"/>
        </w:rPr>
        <w:t>работника, занимающего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со дня достижения стажа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 w:rsidRPr="000151B8">
        <w:rPr>
          <w:rFonts w:ascii="Times New Roman" w:hAnsi="Times New Roman"/>
          <w:sz w:val="28"/>
          <w:szCs w:val="28"/>
          <w:lang w:eastAsia="ru-RU"/>
        </w:rPr>
        <w:t>, необходимого для его предоставления.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При отсутствии у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работника, занимающего обеспечивающую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 права</w:t>
      </w:r>
      <w:proofErr w:type="gramEnd"/>
      <w:r w:rsidRPr="000151B8">
        <w:rPr>
          <w:rFonts w:ascii="Times New Roman" w:hAnsi="Times New Roman"/>
          <w:sz w:val="28"/>
          <w:szCs w:val="28"/>
          <w:lang w:eastAsia="ru-RU"/>
        </w:rPr>
        <w:t xml:space="preserve"> на ежегодный основной оплачиваемый отпуск в текущем календарном году отпуск за выслугу лет в этом году не предоставляется.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>Отпуск за выслугу лет предоставляется в течение календарного года.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>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лет. Общая продолжительность ежегодного основного оплачиваемого отпуска и отпуска за выслугу лет не может превышать 4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календарных дней.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В случае пересчета неправомерно уменьшенного стажа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работник, занимающий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вправе использовать не предоставленные ранее дни отпуска за выслугу лет, но не более чем за три года неправильного исчисления стажа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 w:rsidRPr="000151B8">
        <w:rPr>
          <w:rFonts w:ascii="Times New Roman" w:hAnsi="Times New Roman"/>
          <w:sz w:val="28"/>
          <w:szCs w:val="28"/>
          <w:lang w:eastAsia="ru-RU"/>
        </w:rPr>
        <w:t>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Не предоставленные ранее дни отпуска за выслугу лет могут быть использованы </w:t>
      </w:r>
      <w:r>
        <w:rPr>
          <w:rFonts w:ascii="Times New Roman" w:hAnsi="Times New Roman"/>
          <w:sz w:val="28"/>
          <w:szCs w:val="28"/>
          <w:lang w:eastAsia="ru-RU"/>
        </w:rPr>
        <w:t>работником,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в течение календарного года, в котором принято решение о перерасчете неправомерно уменьшенного стажа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 w:rsidRPr="000151B8">
        <w:rPr>
          <w:rFonts w:ascii="Times New Roman" w:hAnsi="Times New Roman"/>
          <w:sz w:val="28"/>
          <w:szCs w:val="28"/>
          <w:lang w:eastAsia="ru-RU"/>
        </w:rPr>
        <w:t>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При увольнении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выплачивается денежная компенсация за неиспользованный отпуск за выслугу лет пропорционально отработанному времени в текущем календарном году.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11.5.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Отпуск за выслугу лет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может быть перенесен на следующий календарный год: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1) по заявлению </w:t>
      </w:r>
      <w:r>
        <w:rPr>
          <w:rFonts w:ascii="Times New Roman" w:hAnsi="Times New Roman"/>
          <w:sz w:val="28"/>
          <w:szCs w:val="28"/>
          <w:lang w:eastAsia="ru-RU"/>
        </w:rPr>
        <w:t>работника, занимающего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с согласия соответствующего руководителя;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2) по инициативе соответствующего руководителя с согласия </w:t>
      </w:r>
      <w:r>
        <w:rPr>
          <w:rFonts w:ascii="Times New Roman" w:hAnsi="Times New Roman"/>
          <w:sz w:val="28"/>
          <w:szCs w:val="28"/>
          <w:lang w:eastAsia="ru-RU"/>
        </w:rPr>
        <w:t>работника, занимающего обеспечивающую должность</w:t>
      </w:r>
      <w:r w:rsidRPr="000151B8">
        <w:rPr>
          <w:rFonts w:ascii="Times New Roman" w:hAnsi="Times New Roman"/>
          <w:sz w:val="28"/>
          <w:szCs w:val="28"/>
          <w:lang w:eastAsia="ru-RU"/>
        </w:rPr>
        <w:t>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>Запрещается 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предоставление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отпуска за выслугу лет в течение двух лет подряд.</w:t>
      </w:r>
    </w:p>
    <w:p w:rsidR="006529D5" w:rsidRDefault="006529D5" w:rsidP="00A600A8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11.6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. По семейным обстоятельствам и иным уважительным причинам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по его письменному заявлению решением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руководителя соответствующего органа местного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самоуправления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может предоставляться отпуск без сохранения денежного содержания продолжительностью не более одного года.</w:t>
      </w:r>
    </w:p>
    <w:p w:rsidR="006529D5" w:rsidRPr="00A600A8" w:rsidRDefault="006529D5" w:rsidP="00A600A8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29D5" w:rsidRPr="00E01210" w:rsidRDefault="006529D5" w:rsidP="00A600A8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1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01210">
        <w:rPr>
          <w:rFonts w:ascii="Times New Roman" w:hAnsi="Times New Roman" w:cs="Times New Roman"/>
          <w:b/>
          <w:sz w:val="28"/>
          <w:szCs w:val="28"/>
        </w:rPr>
        <w:t>. Материальная помощь к ежегодному оплачиваемому отпуску</w:t>
      </w:r>
    </w:p>
    <w:p w:rsidR="006529D5" w:rsidRPr="00A600A8" w:rsidRDefault="006529D5" w:rsidP="00A600A8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Default="006529D5" w:rsidP="00A600A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088F">
        <w:rPr>
          <w:rFonts w:ascii="Times New Roman" w:hAnsi="Times New Roman" w:cs="Times New Roman"/>
          <w:sz w:val="28"/>
          <w:szCs w:val="28"/>
        </w:rPr>
        <w:t xml:space="preserve">.1. Работнику, занимающему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должность, при предоставлении ежегодного оплачиваемого отпуска или его части выплачивается материальная помощь.</w:t>
      </w:r>
    </w:p>
    <w:p w:rsidR="006529D5" w:rsidRPr="005A088F" w:rsidRDefault="006529D5" w:rsidP="00A600A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088F">
        <w:rPr>
          <w:rFonts w:ascii="Times New Roman" w:hAnsi="Times New Roman" w:cs="Times New Roman"/>
          <w:sz w:val="28"/>
          <w:szCs w:val="28"/>
        </w:rPr>
        <w:t>.2. Материальная помощь не зависит от оценки результатов труда работника.</w:t>
      </w:r>
    </w:p>
    <w:p w:rsidR="006529D5" w:rsidRPr="005A088F" w:rsidRDefault="006529D5" w:rsidP="00A600A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088F">
        <w:rPr>
          <w:rFonts w:ascii="Times New Roman" w:hAnsi="Times New Roman" w:cs="Times New Roman"/>
          <w:sz w:val="28"/>
          <w:szCs w:val="28"/>
        </w:rPr>
        <w:t>.3. Материальная помощь выплачивается один раз в календарном году на основании личного заявления работника при предоставлении ему ежегодного оплачиваемого отпуска или его части в размере двух должностных окладов за счет фонда оплаты труда, предусмотренного на содержание соответствующего органа местного самоуправления, органа администрации с правами юридического лица.</w:t>
      </w:r>
    </w:p>
    <w:p w:rsidR="006529D5" w:rsidRPr="005A088F" w:rsidRDefault="006529D5" w:rsidP="00A600A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088F">
        <w:rPr>
          <w:rFonts w:ascii="Times New Roman" w:hAnsi="Times New Roman" w:cs="Times New Roman"/>
          <w:sz w:val="28"/>
          <w:szCs w:val="28"/>
        </w:rPr>
        <w:t>.4. Для расчета размера материальной помощи принимается размер должностного оклада, установленный на день выплаты материальной помощи.</w:t>
      </w:r>
    </w:p>
    <w:p w:rsidR="006529D5" w:rsidRPr="005A088F" w:rsidRDefault="006529D5" w:rsidP="00A600A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5"/>
      <w:bookmarkEnd w:id="5"/>
      <w:r w:rsidRPr="005A0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088F">
        <w:rPr>
          <w:rFonts w:ascii="Times New Roman" w:hAnsi="Times New Roman" w:cs="Times New Roman"/>
          <w:sz w:val="28"/>
          <w:szCs w:val="28"/>
        </w:rPr>
        <w:t xml:space="preserve">. Работнику, поступившему на работу в орган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 xml:space="preserve">, орган администрации с правами юридического лица после увольнения по основаниям </w:t>
      </w:r>
      <w:hyperlink r:id="rId13" w:history="1">
        <w:r w:rsidRPr="00E01210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E01210">
        <w:rPr>
          <w:rFonts w:ascii="Times New Roman" w:hAnsi="Times New Roman" w:cs="Times New Roman"/>
          <w:sz w:val="28"/>
          <w:szCs w:val="28"/>
        </w:rPr>
        <w:t xml:space="preserve"> (соглашение сторон), </w:t>
      </w:r>
      <w:hyperlink r:id="rId14" w:history="1">
        <w:r w:rsidRPr="00E01210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Pr="00E01210">
        <w:rPr>
          <w:rFonts w:ascii="Times New Roman" w:hAnsi="Times New Roman" w:cs="Times New Roman"/>
          <w:sz w:val="28"/>
          <w:szCs w:val="28"/>
        </w:rPr>
        <w:t xml:space="preserve"> (истечение срока трудового договора (срока полномочий), </w:t>
      </w:r>
      <w:hyperlink r:id="rId15" w:history="1">
        <w:r w:rsidRPr="00E01210">
          <w:rPr>
            <w:rFonts w:ascii="Times New Roman" w:hAnsi="Times New Roman" w:cs="Times New Roman"/>
            <w:sz w:val="28"/>
            <w:szCs w:val="28"/>
          </w:rPr>
          <w:t>пункта 3</w:t>
        </w:r>
      </w:hyperlink>
      <w:r w:rsidRPr="00E01210">
        <w:rPr>
          <w:rFonts w:ascii="Times New Roman" w:hAnsi="Times New Roman" w:cs="Times New Roman"/>
          <w:sz w:val="28"/>
          <w:szCs w:val="28"/>
        </w:rPr>
        <w:t xml:space="preserve"> (по собственному желанию), </w:t>
      </w:r>
      <w:hyperlink r:id="rId16" w:history="1">
        <w:r w:rsidRPr="00E01210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Pr="00E01210">
        <w:rPr>
          <w:rFonts w:ascii="Times New Roman" w:hAnsi="Times New Roman" w:cs="Times New Roman"/>
          <w:sz w:val="28"/>
          <w:szCs w:val="28"/>
        </w:rPr>
        <w:t xml:space="preserve"> (перевод работника по его просьбе или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 его согласия из другого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>, органа администрации с правами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части </w:t>
      </w:r>
      <w:r w:rsidRPr="00135A18">
        <w:rPr>
          <w:rFonts w:ascii="Times New Roman" w:hAnsi="Times New Roman" w:cs="Times New Roman"/>
          <w:sz w:val="28"/>
          <w:szCs w:val="28"/>
        </w:rPr>
        <w:t>1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статьи 77 Трудового кодекса Российской Федерации, материальная помощь выплачивается в полном объеме, если непрерывный суммарный стаж работы на </w:t>
      </w:r>
      <w:r>
        <w:rPr>
          <w:rFonts w:ascii="Times New Roman" w:hAnsi="Times New Roman" w:cs="Times New Roman"/>
          <w:sz w:val="28"/>
          <w:szCs w:val="28"/>
        </w:rPr>
        <w:t>обеспечивающих должностях</w:t>
      </w:r>
      <w:r w:rsidRPr="005A088F">
        <w:rPr>
          <w:rFonts w:ascii="Times New Roman" w:hAnsi="Times New Roman" w:cs="Times New Roman"/>
          <w:sz w:val="28"/>
          <w:szCs w:val="28"/>
        </w:rPr>
        <w:t xml:space="preserve"> и (или) на должностях муниципальной службы по новому и прежнему месту работы в другом органе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>, органе администрации с правами юридического лица, составляет не менее одного года, а также при условии, что выплата материальной помощи в текущем календарном году по прежнему месту работы не производилась.</w:t>
      </w:r>
    </w:p>
    <w:p w:rsidR="006529D5" w:rsidRPr="005A088F" w:rsidRDefault="006529D5" w:rsidP="00A600A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Факт выплаты (невыплаты) работнику материальной помощи в текущем календарном году по прежнему месту работы подтверждается соответствующей справкой органа, из которого увольняется работник.</w:t>
      </w:r>
    </w:p>
    <w:p w:rsidR="006529D5" w:rsidRDefault="006529D5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EE32EC" w:rsidRDefault="006529D5" w:rsidP="00EE32E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E32EC">
        <w:rPr>
          <w:rFonts w:ascii="Times New Roman" w:hAnsi="Times New Roman" w:cs="Times New Roman"/>
          <w:b/>
          <w:sz w:val="28"/>
          <w:szCs w:val="28"/>
        </w:rPr>
        <w:t>13. Заключительные положения</w:t>
      </w:r>
    </w:p>
    <w:p w:rsidR="006529D5" w:rsidRDefault="006529D5" w:rsidP="00EE32E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29D5" w:rsidRPr="00CA19C2" w:rsidRDefault="006529D5" w:rsidP="00EE32EC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CA19C2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A19C2">
        <w:rPr>
          <w:rFonts w:ascii="Times New Roman" w:hAnsi="Times New Roman" w:cs="Times New Roman"/>
          <w:sz w:val="28"/>
          <w:szCs w:val="28"/>
        </w:rPr>
        <w:t>оложение вступает в силу с 01 января 2018г.</w:t>
      </w:r>
    </w:p>
    <w:p w:rsidR="006529D5" w:rsidRDefault="006529D5" w:rsidP="00EE32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29D5" w:rsidRDefault="006529D5" w:rsidP="005A088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29D5" w:rsidRPr="00405E0B" w:rsidRDefault="006529D5" w:rsidP="004A34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6529D5" w:rsidRDefault="006529D5" w:rsidP="004A34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Положению </w:t>
      </w:r>
      <w:r>
        <w:rPr>
          <w:rFonts w:ascii="Times New Roman" w:hAnsi="Times New Roman" w:cs="Times New Roman"/>
          <w:sz w:val="24"/>
          <w:szCs w:val="24"/>
        </w:rPr>
        <w:t>об обеспечивающих должностях</w:t>
      </w:r>
      <w:r w:rsidRPr="00405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529D5" w:rsidRDefault="006529D5" w:rsidP="004A341C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>ов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</w:p>
    <w:p w:rsidR="006529D5" w:rsidRPr="00036896" w:rsidRDefault="006529D5" w:rsidP="004A341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округа Люберцы Московской области</w:t>
      </w:r>
    </w:p>
    <w:p w:rsidR="006529D5" w:rsidRPr="00036896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Pr="00036896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238"/>
      <w:bookmarkEnd w:id="6"/>
      <w:r w:rsidRPr="00036896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6529D5" w:rsidRPr="00036896" w:rsidRDefault="006529D5" w:rsidP="009C73E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6896">
        <w:rPr>
          <w:rFonts w:ascii="Times New Roman" w:hAnsi="Times New Roman" w:cs="Times New Roman"/>
          <w:b/>
          <w:sz w:val="24"/>
          <w:szCs w:val="24"/>
        </w:rPr>
        <w:t>обеспечивающих</w:t>
      </w:r>
      <w:proofErr w:type="gramEnd"/>
      <w:r w:rsidRPr="00036896">
        <w:rPr>
          <w:rFonts w:ascii="Times New Roman" w:hAnsi="Times New Roman" w:cs="Times New Roman"/>
          <w:b/>
          <w:sz w:val="24"/>
          <w:szCs w:val="24"/>
        </w:rPr>
        <w:t xml:space="preserve"> должностей органов местного самоуправления </w:t>
      </w:r>
    </w:p>
    <w:p w:rsidR="006529D5" w:rsidRDefault="006529D5" w:rsidP="009C73E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округа Люберцы Московской области</w:t>
      </w:r>
    </w:p>
    <w:p w:rsidR="006529D5" w:rsidRPr="00036896" w:rsidRDefault="006529D5" w:rsidP="009C73E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9"/>
        <w:gridCol w:w="7479"/>
        <w:gridCol w:w="1701"/>
      </w:tblGrid>
      <w:tr w:rsidR="006529D5" w:rsidRPr="000848E5" w:rsidTr="00673C90">
        <w:tc>
          <w:tcPr>
            <w:tcW w:w="1169" w:type="dxa"/>
          </w:tcPr>
          <w:p w:rsidR="006529D5" w:rsidRPr="00036896" w:rsidRDefault="006529D5" w:rsidP="005A0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6529D5" w:rsidRPr="00036896" w:rsidRDefault="006529D5" w:rsidP="005A0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01" w:type="dxa"/>
          </w:tcPr>
          <w:p w:rsidR="006529D5" w:rsidRPr="00036896" w:rsidRDefault="006529D5" w:rsidP="009C73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должностного оклада </w:t>
            </w:r>
          </w:p>
        </w:tc>
      </w:tr>
      <w:tr w:rsidR="006529D5" w:rsidRPr="000848E5" w:rsidTr="002646F6">
        <w:trPr>
          <w:trHeight w:val="486"/>
        </w:trPr>
        <w:tc>
          <w:tcPr>
            <w:tcW w:w="1169" w:type="dxa"/>
            <w:vMerge w:val="restart"/>
            <w:textDirection w:val="btLr"/>
            <w:vAlign w:val="center"/>
          </w:tcPr>
          <w:p w:rsidR="006529D5" w:rsidRPr="00036896" w:rsidRDefault="006529D5" w:rsidP="00673C9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7479" w:type="dxa"/>
          </w:tcPr>
          <w:p w:rsidR="006529D5" w:rsidRPr="00036896" w:rsidRDefault="006529D5" w:rsidP="00601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аналитик </w:t>
            </w:r>
          </w:p>
        </w:tc>
        <w:tc>
          <w:tcPr>
            <w:tcW w:w="1701" w:type="dxa"/>
          </w:tcPr>
          <w:p w:rsidR="006529D5" w:rsidRPr="00036896" w:rsidRDefault="006529D5" w:rsidP="004731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29D5" w:rsidRPr="000848E5" w:rsidTr="002646F6">
        <w:trPr>
          <w:trHeight w:val="507"/>
        </w:trPr>
        <w:tc>
          <w:tcPr>
            <w:tcW w:w="1169" w:type="dxa"/>
            <w:vMerge/>
          </w:tcPr>
          <w:p w:rsidR="006529D5" w:rsidRPr="00036896" w:rsidRDefault="006529D5" w:rsidP="00754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6529D5" w:rsidRPr="00036896" w:rsidRDefault="006529D5" w:rsidP="00601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</w:tcPr>
          <w:p w:rsidR="006529D5" w:rsidRPr="00036896" w:rsidRDefault="006529D5" w:rsidP="00B047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6529D5" w:rsidRPr="000848E5" w:rsidTr="002646F6">
        <w:trPr>
          <w:trHeight w:val="497"/>
        </w:trPr>
        <w:tc>
          <w:tcPr>
            <w:tcW w:w="1169" w:type="dxa"/>
            <w:vMerge/>
          </w:tcPr>
          <w:p w:rsidR="006529D5" w:rsidRPr="00036896" w:rsidRDefault="006529D5" w:rsidP="0003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6529D5" w:rsidRPr="00036896" w:rsidRDefault="006529D5" w:rsidP="00601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Руководитель службы</w:t>
            </w:r>
          </w:p>
        </w:tc>
        <w:tc>
          <w:tcPr>
            <w:tcW w:w="1701" w:type="dxa"/>
          </w:tcPr>
          <w:p w:rsidR="006529D5" w:rsidRPr="00036896" w:rsidRDefault="006529D5" w:rsidP="004731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6529D5" w:rsidRPr="000848E5" w:rsidTr="00673C90">
        <w:tc>
          <w:tcPr>
            <w:tcW w:w="1169" w:type="dxa"/>
            <w:vMerge w:val="restart"/>
            <w:textDirection w:val="btLr"/>
            <w:vAlign w:val="center"/>
          </w:tcPr>
          <w:p w:rsidR="006529D5" w:rsidRPr="00036896" w:rsidRDefault="006529D5" w:rsidP="00673C9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7479" w:type="dxa"/>
          </w:tcPr>
          <w:p w:rsidR="006529D5" w:rsidRPr="00036896" w:rsidRDefault="006529D5" w:rsidP="00601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аналитик </w:t>
            </w:r>
          </w:p>
        </w:tc>
        <w:tc>
          <w:tcPr>
            <w:tcW w:w="1701" w:type="dxa"/>
          </w:tcPr>
          <w:p w:rsidR="006529D5" w:rsidRPr="00036896" w:rsidRDefault="006529D5" w:rsidP="00601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9D5" w:rsidRPr="000848E5" w:rsidTr="00673C90">
        <w:tc>
          <w:tcPr>
            <w:tcW w:w="1169" w:type="dxa"/>
            <w:vMerge/>
          </w:tcPr>
          <w:p w:rsidR="006529D5" w:rsidRDefault="006529D5" w:rsidP="00754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6529D5" w:rsidRPr="00036896" w:rsidRDefault="006529D5" w:rsidP="00754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в составе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комитета, 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руководителя службы</w:t>
            </w:r>
          </w:p>
        </w:tc>
        <w:tc>
          <w:tcPr>
            <w:tcW w:w="1701" w:type="dxa"/>
          </w:tcPr>
          <w:p w:rsidR="006529D5" w:rsidRPr="00036896" w:rsidRDefault="006529D5" w:rsidP="004731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29D5" w:rsidRPr="000848E5" w:rsidTr="00673C90">
        <w:tc>
          <w:tcPr>
            <w:tcW w:w="1169" w:type="dxa"/>
            <w:vMerge/>
          </w:tcPr>
          <w:p w:rsidR="006529D5" w:rsidRPr="00036896" w:rsidRDefault="006529D5" w:rsidP="0003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6529D5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службы в составе управления, комитета, отдела</w:t>
            </w:r>
          </w:p>
          <w:p w:rsidR="006529D5" w:rsidRPr="00036896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архитектор</w:t>
            </w:r>
          </w:p>
          <w:p w:rsidR="006529D5" w:rsidRPr="00036896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  <w:p w:rsidR="006529D5" w:rsidRPr="00036896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инженер по вычислительной технике</w:t>
            </w:r>
          </w:p>
          <w:p w:rsidR="006529D5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инженер по защите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9D5" w:rsidRPr="00036896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инженер по землеустройству</w:t>
            </w:r>
          </w:p>
          <w:p w:rsidR="006529D5" w:rsidRPr="00036896" w:rsidRDefault="006529D5" w:rsidP="0003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инженер по эксплуатации и ремонту оборудования</w:t>
            </w:r>
          </w:p>
          <w:p w:rsidR="006529D5" w:rsidRPr="00036896" w:rsidRDefault="006529D5" w:rsidP="0003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</w:p>
          <w:p w:rsidR="006529D5" w:rsidRPr="00036896" w:rsidRDefault="006529D5" w:rsidP="0003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экономист</w:t>
            </w:r>
          </w:p>
          <w:p w:rsidR="006529D5" w:rsidRPr="00036896" w:rsidRDefault="006529D5" w:rsidP="0003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юрисконсульт</w:t>
            </w:r>
          </w:p>
        </w:tc>
        <w:tc>
          <w:tcPr>
            <w:tcW w:w="1701" w:type="dxa"/>
          </w:tcPr>
          <w:p w:rsidR="006529D5" w:rsidRPr="00036896" w:rsidRDefault="006529D5" w:rsidP="004731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1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529D5" w:rsidRPr="000848E5" w:rsidTr="002646F6">
        <w:tc>
          <w:tcPr>
            <w:tcW w:w="1169" w:type="dxa"/>
            <w:vMerge w:val="restart"/>
            <w:textDirection w:val="btLr"/>
            <w:vAlign w:val="center"/>
          </w:tcPr>
          <w:p w:rsidR="006529D5" w:rsidRDefault="006529D5" w:rsidP="002646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7479" w:type="dxa"/>
          </w:tcPr>
          <w:p w:rsidR="006529D5" w:rsidRPr="00036896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  <w:p w:rsidR="006529D5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6529D5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вычислительной технике</w:t>
            </w:r>
          </w:p>
          <w:p w:rsidR="006529D5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защите информации</w:t>
            </w:r>
          </w:p>
          <w:p w:rsidR="006529D5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землеустройству </w:t>
            </w:r>
          </w:p>
          <w:p w:rsidR="006529D5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и ремонту оборудования</w:t>
            </w:r>
          </w:p>
          <w:p w:rsidR="006529D5" w:rsidRPr="00036896" w:rsidRDefault="006529D5" w:rsidP="00754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6529D5" w:rsidRPr="00036896" w:rsidRDefault="006529D5" w:rsidP="00754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</w:p>
          <w:p w:rsidR="006529D5" w:rsidRPr="00036896" w:rsidRDefault="006529D5" w:rsidP="00754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701" w:type="dxa"/>
          </w:tcPr>
          <w:p w:rsidR="006529D5" w:rsidRPr="00036896" w:rsidRDefault="006529D5" w:rsidP="00B047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9D5" w:rsidRPr="000848E5" w:rsidTr="00673C90">
        <w:tc>
          <w:tcPr>
            <w:tcW w:w="1169" w:type="dxa"/>
            <w:vMerge/>
          </w:tcPr>
          <w:p w:rsidR="006529D5" w:rsidRPr="00036896" w:rsidRDefault="006529D5" w:rsidP="00754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6529D5" w:rsidRPr="00036896" w:rsidRDefault="006529D5" w:rsidP="00754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701" w:type="dxa"/>
          </w:tcPr>
          <w:p w:rsidR="006529D5" w:rsidRPr="00036896" w:rsidRDefault="006529D5" w:rsidP="00B047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</w:tbl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6529D5" w:rsidRPr="005A088F" w:rsidSect="00A32252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24"/>
    <w:rsid w:val="00010914"/>
    <w:rsid w:val="000151B8"/>
    <w:rsid w:val="00036896"/>
    <w:rsid w:val="000848E5"/>
    <w:rsid w:val="000A3C8B"/>
    <w:rsid w:val="000A4929"/>
    <w:rsid w:val="000A4D83"/>
    <w:rsid w:val="000B4564"/>
    <w:rsid w:val="000D0216"/>
    <w:rsid w:val="00133B0E"/>
    <w:rsid w:val="00135A18"/>
    <w:rsid w:val="00136DA3"/>
    <w:rsid w:val="00152092"/>
    <w:rsid w:val="0016063E"/>
    <w:rsid w:val="00166E8A"/>
    <w:rsid w:val="00172368"/>
    <w:rsid w:val="0018176B"/>
    <w:rsid w:val="00185C7D"/>
    <w:rsid w:val="001A4FF1"/>
    <w:rsid w:val="001A67FD"/>
    <w:rsid w:val="001C17A4"/>
    <w:rsid w:val="001C2AA0"/>
    <w:rsid w:val="001E16A7"/>
    <w:rsid w:val="001E627C"/>
    <w:rsid w:val="001F4B03"/>
    <w:rsid w:val="00221E71"/>
    <w:rsid w:val="00245B27"/>
    <w:rsid w:val="00254DCB"/>
    <w:rsid w:val="002646F6"/>
    <w:rsid w:val="00280E6A"/>
    <w:rsid w:val="00292B71"/>
    <w:rsid w:val="002A654F"/>
    <w:rsid w:val="002C1F70"/>
    <w:rsid w:val="002E55FC"/>
    <w:rsid w:val="002E6258"/>
    <w:rsid w:val="002F7186"/>
    <w:rsid w:val="00307A3E"/>
    <w:rsid w:val="003110A7"/>
    <w:rsid w:val="00321322"/>
    <w:rsid w:val="003765E8"/>
    <w:rsid w:val="0037761E"/>
    <w:rsid w:val="00405E0B"/>
    <w:rsid w:val="004253AF"/>
    <w:rsid w:val="00427B92"/>
    <w:rsid w:val="00454808"/>
    <w:rsid w:val="00471F35"/>
    <w:rsid w:val="0047314C"/>
    <w:rsid w:val="004879A7"/>
    <w:rsid w:val="004A341C"/>
    <w:rsid w:val="004A5A0A"/>
    <w:rsid w:val="004E4ED1"/>
    <w:rsid w:val="00502CEE"/>
    <w:rsid w:val="00516C8A"/>
    <w:rsid w:val="00526842"/>
    <w:rsid w:val="00544599"/>
    <w:rsid w:val="005472AB"/>
    <w:rsid w:val="0055075E"/>
    <w:rsid w:val="005A088F"/>
    <w:rsid w:val="005A0AF8"/>
    <w:rsid w:val="005B554F"/>
    <w:rsid w:val="00601986"/>
    <w:rsid w:val="0060483C"/>
    <w:rsid w:val="00616601"/>
    <w:rsid w:val="00626F28"/>
    <w:rsid w:val="00633F00"/>
    <w:rsid w:val="006529D5"/>
    <w:rsid w:val="00652DF6"/>
    <w:rsid w:val="00673C90"/>
    <w:rsid w:val="006A3994"/>
    <w:rsid w:val="006D4DB2"/>
    <w:rsid w:val="00724D78"/>
    <w:rsid w:val="00730480"/>
    <w:rsid w:val="00736725"/>
    <w:rsid w:val="00736BAB"/>
    <w:rsid w:val="00754121"/>
    <w:rsid w:val="00762E00"/>
    <w:rsid w:val="007C5459"/>
    <w:rsid w:val="007C706A"/>
    <w:rsid w:val="007E0232"/>
    <w:rsid w:val="007E1C72"/>
    <w:rsid w:val="007F1005"/>
    <w:rsid w:val="00837609"/>
    <w:rsid w:val="008626D9"/>
    <w:rsid w:val="00871FF8"/>
    <w:rsid w:val="00874226"/>
    <w:rsid w:val="00881E5D"/>
    <w:rsid w:val="00882BBB"/>
    <w:rsid w:val="008A443F"/>
    <w:rsid w:val="008A6011"/>
    <w:rsid w:val="008A6AD8"/>
    <w:rsid w:val="008B24D7"/>
    <w:rsid w:val="008B78F0"/>
    <w:rsid w:val="008C5636"/>
    <w:rsid w:val="008C7CCB"/>
    <w:rsid w:val="008E0E2F"/>
    <w:rsid w:val="008E6FC8"/>
    <w:rsid w:val="0095182D"/>
    <w:rsid w:val="00960952"/>
    <w:rsid w:val="00963785"/>
    <w:rsid w:val="009637E3"/>
    <w:rsid w:val="009A2727"/>
    <w:rsid w:val="009A45EF"/>
    <w:rsid w:val="009A5B7C"/>
    <w:rsid w:val="009B6FD9"/>
    <w:rsid w:val="009C73E0"/>
    <w:rsid w:val="009E1B43"/>
    <w:rsid w:val="00A01953"/>
    <w:rsid w:val="00A32252"/>
    <w:rsid w:val="00A56B1D"/>
    <w:rsid w:val="00A600A8"/>
    <w:rsid w:val="00A72D99"/>
    <w:rsid w:val="00A84FE4"/>
    <w:rsid w:val="00A85626"/>
    <w:rsid w:val="00A97097"/>
    <w:rsid w:val="00AA3B55"/>
    <w:rsid w:val="00AA6671"/>
    <w:rsid w:val="00AC3C72"/>
    <w:rsid w:val="00AC4786"/>
    <w:rsid w:val="00AE0219"/>
    <w:rsid w:val="00AF400D"/>
    <w:rsid w:val="00AF5F94"/>
    <w:rsid w:val="00AF7332"/>
    <w:rsid w:val="00B04701"/>
    <w:rsid w:val="00B159F2"/>
    <w:rsid w:val="00B21ED0"/>
    <w:rsid w:val="00B3074B"/>
    <w:rsid w:val="00B429D1"/>
    <w:rsid w:val="00B52FCE"/>
    <w:rsid w:val="00B62AA3"/>
    <w:rsid w:val="00B90134"/>
    <w:rsid w:val="00B945C3"/>
    <w:rsid w:val="00B95810"/>
    <w:rsid w:val="00BA1304"/>
    <w:rsid w:val="00BA160F"/>
    <w:rsid w:val="00BB3F48"/>
    <w:rsid w:val="00BB7675"/>
    <w:rsid w:val="00BC654B"/>
    <w:rsid w:val="00BD29E3"/>
    <w:rsid w:val="00C07FA3"/>
    <w:rsid w:val="00C23058"/>
    <w:rsid w:val="00C35DC9"/>
    <w:rsid w:val="00C51D57"/>
    <w:rsid w:val="00C71C5C"/>
    <w:rsid w:val="00C81841"/>
    <w:rsid w:val="00C93234"/>
    <w:rsid w:val="00CA19C2"/>
    <w:rsid w:val="00CB4679"/>
    <w:rsid w:val="00CC5CED"/>
    <w:rsid w:val="00D01963"/>
    <w:rsid w:val="00D054A9"/>
    <w:rsid w:val="00D10937"/>
    <w:rsid w:val="00D1376A"/>
    <w:rsid w:val="00D349A2"/>
    <w:rsid w:val="00D42DA4"/>
    <w:rsid w:val="00D5740F"/>
    <w:rsid w:val="00D62367"/>
    <w:rsid w:val="00D659DE"/>
    <w:rsid w:val="00D928AF"/>
    <w:rsid w:val="00DB0FA9"/>
    <w:rsid w:val="00DB3EDF"/>
    <w:rsid w:val="00DD1DC6"/>
    <w:rsid w:val="00E01210"/>
    <w:rsid w:val="00E01320"/>
    <w:rsid w:val="00E14950"/>
    <w:rsid w:val="00E3660A"/>
    <w:rsid w:val="00E652F2"/>
    <w:rsid w:val="00E82CF0"/>
    <w:rsid w:val="00E83C8D"/>
    <w:rsid w:val="00E87829"/>
    <w:rsid w:val="00EA3DB4"/>
    <w:rsid w:val="00EC65AD"/>
    <w:rsid w:val="00ED1B4C"/>
    <w:rsid w:val="00ED7CE6"/>
    <w:rsid w:val="00EE32EC"/>
    <w:rsid w:val="00F1381B"/>
    <w:rsid w:val="00F21EB5"/>
    <w:rsid w:val="00F6344F"/>
    <w:rsid w:val="00F91B77"/>
    <w:rsid w:val="00F978B6"/>
    <w:rsid w:val="00FD44C2"/>
    <w:rsid w:val="00FD531A"/>
    <w:rsid w:val="00FE0985"/>
    <w:rsid w:val="00FE1524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CD0395-AEC4-4F21-A1DA-0FE0ECA9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3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152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E152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FE152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30480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30480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7A3B237208E859DCDB40979F1C70999C84B8A1E0476E79773F30D07Cg47DG" TargetMode="External"/><Relationship Id="rId13" Type="http://schemas.openxmlformats.org/officeDocument/2006/relationships/hyperlink" Target="consultantplus://offline/ref=917A3B237208E859DCDB40979F1C70999C84B8A6EF426E79773F30D07C4D8033F21999C398g375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7A3B237208E859DCDB40979F1C70999C84B8A6EF426E79773F30D07Cg47DG" TargetMode="External"/><Relationship Id="rId12" Type="http://schemas.openxmlformats.org/officeDocument/2006/relationships/hyperlink" Target="consultantplus://offline/ref=917A3B237208E859DCDB40979F1C70999C84B8A7E64C6E79773F30D07C4D8033F21999C39F33gF7D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17A3B237208E859DCDB40979F1C70999C84B8A6EF426E79773F30D07C4D8033F21999C397g37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E6C57D808F45E955B7AB0031B6251137AF6F2B0BA4671870F3F95B5DxCZ7H" TargetMode="External"/><Relationship Id="rId11" Type="http://schemas.openxmlformats.org/officeDocument/2006/relationships/hyperlink" Target="consultantplus://offline/ref=917A3B237208E859DCDB40979F1C70999C84B8A7E64C6E79773F30D07C4D8033F21999C39F33gF7DG" TargetMode="External"/><Relationship Id="rId5" Type="http://schemas.openxmlformats.org/officeDocument/2006/relationships/hyperlink" Target="consultantplus://offline/ref=4EE6C57D808F45E955B7AB0031B6251134AD662700A4671870F3F95B5DxCZ7H" TargetMode="External"/><Relationship Id="rId15" Type="http://schemas.openxmlformats.org/officeDocument/2006/relationships/hyperlink" Target="consultantplus://offline/ref=917A3B237208E859DCDB40979F1C70999C84B8A6EF426E79773F30D07C4D8033F21999C398g37BG" TargetMode="External"/><Relationship Id="rId10" Type="http://schemas.openxmlformats.org/officeDocument/2006/relationships/hyperlink" Target="consultantplus://offline/ref=917A3B237208E859DCDB41998A1C70999F8CB2A4E4426E79773F30D07Cg47DG" TargetMode="External"/><Relationship Id="rId4" Type="http://schemas.openxmlformats.org/officeDocument/2006/relationships/hyperlink" Target="consultantplus://offline/ref=4EE6C57D808F45E955B7AA0E24B6251134AF6A2A0CAC671870F3F95B5DC7630A2F46A6D03C241E1Fx4Z2H" TargetMode="External"/><Relationship Id="rId9" Type="http://schemas.openxmlformats.org/officeDocument/2006/relationships/hyperlink" Target="consultantplus://offline/ref=917A3B237208E859DCDB40979F1C70999C88BEA1E5426E79773F30D07Cg47DG" TargetMode="External"/><Relationship Id="rId14" Type="http://schemas.openxmlformats.org/officeDocument/2006/relationships/hyperlink" Target="consultantplus://offline/ref=917A3B237208E859DCDB40979F1C70999C84B8A6EF426E79773F30D07C4D8033F21999C398g37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3836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Ирина Валерьевна</dc:creator>
  <cp:keywords/>
  <dc:description/>
  <cp:lastModifiedBy>PC</cp:lastModifiedBy>
  <cp:revision>2</cp:revision>
  <cp:lastPrinted>2018-03-14T11:43:00Z</cp:lastPrinted>
  <dcterms:created xsi:type="dcterms:W3CDTF">2018-03-22T11:32:00Z</dcterms:created>
  <dcterms:modified xsi:type="dcterms:W3CDTF">2018-03-22T11:32:00Z</dcterms:modified>
</cp:coreProperties>
</file>